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29" w:rsidRDefault="00A42E29">
      <w:bookmarkStart w:id="0" w:name="_GoBack"/>
    </w:p>
    <w:p w:rsidR="00367F29" w:rsidRPr="00367F29" w:rsidRDefault="00367F29" w:rsidP="00367F2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ПЕРЕЧЕНЬ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за соблюдением правил благоустройства территории Мичуринского сельского поселения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Раздел I. Международные договоры Российской Федерации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881"/>
        <w:gridCol w:w="3794"/>
        <w:gridCol w:w="3405"/>
      </w:tblGrid>
      <w:tr w:rsidR="00367F29" w:rsidRPr="00367F29" w:rsidTr="0036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Акты отсутствуют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Раздел II. Акты органов Евразийского экономического союза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881"/>
        <w:gridCol w:w="3794"/>
        <w:gridCol w:w="3405"/>
      </w:tblGrid>
      <w:tr w:rsidR="00367F29" w:rsidRPr="00367F29" w:rsidTr="0036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Акты отсутствуют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Раздел III. Федеральные конституционные законы и Федеральные законы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 </w:t>
      </w:r>
    </w:p>
    <w:tbl>
      <w:tblPr>
        <w:tblW w:w="14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550"/>
        <w:gridCol w:w="2835"/>
        <w:gridCol w:w="3120"/>
        <w:gridCol w:w="5205"/>
      </w:tblGrid>
      <w:tr w:rsidR="00367F29" w:rsidRPr="00367F29" w:rsidTr="00367F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Краткое описание круга лиц и (или) перечня </w:t>
            </w: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>объектов, в отношении которых устанавливаются обязательные требования обязательные требования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</w:t>
            </w: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>которых оценивается </w:t>
            </w:r>
            <w:r w:rsidRPr="00367F29">
              <w:rPr>
                <w:rFonts w:eastAsia="Times New Roman" w:cs="Times New Roman"/>
                <w:szCs w:val="24"/>
                <w:lang w:eastAsia="ru-RU"/>
              </w:rPr>
              <w:br/>
              <w:t>при проведении мероприятий по контролю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>Текст акта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u w:val="single"/>
                <w:lang w:eastAsia="ru-RU"/>
              </w:rPr>
              <w:t> </w:t>
            </w:r>
          </w:p>
        </w:tc>
      </w:tr>
    </w:tbl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Акты отсутствуют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  <w:r w:rsidRPr="00367F29">
        <w:rPr>
          <w:rFonts w:eastAsia="Times New Roman" w:cs="Times New Roman"/>
          <w:b/>
          <w:bCs/>
          <w:szCs w:val="24"/>
          <w:lang w:eastAsia="ru-RU"/>
        </w:rPr>
        <w:t>Раздел IV. Нормативные правовые акты федеральных органов исполнительной власти и нормативные документы федеральных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органов исполнительной власти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tbl>
      <w:tblPr>
        <w:tblW w:w="14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2414"/>
        <w:gridCol w:w="2833"/>
        <w:gridCol w:w="3117"/>
        <w:gridCol w:w="5197"/>
      </w:tblGrid>
      <w:tr w:rsidR="00367F29" w:rsidRPr="00367F29" w:rsidTr="00367F2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Текст акта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u w:val="single"/>
                <w:lang w:eastAsia="ru-RU"/>
              </w:rPr>
              <w:t> </w:t>
            </w:r>
          </w:p>
        </w:tc>
      </w:tr>
    </w:tbl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Акты отсутствуют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p w:rsidR="00367F29" w:rsidRPr="00367F29" w:rsidRDefault="00367F29" w:rsidP="00367F2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Раздел V. Иные нормативные документы, обязательность соблюдения, которых установлена законодательством Российской Федерации</w:t>
      </w:r>
    </w:p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szCs w:val="24"/>
          <w:lang w:eastAsia="ru-RU"/>
        </w:rPr>
        <w:t> </w:t>
      </w:r>
    </w:p>
    <w:tbl>
      <w:tblPr>
        <w:tblW w:w="14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457"/>
        <w:gridCol w:w="2828"/>
        <w:gridCol w:w="3107"/>
        <w:gridCol w:w="5129"/>
      </w:tblGrid>
      <w:tr w:rsidR="00367F29" w:rsidRPr="00367F29" w:rsidTr="00367F2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Текст акта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Решение Совета Мичуринского сельского поселения </w:t>
            </w:r>
            <w:proofErr w:type="spellStart"/>
            <w:r w:rsidRPr="00367F29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 района </w:t>
            </w:r>
            <w:proofErr w:type="spellStart"/>
            <w:r w:rsidRPr="00367F29">
              <w:rPr>
                <w:rFonts w:eastAsia="Times New Roman" w:cs="Times New Roman"/>
                <w:szCs w:val="24"/>
                <w:lang w:eastAsia="ru-RU"/>
              </w:rPr>
              <w:t>района</w:t>
            </w:r>
            <w:proofErr w:type="spellEnd"/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 от 26.10.2017 года №196-37/3 «Об утверждении Правил благоустройства и санитарного состояния территории Мичуринского </w:t>
            </w: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367F29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lastRenderedPageBreak/>
              <w:t>Юридические, физические  лица и индивидуальные предприниматели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В полном объеме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                [ </w:t>
            </w:r>
            <w:hyperlink r:id="rId4" w:tgtFrame="_blank" w:tooltip="26.10.2017 № 196 ПРАВИЛА с решением" w:history="1">
              <w:r w:rsidRPr="00367F2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скачать</w:t>
              </w:r>
            </w:hyperlink>
            <w:r w:rsidRPr="00367F29">
              <w:rPr>
                <w:rFonts w:eastAsia="Times New Roman" w:cs="Times New Roman"/>
                <w:szCs w:val="24"/>
                <w:lang w:eastAsia="ru-RU"/>
              </w:rPr>
              <w:t xml:space="preserve"> ]</w:t>
            </w:r>
          </w:p>
        </w:tc>
      </w:tr>
      <w:tr w:rsidR="00367F29" w:rsidRPr="00367F29" w:rsidTr="00367F29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2.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F52A03" w:rsidP="00367F29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5" w:history="1"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постановление от 28.06.2019 № 85</w:t>
              </w:r>
              <w:r w:rsidR="00367F29" w:rsidRPr="00367F29">
                <w:rPr>
                  <w:rFonts w:eastAsia="Times New Roman" w:cs="Times New Roman"/>
                  <w:color w:val="000000"/>
                  <w:szCs w:val="24"/>
                  <w:u w:val="single"/>
                  <w:lang w:eastAsia="ru-RU"/>
                </w:rPr>
                <w:t> </w:t>
              </w:r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Об утверждении административного регламента</w:t>
              </w:r>
            </w:hyperlink>
          </w:p>
          <w:p w:rsidR="00367F29" w:rsidRPr="00367F29" w:rsidRDefault="00F52A03" w:rsidP="00367F2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6" w:history="1"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администрации Мичуринского сельского поселения </w:t>
              </w:r>
              <w:proofErr w:type="spellStart"/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Динского</w:t>
              </w:r>
              <w:proofErr w:type="spellEnd"/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района «Осуществление муниципального контроля  в области благоустройства и санитарного содержания территории Мичуринского сельского поселения  </w:t>
              </w:r>
              <w:proofErr w:type="spellStart"/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Динского</w:t>
              </w:r>
              <w:proofErr w:type="spellEnd"/>
              <w:r w:rsidR="00367F29" w:rsidRPr="00367F29">
                <w:rPr>
                  <w:rFonts w:eastAsia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 xml:space="preserve"> района Краснодарского края» </w:t>
              </w:r>
            </w:hyperlink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В полном объеме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F29" w:rsidRPr="00367F29" w:rsidRDefault="00367F29" w:rsidP="00367F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67F29">
              <w:rPr>
                <w:rFonts w:eastAsia="Times New Roman" w:cs="Times New Roman"/>
                <w:szCs w:val="24"/>
                <w:lang w:eastAsia="ru-RU"/>
              </w:rPr>
              <w:t>              </w:t>
            </w:r>
          </w:p>
        </w:tc>
      </w:tr>
    </w:tbl>
    <w:p w:rsidR="00367F29" w:rsidRPr="00367F29" w:rsidRDefault="00367F29" w:rsidP="00367F29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367F29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367F29" w:rsidRDefault="00367F29"/>
    <w:bookmarkEnd w:id="0"/>
    <w:p w:rsidR="00367F29" w:rsidRDefault="00367F29"/>
    <w:sectPr w:rsidR="0036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0"/>
    <w:rsid w:val="00367F29"/>
    <w:rsid w:val="00A42E29"/>
    <w:rsid w:val="00B57EEA"/>
    <w:rsid w:val="00C60481"/>
    <w:rsid w:val="00F52A03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79476-D907-4B12-BEEF-98471B12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F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367F29"/>
    <w:rPr>
      <w:b/>
      <w:bCs/>
    </w:rPr>
  </w:style>
  <w:style w:type="character" w:styleId="a5">
    <w:name w:val="Hyperlink"/>
    <w:basedOn w:val="a0"/>
    <w:uiPriority w:val="99"/>
    <w:semiHidden/>
    <w:unhideWhenUsed/>
    <w:rsid w:val="00367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michurinskoe.org/f_docs/q6czfdfjjlg/postanovlenie-ot-28062019--85-ob-utverjdenii-administrativnogo-reglamenta-administratsii-michurinskogo-selskogo-poseleniya-dinskogo-rayona-osuschestvlenie-munitsipalnogo-kontrolya-v-oblasti-blagoustroystva-i-sanitarnogo-soderjaniya-territorii-michuri.html" TargetMode="External"/><Relationship Id="rId5" Type="http://schemas.openxmlformats.org/officeDocument/2006/relationships/hyperlink" Target="http://old.michurinskoe.org/f_docs/q6czfdfjjlg/postanovlenie-ot-28062019--85-ob-utverjdenii-administrativnogo-reglamenta-administratsii-michurinskogo-selskogo-poseleniya-dinskogo-rayona-osuschestvlenie-munitsipalnogo-kontrolya-v-oblasti-blagoustroystva-i-sanitarnogo-soderjaniya-territorii-michuri.html" TargetMode="External"/><Relationship Id="rId4" Type="http://schemas.openxmlformats.org/officeDocument/2006/relationships/hyperlink" Target="http://old.michurinskoe.org/tiny_storage/pages_data/5UweV5wa/files/813c935790b65641ad7fcaeb0df3f46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3252</Characters>
  <Application>Microsoft Office Word</Application>
  <DocSecurity>0</DocSecurity>
  <Lines>27</Lines>
  <Paragraphs>7</Paragraphs>
  <ScaleCrop>false</ScaleCrop>
  <Company>XTreme.ws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4</cp:revision>
  <dcterms:created xsi:type="dcterms:W3CDTF">2023-06-14T17:05:00Z</dcterms:created>
  <dcterms:modified xsi:type="dcterms:W3CDTF">2023-06-14T17:10:00Z</dcterms:modified>
</cp:coreProperties>
</file>