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A" w:rsidRDefault="00325137" w:rsidP="003251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Районный фестиваль народного творчества «Во славу Кубани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благо России»</w:t>
      </w:r>
      <w:bookmarkStart w:id="0" w:name="_GoBack"/>
      <w:bookmarkEnd w:id="0"/>
    </w:p>
    <w:p w:rsidR="00B043FA" w:rsidRDefault="00B043FA" w:rsidP="00B043FA">
      <w:pPr>
        <w:pStyle w:val="a3"/>
        <w:rPr>
          <w:sz w:val="28"/>
          <w:szCs w:val="28"/>
        </w:rPr>
      </w:pPr>
    </w:p>
    <w:p w:rsidR="00B043FA" w:rsidRDefault="00A12FD3" w:rsidP="00B043FA">
      <w:pPr>
        <w:rPr>
          <w:sz w:val="28"/>
          <w:szCs w:val="28"/>
        </w:rPr>
      </w:pPr>
      <w:r>
        <w:rPr>
          <w:sz w:val="28"/>
          <w:szCs w:val="28"/>
        </w:rPr>
        <w:t>20 марта в станице Пластуновской проходил районный фестиваль  народного творчества « Во славу Кубани, на  благо России». В программе фестиваля принял участие  духовой оркестр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досугового центра, руководитель Юрий Язмин, коллективная работа « Казачье подворье» была представлена на  выставке народного творчества.  Так же в концертной программе приняли участие работники КДЦ  Василиса Слюсаренко и  Виктор Чечётка. На фестиваль выезжала  делегация Мичуринского поселения.</w:t>
      </w:r>
    </w:p>
    <w:p w:rsidR="001734E0" w:rsidRDefault="001734E0"/>
    <w:sectPr w:rsidR="0017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0"/>
    <w:rsid w:val="001734E0"/>
    <w:rsid w:val="002B7810"/>
    <w:rsid w:val="00325137"/>
    <w:rsid w:val="005D36B1"/>
    <w:rsid w:val="00A12FD3"/>
    <w:rsid w:val="00B043FA"/>
    <w:rsid w:val="00E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2015-03-18T11:04:00Z</dcterms:created>
  <dcterms:modified xsi:type="dcterms:W3CDTF">2015-03-20T11:44:00Z</dcterms:modified>
</cp:coreProperties>
</file>