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ED" w:rsidRPr="00DF3EED" w:rsidRDefault="00DF3EED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bookmarkStart w:id="0" w:name="_GoBack"/>
      <w:bookmarkEnd w:id="0"/>
      <w:r w:rsidRPr="00DF3EE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936252" w:rsidP="00DF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19.11.2014</w:t>
      </w:r>
      <w:r w:rsidR="00DF3EED"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 19-4/3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ED"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DF3EED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DF3EED">
        <w:rPr>
          <w:rFonts w:ascii="Times New Roman" w:hAnsi="Times New Roman" w:cs="Times New Roman"/>
          <w:b/>
          <w:bCs/>
          <w:sz w:val="28"/>
          <w:szCs w:val="28"/>
        </w:rPr>
        <w:t xml:space="preserve"> 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санитарного состояния </w:t>
      </w:r>
      <w:r w:rsidRPr="00DF3EE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Мичуринского  сельского поселения Ди</w:t>
      </w:r>
      <w:r w:rsidRPr="00DF3EED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нского района Краснодарского края»</w:t>
      </w:r>
    </w:p>
    <w:p w:rsidR="00DF3EED" w:rsidRPr="00DF3EED" w:rsidRDefault="00DF3EED" w:rsidP="00DF3EE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EED" w:rsidRDefault="00DF3EED" w:rsidP="00DF3EE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F3EED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DF3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EED">
        <w:rPr>
          <w:rFonts w:ascii="Times New Roman" w:hAnsi="Times New Roman" w:cs="Times New Roman"/>
          <w:sz w:val="28"/>
          <w:szCs w:val="28"/>
        </w:rPr>
        <w:t xml:space="preserve"> Федеральным  законом от 6 октября 2003 №131-ФЗ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 (</w:t>
      </w:r>
      <w:r w:rsidRPr="00DF3EED">
        <w:rPr>
          <w:rFonts w:ascii="Times New Roman" w:hAnsi="Times New Roman" w:cs="Times New Roman"/>
          <w:sz w:val="28"/>
          <w:szCs w:val="28"/>
        </w:rPr>
        <w:t>в ред. Федеральных</w:t>
      </w:r>
      <w:r w:rsidR="00564866">
        <w:rPr>
          <w:rFonts w:ascii="Times New Roman" w:hAnsi="Times New Roman" w:cs="Times New Roman"/>
          <w:sz w:val="28"/>
          <w:szCs w:val="28"/>
        </w:rPr>
        <w:t xml:space="preserve"> </w:t>
      </w:r>
      <w:r w:rsidRPr="00DF3EED">
        <w:rPr>
          <w:rFonts w:ascii="Times New Roman" w:hAnsi="Times New Roman" w:cs="Times New Roman"/>
          <w:sz w:val="28"/>
          <w:szCs w:val="28"/>
        </w:rPr>
        <w:t>законов от 02.04.2014 № 70-ФЗ, от 23.06.2014 № 165-ФЗ, от 21.07.2014 № 217-ФЗ), в соответствии с Федеральным законом от 24.06.1998 № 89-ФЗ « Об отходах производства и потребления», законом Краснодарского края от 23.04.2013 № 2695 « Об охране зеленых насаждений в Краснодарском крае»</w:t>
      </w:r>
      <w:r w:rsidR="008743E0">
        <w:rPr>
          <w:rFonts w:ascii="Times New Roman" w:hAnsi="Times New Roman" w:cs="Times New Roman"/>
          <w:sz w:val="28"/>
          <w:szCs w:val="28"/>
        </w:rPr>
        <w:t>,  СанПиН 42-128-4680-88</w:t>
      </w:r>
      <w:r w:rsidRPr="00DF3EED">
        <w:rPr>
          <w:rFonts w:ascii="Times New Roman" w:hAnsi="Times New Roman" w:cs="Times New Roman"/>
          <w:sz w:val="28"/>
          <w:szCs w:val="28"/>
        </w:rPr>
        <w:t xml:space="preserve"> «Санитарные правила содержания территорий населенных мест», для приведения Правил благоустройства  территории Мичуринского сельского поселения Динского района Кра</w:t>
      </w:r>
      <w:r w:rsidR="008743E0">
        <w:rPr>
          <w:rFonts w:ascii="Times New Roman" w:hAnsi="Times New Roman" w:cs="Times New Roman"/>
          <w:sz w:val="28"/>
          <w:szCs w:val="28"/>
        </w:rPr>
        <w:t>снодарского края в соответствие</w:t>
      </w:r>
      <w:r w:rsidRPr="00DF3EED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 и Краснодарского края в области благоустройства, санитарного содержания территорий населенных пунктов, охраны окружающей среды Совет Мичуринского  сельского поселения Динского района  р е ш и л:</w:t>
      </w:r>
    </w:p>
    <w:p w:rsidR="00DF3EED" w:rsidRDefault="00DF3EED" w:rsidP="00D03EDA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благоустройства и санитарного состояния Мичуринского сельского поселения Динского района Краснодарского края (далее </w:t>
      </w:r>
      <w:r w:rsidR="008743E0">
        <w:rPr>
          <w:sz w:val="28"/>
          <w:szCs w:val="28"/>
        </w:rPr>
        <w:t>-</w:t>
      </w:r>
      <w:r>
        <w:rPr>
          <w:sz w:val="28"/>
          <w:szCs w:val="28"/>
        </w:rPr>
        <w:t>Правила) в новой редакции  (прилагаются).</w:t>
      </w:r>
    </w:p>
    <w:p w:rsidR="00DF3EED" w:rsidRPr="00DF3EED" w:rsidRDefault="00DF3EED" w:rsidP="00D03EDA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решение Совета Мичуринского сельского поселения от 28.06.2012</w:t>
      </w:r>
      <w:r w:rsidR="008743E0">
        <w:rPr>
          <w:sz w:val="28"/>
          <w:szCs w:val="28"/>
        </w:rPr>
        <w:t xml:space="preserve"> « Об утверждении Правил </w:t>
      </w:r>
      <w:r>
        <w:rPr>
          <w:sz w:val="28"/>
          <w:szCs w:val="28"/>
        </w:rPr>
        <w:t xml:space="preserve"> благоустройства территтории Мичуринского сельского поселения Динского района Краснодарского края» № 216-39/2 утратившим силу.</w:t>
      </w:r>
    </w:p>
    <w:p w:rsidR="00DF3EED" w:rsidRPr="00DF3EED" w:rsidRDefault="00DF3EED" w:rsidP="00D03E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1" w:name="sub_211"/>
    </w:p>
    <w:p w:rsidR="00DF3EED" w:rsidRPr="00DF3EED" w:rsidRDefault="00DF3EED" w:rsidP="00D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EED">
        <w:rPr>
          <w:rFonts w:ascii="Times New Roman" w:hAnsi="Times New Roman" w:cs="Times New Roman"/>
          <w:sz w:val="28"/>
          <w:szCs w:val="28"/>
        </w:rPr>
        <w:t xml:space="preserve">  3. </w:t>
      </w:r>
      <w:bookmarkEnd w:id="1"/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</w:t>
      </w:r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дминистрации Мичуринского сельского поселения Динского района (Иванов) </w:t>
      </w:r>
      <w:r w:rsidR="008743E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:</w:t>
      </w:r>
    </w:p>
    <w:p w:rsidR="00DF3EED" w:rsidRPr="00DF3EED" w:rsidRDefault="00DF3EED" w:rsidP="00D0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ab/>
        <w:t xml:space="preserve">3.1. </w:t>
      </w:r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DF3EED" w:rsidRPr="00DF3EED" w:rsidRDefault="00DF3EED" w:rsidP="00D0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3.2. провести </w:t>
      </w:r>
      <w:r w:rsidR="00621D5F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опубликование</w:t>
      </w:r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DF3EED" w:rsidRPr="00DF3EED" w:rsidRDefault="00DF3EED" w:rsidP="00D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4. Контроль за  исполнением настоящего решения возложить на депутатскую комиссию  Совета по промышленности, строительству, ЖКХ, инвестиционным отношениям, ГО и ЧС (Бесмертных) и администрацию Мичуринского сельского поселения (Иванов)</w:t>
      </w:r>
    </w:p>
    <w:p w:rsidR="00DF3EED" w:rsidRPr="00DF3EED" w:rsidRDefault="00DF3EED" w:rsidP="00D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5. Решение вступает</w:t>
      </w:r>
      <w:r w:rsidR="00621D5F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Pr="00DF3EED">
        <w:rPr>
          <w:rFonts w:ascii="Times New Roman" w:hAnsi="Times New Roman" w:cs="Times New Roman"/>
          <w:sz w:val="28"/>
          <w:szCs w:val="28"/>
        </w:rPr>
        <w:t>.</w:t>
      </w:r>
    </w:p>
    <w:p w:rsidR="00DF3EED" w:rsidRPr="00DF3EED" w:rsidRDefault="00DF3EED" w:rsidP="00D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0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C94" w:rsidRPr="00DF3EED" w:rsidRDefault="00F70C94">
      <w:pPr>
        <w:rPr>
          <w:rFonts w:ascii="Times New Roman" w:hAnsi="Times New Roman" w:cs="Times New Roman"/>
          <w:sz w:val="28"/>
          <w:szCs w:val="28"/>
        </w:rPr>
      </w:pPr>
    </w:p>
    <w:sectPr w:rsidR="00F70C94" w:rsidRPr="00DF3EED" w:rsidSect="009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3EED"/>
    <w:rsid w:val="000D727B"/>
    <w:rsid w:val="000F7FBE"/>
    <w:rsid w:val="00155944"/>
    <w:rsid w:val="00564866"/>
    <w:rsid w:val="005B4953"/>
    <w:rsid w:val="00621D5F"/>
    <w:rsid w:val="00640528"/>
    <w:rsid w:val="008743E0"/>
    <w:rsid w:val="00936252"/>
    <w:rsid w:val="009F137E"/>
    <w:rsid w:val="00C22CC9"/>
    <w:rsid w:val="00D03EDA"/>
    <w:rsid w:val="00DF3EED"/>
    <w:rsid w:val="00F7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5992-0F24-40A8-8F93-F3046B4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2014-11-18T10:42:00Z</cp:lastPrinted>
  <dcterms:created xsi:type="dcterms:W3CDTF">2014-11-18T09:47:00Z</dcterms:created>
  <dcterms:modified xsi:type="dcterms:W3CDTF">2014-11-26T10:59:00Z</dcterms:modified>
</cp:coreProperties>
</file>