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F8" w:rsidRPr="004D6891" w:rsidRDefault="00E22DF8" w:rsidP="004D6891">
      <w:pPr>
        <w:pStyle w:val="a3"/>
        <w:contextualSpacing/>
        <w:jc w:val="both"/>
        <w:rPr>
          <w:rFonts w:ascii="Times New Roman" w:hAnsi="Times New Roman"/>
          <w:noProof/>
          <w:sz w:val="28"/>
          <w:szCs w:val="28"/>
        </w:rPr>
      </w:pPr>
    </w:p>
    <w:p w:rsidR="00E22DF8" w:rsidRPr="004D6891" w:rsidRDefault="00E22DF8" w:rsidP="004D6891">
      <w:pPr>
        <w:pStyle w:val="a3"/>
        <w:contextualSpacing/>
        <w:jc w:val="both"/>
        <w:rPr>
          <w:rFonts w:ascii="Times New Roman" w:hAnsi="Times New Roman"/>
          <w:noProof/>
          <w:sz w:val="28"/>
          <w:szCs w:val="28"/>
        </w:rPr>
      </w:pPr>
    </w:p>
    <w:p w:rsidR="00E22DF8" w:rsidRPr="004D6891" w:rsidRDefault="00A92BB0" w:rsidP="00A92BB0">
      <w:pPr>
        <w:pStyle w:val="a3"/>
        <w:tabs>
          <w:tab w:val="left" w:pos="4454"/>
        </w:tabs>
        <w:contextualSpacing/>
        <w:jc w:val="center"/>
        <w:rPr>
          <w:rFonts w:ascii="Times New Roman" w:hAnsi="Times New Roman"/>
          <w:noProof/>
          <w:sz w:val="28"/>
          <w:szCs w:val="28"/>
        </w:rPr>
      </w:pPr>
      <w:r>
        <w:rPr>
          <w:rFonts w:ascii="Cambria" w:hAnsi="Cambria"/>
          <w:b/>
          <w:noProof/>
          <w:color w:val="000000"/>
          <w:sz w:val="32"/>
          <w:szCs w:val="32"/>
        </w:rPr>
        <w:drawing>
          <wp:inline distT="0" distB="0" distL="0" distR="0">
            <wp:extent cx="1235710" cy="1326515"/>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35710" cy="1326515"/>
                    </a:xfrm>
                    <a:prstGeom prst="rect">
                      <a:avLst/>
                    </a:prstGeom>
                    <a:noFill/>
                  </pic:spPr>
                </pic:pic>
              </a:graphicData>
            </a:graphic>
          </wp:inline>
        </w:drawing>
      </w:r>
    </w:p>
    <w:p w:rsidR="00E22DF8" w:rsidRPr="004D6891" w:rsidRDefault="00E22DF8" w:rsidP="004D6891">
      <w:pPr>
        <w:pStyle w:val="a3"/>
        <w:contextualSpacing/>
        <w:jc w:val="both"/>
        <w:rPr>
          <w:rFonts w:ascii="Times New Roman" w:hAnsi="Times New Roman"/>
          <w:noProof/>
          <w:sz w:val="28"/>
          <w:szCs w:val="28"/>
        </w:rPr>
      </w:pPr>
    </w:p>
    <w:p w:rsidR="00E22DF8" w:rsidRPr="004D6891" w:rsidRDefault="00E22DF8" w:rsidP="004D6891">
      <w:pPr>
        <w:pStyle w:val="a3"/>
        <w:contextualSpacing/>
        <w:jc w:val="both"/>
        <w:rPr>
          <w:rFonts w:ascii="Times New Roman" w:hAnsi="Times New Roman"/>
          <w:noProof/>
          <w:sz w:val="28"/>
          <w:szCs w:val="28"/>
        </w:rPr>
      </w:pPr>
    </w:p>
    <w:tbl>
      <w:tblPr>
        <w:tblW w:w="10207" w:type="dxa"/>
        <w:tblInd w:w="392" w:type="dxa"/>
        <w:tblLook w:val="00A0"/>
      </w:tblPr>
      <w:tblGrid>
        <w:gridCol w:w="2693"/>
        <w:gridCol w:w="7514"/>
      </w:tblGrid>
      <w:tr w:rsidR="00E22DF8" w:rsidRPr="005335A2" w:rsidTr="000732A3">
        <w:tc>
          <w:tcPr>
            <w:tcW w:w="5637" w:type="dxa"/>
          </w:tcPr>
          <w:p w:rsidR="00937030" w:rsidRDefault="00937030" w:rsidP="004D6891">
            <w:pPr>
              <w:autoSpaceDE w:val="0"/>
              <w:autoSpaceDN w:val="0"/>
              <w:adjustRightInd w:val="0"/>
              <w:spacing w:after="0" w:line="240" w:lineRule="auto"/>
              <w:contextualSpacing/>
              <w:jc w:val="both"/>
              <w:rPr>
                <w:rFonts w:ascii="Times New Roman" w:hAnsi="Times New Roman"/>
                <w:b/>
                <w:bCs/>
                <w:sz w:val="28"/>
                <w:szCs w:val="28"/>
              </w:rPr>
            </w:pPr>
          </w:p>
          <w:p w:rsidR="000D4F90" w:rsidRPr="004D6891" w:rsidRDefault="000D4F90" w:rsidP="000D4F90">
            <w:pPr>
              <w:autoSpaceDE w:val="0"/>
              <w:autoSpaceDN w:val="0"/>
              <w:adjustRightInd w:val="0"/>
              <w:spacing w:after="0" w:line="240" w:lineRule="auto"/>
              <w:contextualSpacing/>
              <w:jc w:val="both"/>
              <w:rPr>
                <w:rFonts w:ascii="Times New Roman" w:hAnsi="Times New Roman"/>
                <w:sz w:val="28"/>
                <w:szCs w:val="28"/>
              </w:rPr>
            </w:pPr>
          </w:p>
          <w:p w:rsidR="00E22DF8" w:rsidRPr="004D6891" w:rsidRDefault="00E22DF8" w:rsidP="004D6891">
            <w:pPr>
              <w:autoSpaceDE w:val="0"/>
              <w:autoSpaceDN w:val="0"/>
              <w:adjustRightInd w:val="0"/>
              <w:spacing w:after="0" w:line="240" w:lineRule="auto"/>
              <w:contextualSpacing/>
              <w:jc w:val="both"/>
              <w:rPr>
                <w:rFonts w:ascii="Times New Roman" w:hAnsi="Times New Roman"/>
                <w:sz w:val="28"/>
                <w:szCs w:val="28"/>
              </w:rPr>
            </w:pPr>
          </w:p>
          <w:p w:rsidR="00E22DF8" w:rsidRPr="004D6891" w:rsidRDefault="00E22DF8" w:rsidP="004D6891">
            <w:pPr>
              <w:pStyle w:val="a3"/>
              <w:contextualSpacing/>
              <w:jc w:val="both"/>
              <w:rPr>
                <w:rFonts w:ascii="Times New Roman" w:hAnsi="Times New Roman"/>
                <w:sz w:val="28"/>
                <w:szCs w:val="28"/>
              </w:rPr>
            </w:pPr>
          </w:p>
        </w:tc>
        <w:tc>
          <w:tcPr>
            <w:tcW w:w="4570" w:type="dxa"/>
          </w:tcPr>
          <w:p w:rsidR="000732A3" w:rsidRDefault="00E22DF8" w:rsidP="000732A3">
            <w:pPr>
              <w:autoSpaceDE w:val="0"/>
              <w:autoSpaceDN w:val="0"/>
              <w:adjustRightInd w:val="0"/>
              <w:spacing w:after="0" w:line="240" w:lineRule="auto"/>
              <w:ind w:left="3378"/>
              <w:rPr>
                <w:rFonts w:ascii="Times New Roman" w:hAnsi="Times New Roman"/>
                <w:b/>
                <w:sz w:val="28"/>
                <w:szCs w:val="28"/>
              </w:rPr>
            </w:pPr>
            <w:r w:rsidRPr="005335A2">
              <w:rPr>
                <w:rFonts w:ascii="Times New Roman" w:hAnsi="Times New Roman"/>
                <w:b/>
                <w:bCs/>
                <w:sz w:val="28"/>
                <w:szCs w:val="28"/>
              </w:rPr>
              <w:t xml:space="preserve">УТВЕРЖДАЮ: </w:t>
            </w:r>
            <w:r w:rsidR="000732A3">
              <w:rPr>
                <w:rFonts w:ascii="Times New Roman" w:hAnsi="Times New Roman"/>
                <w:b/>
                <w:sz w:val="28"/>
                <w:szCs w:val="28"/>
              </w:rPr>
              <w:t>Глава Администрации Мичуринского сельского поселения</w:t>
            </w:r>
          </w:p>
          <w:p w:rsidR="000732A3" w:rsidRPr="00F262EF" w:rsidRDefault="000732A3" w:rsidP="000732A3">
            <w:pPr>
              <w:autoSpaceDE w:val="0"/>
              <w:autoSpaceDN w:val="0"/>
              <w:adjustRightInd w:val="0"/>
              <w:spacing w:after="0" w:line="240" w:lineRule="auto"/>
              <w:ind w:left="3378"/>
              <w:rPr>
                <w:rFonts w:ascii="Times New Roman" w:hAnsi="Times New Roman"/>
                <w:b/>
                <w:sz w:val="28"/>
                <w:szCs w:val="28"/>
              </w:rPr>
            </w:pPr>
            <w:r>
              <w:rPr>
                <w:rFonts w:ascii="Times New Roman" w:hAnsi="Times New Roman"/>
                <w:b/>
                <w:sz w:val="28"/>
                <w:szCs w:val="28"/>
              </w:rPr>
              <w:t>Е.А. Ивченко</w:t>
            </w:r>
          </w:p>
          <w:p w:rsidR="000732A3" w:rsidRDefault="000732A3" w:rsidP="000732A3">
            <w:pPr>
              <w:autoSpaceDE w:val="0"/>
              <w:autoSpaceDN w:val="0"/>
              <w:adjustRightInd w:val="0"/>
              <w:spacing w:after="0" w:line="240" w:lineRule="auto"/>
              <w:ind w:left="3378"/>
              <w:rPr>
                <w:rFonts w:ascii="Times New Roman" w:hAnsi="Times New Roman"/>
                <w:sz w:val="28"/>
                <w:szCs w:val="28"/>
              </w:rPr>
            </w:pPr>
          </w:p>
          <w:p w:rsidR="000732A3" w:rsidRDefault="000732A3" w:rsidP="000732A3">
            <w:pPr>
              <w:autoSpaceDE w:val="0"/>
              <w:autoSpaceDN w:val="0"/>
              <w:adjustRightInd w:val="0"/>
              <w:spacing w:after="0" w:line="240" w:lineRule="auto"/>
              <w:ind w:left="3378"/>
              <w:rPr>
                <w:rFonts w:ascii="Times New Roman" w:hAnsi="Times New Roman"/>
                <w:sz w:val="28"/>
                <w:szCs w:val="28"/>
              </w:rPr>
            </w:pPr>
            <w:r>
              <w:rPr>
                <w:rFonts w:ascii="Times New Roman" w:hAnsi="Times New Roman"/>
                <w:sz w:val="28"/>
                <w:szCs w:val="28"/>
              </w:rPr>
              <w:t>____________________________</w:t>
            </w:r>
          </w:p>
          <w:p w:rsidR="000732A3" w:rsidRDefault="000732A3" w:rsidP="000732A3">
            <w:pPr>
              <w:autoSpaceDE w:val="0"/>
              <w:autoSpaceDN w:val="0"/>
              <w:adjustRightInd w:val="0"/>
              <w:spacing w:after="0" w:line="240" w:lineRule="auto"/>
              <w:ind w:left="3378"/>
              <w:rPr>
                <w:rFonts w:ascii="Times New Roman" w:hAnsi="Times New Roman"/>
                <w:sz w:val="28"/>
                <w:szCs w:val="28"/>
              </w:rPr>
            </w:pPr>
          </w:p>
          <w:p w:rsidR="000732A3" w:rsidRPr="00667A0B" w:rsidRDefault="000732A3" w:rsidP="000732A3">
            <w:pPr>
              <w:spacing w:after="0" w:line="240" w:lineRule="auto"/>
              <w:rPr>
                <w:rFonts w:ascii="Times New Roman" w:hAnsi="Times New Roman"/>
                <w:sz w:val="28"/>
                <w:szCs w:val="28"/>
              </w:rPr>
            </w:pPr>
            <w:r>
              <w:rPr>
                <w:rFonts w:ascii="Times New Roman" w:hAnsi="Times New Roman"/>
                <w:sz w:val="28"/>
                <w:szCs w:val="28"/>
              </w:rPr>
              <w:t xml:space="preserve">                                             « ____» ________________ 2023</w:t>
            </w:r>
            <w:r w:rsidRPr="000E7A28">
              <w:rPr>
                <w:rFonts w:ascii="Times New Roman" w:hAnsi="Times New Roman"/>
                <w:sz w:val="28"/>
                <w:szCs w:val="28"/>
              </w:rPr>
              <w:t xml:space="preserve"> г.</w:t>
            </w:r>
          </w:p>
          <w:p w:rsidR="00E22DF8" w:rsidRPr="005335A2" w:rsidRDefault="00E22DF8" w:rsidP="004D6891">
            <w:pPr>
              <w:pStyle w:val="a3"/>
              <w:contextualSpacing/>
              <w:jc w:val="both"/>
              <w:rPr>
                <w:rFonts w:ascii="Times New Roman" w:hAnsi="Times New Roman"/>
                <w:sz w:val="28"/>
                <w:szCs w:val="28"/>
              </w:rPr>
            </w:pPr>
          </w:p>
        </w:tc>
      </w:tr>
    </w:tbl>
    <w:p w:rsidR="00E22DF8" w:rsidRPr="005335A2" w:rsidRDefault="00E22DF8" w:rsidP="004D6891">
      <w:pPr>
        <w:pStyle w:val="a3"/>
        <w:contextualSpacing/>
        <w:jc w:val="both"/>
        <w:rPr>
          <w:rFonts w:ascii="Times New Roman" w:hAnsi="Times New Roman"/>
          <w:sz w:val="28"/>
          <w:szCs w:val="28"/>
        </w:rPr>
      </w:pPr>
    </w:p>
    <w:p w:rsidR="00E22DF8" w:rsidRPr="005335A2" w:rsidRDefault="00E22DF8" w:rsidP="004D6891">
      <w:pPr>
        <w:pStyle w:val="a3"/>
        <w:contextualSpacing/>
        <w:jc w:val="both"/>
        <w:rPr>
          <w:rFonts w:ascii="Times New Roman" w:hAnsi="Times New Roman"/>
          <w:sz w:val="28"/>
          <w:szCs w:val="28"/>
        </w:rPr>
      </w:pPr>
    </w:p>
    <w:p w:rsidR="00E22DF8" w:rsidRPr="005335A2" w:rsidRDefault="00E22DF8" w:rsidP="004D6891">
      <w:pPr>
        <w:pStyle w:val="a3"/>
        <w:contextualSpacing/>
        <w:jc w:val="both"/>
        <w:rPr>
          <w:rFonts w:ascii="Times New Roman" w:hAnsi="Times New Roman"/>
          <w:sz w:val="28"/>
          <w:szCs w:val="28"/>
        </w:rPr>
      </w:pPr>
    </w:p>
    <w:p w:rsidR="00E22DF8" w:rsidRPr="005335A2" w:rsidRDefault="00E22DF8" w:rsidP="004D6891">
      <w:pPr>
        <w:pStyle w:val="a3"/>
        <w:contextualSpacing/>
        <w:jc w:val="both"/>
        <w:rPr>
          <w:rFonts w:ascii="Times New Roman" w:hAnsi="Times New Roman"/>
          <w:sz w:val="28"/>
          <w:szCs w:val="28"/>
        </w:rPr>
      </w:pPr>
    </w:p>
    <w:p w:rsidR="005335A2" w:rsidRDefault="00E22DF8" w:rsidP="004D6891">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5335A2">
        <w:rPr>
          <w:rFonts w:ascii="Times New Roman" w:eastAsia="Microsoft YaHei" w:hAnsi="Times New Roman"/>
          <w:b/>
          <w:caps/>
          <w:kern w:val="28"/>
          <w:sz w:val="28"/>
          <w:szCs w:val="28"/>
        </w:rPr>
        <w:t xml:space="preserve">Схема водоснабжения И  ВОДООТВЕДЕНИЯ </w:t>
      </w:r>
    </w:p>
    <w:p w:rsidR="00141357" w:rsidRPr="004D6891" w:rsidRDefault="0069168A" w:rsidP="00141357">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Pr>
          <w:rFonts w:ascii="Times New Roman" w:eastAsia="Microsoft YaHei" w:hAnsi="Times New Roman"/>
          <w:b/>
          <w:caps/>
          <w:kern w:val="28"/>
          <w:sz w:val="28"/>
          <w:szCs w:val="28"/>
        </w:rPr>
        <w:t>Мичуринского</w:t>
      </w:r>
      <w:r w:rsidR="008B5E09">
        <w:rPr>
          <w:rFonts w:ascii="Times New Roman" w:eastAsia="Microsoft YaHei" w:hAnsi="Times New Roman"/>
          <w:b/>
          <w:caps/>
          <w:kern w:val="28"/>
          <w:sz w:val="28"/>
          <w:szCs w:val="28"/>
        </w:rPr>
        <w:t xml:space="preserve"> СЕЛЬСКОГО </w:t>
      </w:r>
      <w:r w:rsidR="00A67859">
        <w:rPr>
          <w:rFonts w:ascii="Times New Roman" w:eastAsia="Microsoft YaHei" w:hAnsi="Times New Roman"/>
          <w:b/>
          <w:caps/>
          <w:kern w:val="28"/>
          <w:sz w:val="28"/>
          <w:szCs w:val="28"/>
        </w:rPr>
        <w:t xml:space="preserve">ПОСЕЛЕНИЯ </w:t>
      </w:r>
      <w:r>
        <w:rPr>
          <w:rFonts w:ascii="Times New Roman" w:eastAsia="Microsoft YaHei" w:hAnsi="Times New Roman"/>
          <w:b/>
          <w:caps/>
          <w:kern w:val="28"/>
          <w:sz w:val="28"/>
          <w:szCs w:val="28"/>
        </w:rPr>
        <w:t>Динского</w:t>
      </w:r>
      <w:r w:rsidR="008B5E09">
        <w:rPr>
          <w:rFonts w:ascii="Times New Roman" w:eastAsia="Microsoft YaHei" w:hAnsi="Times New Roman"/>
          <w:b/>
          <w:caps/>
          <w:kern w:val="28"/>
          <w:sz w:val="28"/>
          <w:szCs w:val="28"/>
        </w:rPr>
        <w:t xml:space="preserve"> РАЙОНА </w:t>
      </w:r>
      <w:r w:rsidR="00863D4C">
        <w:rPr>
          <w:rFonts w:ascii="Times New Roman" w:eastAsia="Microsoft YaHei" w:hAnsi="Times New Roman"/>
          <w:b/>
          <w:caps/>
          <w:kern w:val="28"/>
          <w:sz w:val="28"/>
          <w:szCs w:val="28"/>
        </w:rPr>
        <w:t>краснодарского края</w:t>
      </w:r>
      <w:r w:rsidR="00141357">
        <w:rPr>
          <w:rFonts w:ascii="Times New Roman" w:eastAsia="Microsoft YaHei" w:hAnsi="Times New Roman"/>
          <w:b/>
          <w:caps/>
          <w:kern w:val="28"/>
          <w:sz w:val="28"/>
          <w:szCs w:val="28"/>
        </w:rPr>
        <w:t>.</w:t>
      </w:r>
    </w:p>
    <w:p w:rsidR="00E22DF8" w:rsidRDefault="000D4F90" w:rsidP="004C210F">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sidRPr="005335A2">
        <w:rPr>
          <w:rFonts w:ascii="Times New Roman" w:eastAsia="Microsoft YaHei" w:hAnsi="Times New Roman"/>
          <w:b/>
          <w:caps/>
          <w:kern w:val="28"/>
          <w:sz w:val="28"/>
          <w:szCs w:val="28"/>
        </w:rPr>
        <w:t>НА ПЕРИОД С 201</w:t>
      </w:r>
      <w:r w:rsidR="00863D4C">
        <w:rPr>
          <w:rFonts w:ascii="Times New Roman" w:eastAsia="Microsoft YaHei" w:hAnsi="Times New Roman"/>
          <w:b/>
          <w:caps/>
          <w:kern w:val="28"/>
          <w:sz w:val="28"/>
          <w:szCs w:val="28"/>
        </w:rPr>
        <w:t>5</w:t>
      </w:r>
      <w:r w:rsidRPr="005335A2">
        <w:rPr>
          <w:rFonts w:ascii="Times New Roman" w:eastAsia="Microsoft YaHei" w:hAnsi="Times New Roman"/>
          <w:b/>
          <w:caps/>
          <w:kern w:val="28"/>
          <w:sz w:val="28"/>
          <w:szCs w:val="28"/>
        </w:rPr>
        <w:t xml:space="preserve"> ПО 20</w:t>
      </w:r>
      <w:r w:rsidR="000732A3">
        <w:rPr>
          <w:rFonts w:ascii="Times New Roman" w:eastAsia="Microsoft YaHei" w:hAnsi="Times New Roman"/>
          <w:b/>
          <w:caps/>
          <w:kern w:val="28"/>
          <w:sz w:val="28"/>
          <w:szCs w:val="28"/>
        </w:rPr>
        <w:t>25</w:t>
      </w:r>
      <w:r w:rsidRPr="005335A2">
        <w:rPr>
          <w:rFonts w:ascii="Times New Roman" w:eastAsia="Microsoft YaHei" w:hAnsi="Times New Roman"/>
          <w:b/>
          <w:caps/>
          <w:kern w:val="28"/>
          <w:sz w:val="28"/>
          <w:szCs w:val="28"/>
        </w:rPr>
        <w:t xml:space="preserve"> гг.</w:t>
      </w:r>
    </w:p>
    <w:p w:rsidR="000732A3" w:rsidRPr="004D6891" w:rsidRDefault="000732A3" w:rsidP="004C210F">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r>
        <w:rPr>
          <w:rFonts w:ascii="Times New Roman" w:eastAsia="Microsoft YaHei" w:hAnsi="Times New Roman"/>
          <w:b/>
          <w:caps/>
          <w:kern w:val="28"/>
          <w:sz w:val="28"/>
          <w:szCs w:val="28"/>
        </w:rPr>
        <w:t>Корректировка с продлением до 2028 года</w:t>
      </w:r>
    </w:p>
    <w:p w:rsidR="00E22DF8" w:rsidRPr="004D6891" w:rsidRDefault="00E22DF8" w:rsidP="004D6891">
      <w:pPr>
        <w:keepNext/>
        <w:keepLines/>
        <w:widowControl w:val="0"/>
        <w:adjustRightInd w:val="0"/>
        <w:spacing w:before="220" w:after="60" w:line="240" w:lineRule="auto"/>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4D6891">
      <w:pPr>
        <w:keepNext/>
        <w:keepLines/>
        <w:widowControl w:val="0"/>
        <w:adjustRightInd w:val="0"/>
        <w:spacing w:before="220" w:after="60" w:line="240" w:lineRule="auto"/>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4D6891">
      <w:pPr>
        <w:keepNext/>
        <w:keepLines/>
        <w:widowControl w:val="0"/>
        <w:adjustRightInd w:val="0"/>
        <w:spacing w:before="220" w:after="60" w:line="240" w:lineRule="auto"/>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4D6891">
      <w:pPr>
        <w:keepNext/>
        <w:keepLines/>
        <w:widowControl w:val="0"/>
        <w:adjustRightInd w:val="0"/>
        <w:spacing w:before="220" w:after="60" w:line="240" w:lineRule="auto"/>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4D6891">
      <w:pPr>
        <w:pStyle w:val="a3"/>
        <w:contextualSpacing/>
        <w:jc w:val="both"/>
        <w:rPr>
          <w:rFonts w:ascii="Times New Roman" w:hAnsi="Times New Roman"/>
          <w:sz w:val="28"/>
          <w:szCs w:val="28"/>
        </w:rPr>
      </w:pPr>
    </w:p>
    <w:p w:rsidR="00E22DF8" w:rsidRPr="004D6891" w:rsidRDefault="00E22DF8" w:rsidP="004D6891">
      <w:pPr>
        <w:pStyle w:val="a3"/>
        <w:contextualSpacing/>
        <w:jc w:val="both"/>
        <w:rPr>
          <w:rFonts w:ascii="Times New Roman" w:hAnsi="Times New Roman"/>
          <w:sz w:val="28"/>
          <w:szCs w:val="28"/>
        </w:rPr>
      </w:pPr>
    </w:p>
    <w:p w:rsidR="00E22DF8" w:rsidRPr="004D6891" w:rsidRDefault="00E22DF8" w:rsidP="004D6891">
      <w:pPr>
        <w:pStyle w:val="a3"/>
        <w:contextualSpacing/>
        <w:jc w:val="both"/>
        <w:rPr>
          <w:rFonts w:ascii="Times New Roman" w:hAnsi="Times New Roman"/>
          <w:sz w:val="28"/>
          <w:szCs w:val="28"/>
        </w:rPr>
      </w:pPr>
    </w:p>
    <w:p w:rsidR="00E22DF8" w:rsidRPr="004D6891" w:rsidRDefault="00E22DF8" w:rsidP="004D6891">
      <w:pPr>
        <w:pStyle w:val="a3"/>
        <w:contextualSpacing/>
        <w:jc w:val="both"/>
        <w:rPr>
          <w:rFonts w:ascii="Times New Roman" w:hAnsi="Times New Roman"/>
          <w:sz w:val="28"/>
          <w:szCs w:val="28"/>
        </w:rPr>
      </w:pPr>
    </w:p>
    <w:p w:rsidR="00E22DF8" w:rsidRDefault="00E22DF8" w:rsidP="004D6891">
      <w:pPr>
        <w:spacing w:line="240" w:lineRule="auto"/>
        <w:contextualSpacing/>
        <w:jc w:val="both"/>
        <w:rPr>
          <w:rFonts w:ascii="Times New Roman" w:hAnsi="Times New Roman"/>
          <w:sz w:val="28"/>
          <w:szCs w:val="28"/>
        </w:rPr>
      </w:pPr>
    </w:p>
    <w:p w:rsidR="000732A3" w:rsidRDefault="000732A3" w:rsidP="004D6891">
      <w:pPr>
        <w:spacing w:line="240" w:lineRule="auto"/>
        <w:contextualSpacing/>
        <w:jc w:val="both"/>
        <w:rPr>
          <w:rFonts w:ascii="Times New Roman" w:hAnsi="Times New Roman"/>
          <w:sz w:val="28"/>
          <w:szCs w:val="28"/>
        </w:rPr>
      </w:pPr>
    </w:p>
    <w:p w:rsidR="000732A3" w:rsidRDefault="000732A3" w:rsidP="004D6891">
      <w:pPr>
        <w:spacing w:line="240" w:lineRule="auto"/>
        <w:contextualSpacing/>
        <w:jc w:val="both"/>
        <w:rPr>
          <w:rFonts w:ascii="Times New Roman" w:hAnsi="Times New Roman"/>
          <w:sz w:val="28"/>
          <w:szCs w:val="28"/>
        </w:rPr>
      </w:pPr>
    </w:p>
    <w:p w:rsidR="000732A3" w:rsidRPr="004D6891" w:rsidRDefault="000732A3" w:rsidP="004D6891">
      <w:pPr>
        <w:spacing w:line="240" w:lineRule="auto"/>
        <w:contextualSpacing/>
        <w:jc w:val="both"/>
        <w:rPr>
          <w:rFonts w:ascii="Times New Roman" w:hAnsi="Times New Roman"/>
          <w:sz w:val="28"/>
          <w:szCs w:val="28"/>
        </w:rPr>
      </w:pPr>
    </w:p>
    <w:p w:rsidR="00937030" w:rsidRPr="004D6891" w:rsidRDefault="00E22DF8" w:rsidP="00A92BB0">
      <w:pPr>
        <w:autoSpaceDE w:val="0"/>
        <w:autoSpaceDN w:val="0"/>
        <w:adjustRightInd w:val="0"/>
        <w:spacing w:after="0" w:line="240" w:lineRule="auto"/>
        <w:contextualSpacing/>
        <w:jc w:val="center"/>
        <w:rPr>
          <w:rFonts w:ascii="Times New Roman" w:hAnsi="Times New Roman"/>
          <w:b/>
          <w:sz w:val="28"/>
          <w:szCs w:val="28"/>
        </w:rPr>
      </w:pPr>
      <w:r w:rsidRPr="004D6891">
        <w:rPr>
          <w:rFonts w:ascii="Times New Roman" w:hAnsi="Times New Roman"/>
          <w:b/>
          <w:sz w:val="28"/>
          <w:szCs w:val="28"/>
        </w:rPr>
        <w:t>20</w:t>
      </w:r>
      <w:r w:rsidR="000732A3">
        <w:rPr>
          <w:rFonts w:ascii="Times New Roman" w:hAnsi="Times New Roman"/>
          <w:b/>
          <w:sz w:val="28"/>
          <w:szCs w:val="28"/>
        </w:rPr>
        <w:t>23</w:t>
      </w:r>
      <w:r w:rsidR="00371D1A">
        <w:rPr>
          <w:rFonts w:ascii="Times New Roman" w:hAnsi="Times New Roman"/>
          <w:b/>
          <w:sz w:val="28"/>
          <w:szCs w:val="28"/>
        </w:rPr>
        <w:t>г.</w:t>
      </w:r>
    </w:p>
    <w:p w:rsidR="0060129A" w:rsidRDefault="0060129A" w:rsidP="004D6891">
      <w:pPr>
        <w:autoSpaceDE w:val="0"/>
        <w:autoSpaceDN w:val="0"/>
        <w:adjustRightInd w:val="0"/>
        <w:spacing w:after="0" w:line="240" w:lineRule="auto"/>
        <w:contextualSpacing/>
        <w:jc w:val="center"/>
        <w:rPr>
          <w:rFonts w:ascii="Times New Roman" w:hAnsi="Times New Roman"/>
          <w:b/>
          <w:sz w:val="28"/>
          <w:szCs w:val="28"/>
        </w:rPr>
        <w:sectPr w:rsidR="0060129A" w:rsidSect="00B72F72">
          <w:footerReference w:type="default" r:id="rId9"/>
          <w:pgSz w:w="12240" w:h="15840"/>
          <w:pgMar w:top="397" w:right="474" w:bottom="397" w:left="1418" w:header="720" w:footer="720" w:gutter="0"/>
          <w:cols w:space="720"/>
        </w:sect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color w:val="000000"/>
          <w:sz w:val="28"/>
          <w:szCs w:val="28"/>
          <w:lang w:eastAsia="ru-RU"/>
        </w:rPr>
      </w:pPr>
      <w:r w:rsidRPr="004D6891">
        <w:rPr>
          <w:rFonts w:ascii="Times New Roman" w:hAnsi="Times New Roman"/>
          <w:b/>
          <w:sz w:val="28"/>
          <w:szCs w:val="28"/>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E22DF8" w:rsidRPr="004D6891" w:rsidTr="00A92BB0">
        <w:trPr>
          <w:trHeight w:val="237"/>
        </w:trPr>
        <w:tc>
          <w:tcPr>
            <w:tcW w:w="9747" w:type="dxa"/>
            <w:shd w:val="clear" w:color="auto" w:fill="9BBB59" w:themeFill="accent3"/>
          </w:tcPr>
          <w:p w:rsidR="00E22DF8" w:rsidRPr="004D6891" w:rsidRDefault="00E22DF8" w:rsidP="004D6891">
            <w:pPr>
              <w:autoSpaceDE w:val="0"/>
              <w:autoSpaceDN w:val="0"/>
              <w:adjustRightInd w:val="0"/>
              <w:spacing w:after="0" w:line="240" w:lineRule="auto"/>
              <w:contextualSpacing/>
              <w:rPr>
                <w:rFonts w:ascii="Times New Roman" w:hAnsi="Times New Roman"/>
                <w:b/>
                <w:bCs/>
                <w:color w:val="000000"/>
                <w:sz w:val="28"/>
                <w:szCs w:val="28"/>
                <w:lang w:eastAsia="ru-RU"/>
              </w:rPr>
            </w:pPr>
            <w:r w:rsidRPr="004D6891">
              <w:rPr>
                <w:rFonts w:ascii="Times New Roman" w:hAnsi="Times New Roman"/>
                <w:b/>
                <w:color w:val="000000"/>
                <w:sz w:val="28"/>
                <w:szCs w:val="28"/>
                <w:lang w:eastAsia="ru-RU"/>
              </w:rPr>
              <w:t>ВВЕДЕНИЕ</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7</w:t>
            </w:r>
          </w:p>
        </w:tc>
      </w:tr>
      <w:tr w:rsidR="00E22DF8" w:rsidRPr="004D6891" w:rsidTr="00A92BB0">
        <w:tc>
          <w:tcPr>
            <w:tcW w:w="9747" w:type="dxa"/>
            <w:shd w:val="clear" w:color="auto" w:fill="9BBB59" w:themeFill="accent3"/>
          </w:tcPr>
          <w:p w:rsidR="00E22DF8" w:rsidRPr="004D6891" w:rsidRDefault="00E22DF8" w:rsidP="004D6891">
            <w:pPr>
              <w:autoSpaceDE w:val="0"/>
              <w:autoSpaceDN w:val="0"/>
              <w:adjustRightInd w:val="0"/>
              <w:spacing w:after="0" w:line="240" w:lineRule="auto"/>
              <w:contextualSpacing/>
              <w:rPr>
                <w:rFonts w:ascii="Times New Roman" w:hAnsi="Times New Roman"/>
                <w:b/>
                <w:bCs/>
                <w:color w:val="000000"/>
                <w:sz w:val="28"/>
                <w:szCs w:val="28"/>
                <w:lang w:eastAsia="ru-RU"/>
              </w:rPr>
            </w:pPr>
            <w:r w:rsidRPr="004D6891">
              <w:rPr>
                <w:rFonts w:ascii="Times New Roman" w:hAnsi="Times New Roman"/>
                <w:b/>
                <w:color w:val="000000"/>
                <w:sz w:val="28"/>
                <w:szCs w:val="28"/>
                <w:lang w:eastAsia="ru-RU"/>
              </w:rPr>
              <w:t>ПАСПОРТ СХЕМЫ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9</w:t>
            </w:r>
          </w:p>
        </w:tc>
      </w:tr>
      <w:tr w:rsidR="00E22DF8" w:rsidRPr="004D6891" w:rsidTr="00A92BB0">
        <w:tc>
          <w:tcPr>
            <w:tcW w:w="9747" w:type="dxa"/>
            <w:shd w:val="clear" w:color="auto" w:fill="9BBB59" w:themeFill="accent3"/>
          </w:tcPr>
          <w:p w:rsidR="00E22DF8" w:rsidRPr="004D6891" w:rsidRDefault="00E22DF8" w:rsidP="004D6891">
            <w:pPr>
              <w:autoSpaceDE w:val="0"/>
              <w:autoSpaceDN w:val="0"/>
              <w:adjustRightInd w:val="0"/>
              <w:spacing w:after="0" w:line="240" w:lineRule="auto"/>
              <w:ind w:left="360"/>
              <w:contextualSpacing/>
              <w:rPr>
                <w:rFonts w:ascii="Times New Roman" w:hAnsi="Times New Roman"/>
                <w:b/>
                <w:bCs/>
                <w:color w:val="000000"/>
                <w:sz w:val="28"/>
                <w:szCs w:val="28"/>
                <w:lang w:eastAsia="ru-RU"/>
              </w:rPr>
            </w:pPr>
            <w:r w:rsidRPr="004D6891">
              <w:rPr>
                <w:rFonts w:ascii="Times New Roman" w:hAnsi="Times New Roman"/>
                <w:b/>
                <w:bCs/>
                <w:sz w:val="28"/>
                <w:szCs w:val="28"/>
                <w:lang w:eastAsia="ru-RU"/>
              </w:rPr>
              <w:t>1.ВОДОСНАБЖЕНИЕ</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color w:val="000000"/>
                <w:sz w:val="28"/>
                <w:szCs w:val="28"/>
                <w:lang w:eastAsia="ru-RU"/>
              </w:rPr>
            </w:pPr>
            <w:r w:rsidRPr="004D6891">
              <w:rPr>
                <w:rFonts w:ascii="Times New Roman" w:hAnsi="Times New Roman"/>
                <w:b/>
                <w:sz w:val="28"/>
                <w:szCs w:val="28"/>
              </w:rPr>
              <w:t>1.1Технико-экономическое состояние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1.1.1Система и структура водоснабжения с делением территорий на эксплуатационные зоны.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1.1.2Территории, не охваченные централизованными системами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1.1.3Технологические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1.1.4 Результаты технического обследования централизованных</w:t>
            </w:r>
          </w:p>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14</w:t>
            </w:r>
          </w:p>
        </w:tc>
      </w:tr>
      <w:tr w:rsidR="00E22DF8" w:rsidRPr="004D6891" w:rsidTr="00A92BB0">
        <w:trPr>
          <w:trHeight w:val="667"/>
        </w:trPr>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1.1.5 Существующие технические и технологические решения по предотвращению замерзания воды.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sz w:val="28"/>
                <w:szCs w:val="28"/>
              </w:rPr>
              <w:t>1.1.6 Перечень лиц владеющих объектами централизованной  системой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sz w:val="28"/>
                <w:szCs w:val="28"/>
              </w:rPr>
            </w:pPr>
            <w:r w:rsidRPr="004D6891">
              <w:rPr>
                <w:rFonts w:ascii="Times New Roman" w:hAnsi="Times New Roman"/>
                <w:b/>
                <w:sz w:val="28"/>
                <w:szCs w:val="28"/>
              </w:rPr>
              <w:t>1.2 Направления развития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sz w:val="28"/>
                <w:szCs w:val="28"/>
              </w:rPr>
            </w:pPr>
            <w:r w:rsidRPr="004D6891">
              <w:rPr>
                <w:rFonts w:ascii="Times New Roman" w:hAnsi="Times New Roman"/>
                <w:bCs/>
                <w:sz w:val="28"/>
                <w:szCs w:val="28"/>
                <w:lang w:eastAsia="ru-RU"/>
              </w:rPr>
              <w:t>1.2.1 Основные направления, принципы, задачи и целевые показатели развития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1.3 Баланс водоснабжения и потребления горячей, питьевой, технической воды.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1.3.1 Общий баланс подачи и реал</w:t>
            </w:r>
            <w:r>
              <w:rPr>
                <w:rFonts w:ascii="Times New Roman" w:hAnsi="Times New Roman"/>
                <w:bCs/>
                <w:sz w:val="28"/>
                <w:szCs w:val="28"/>
                <w:lang w:eastAsia="ru-RU"/>
              </w:rPr>
              <w:t>изации воды, включая анализ и о</w:t>
            </w:r>
            <w:r w:rsidRPr="004D6891">
              <w:rPr>
                <w:rFonts w:ascii="Times New Roman" w:hAnsi="Times New Roman"/>
                <w:bCs/>
                <w:sz w:val="28"/>
                <w:szCs w:val="28"/>
                <w:lang w:eastAsia="ru-RU"/>
              </w:rPr>
              <w:t>ценку структурных составляющих потерь горячей, питьевой, технической воды при её производстве и транспортировке</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1.3.2 Территориальный баланс подачи воды по технологическим зонам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18</w:t>
            </w:r>
          </w:p>
        </w:tc>
      </w:tr>
      <w:tr w:rsidR="00E22DF8" w:rsidRPr="004D6891" w:rsidTr="00A92BB0">
        <w:tc>
          <w:tcPr>
            <w:tcW w:w="9747" w:type="dxa"/>
          </w:tcPr>
          <w:p w:rsidR="00E22DF8" w:rsidRPr="004D6891" w:rsidRDefault="00E22DF8" w:rsidP="004D6891">
            <w:pPr>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1.3.3 Структурный баланс реализации воды по группам абонентов.</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18</w:t>
            </w:r>
          </w:p>
        </w:tc>
      </w:tr>
      <w:tr w:rsidR="00E22DF8" w:rsidRPr="004D6891" w:rsidTr="00A92BB0">
        <w:tc>
          <w:tcPr>
            <w:tcW w:w="9747" w:type="dxa"/>
          </w:tcPr>
          <w:p w:rsidR="00E22DF8" w:rsidRPr="004D6891" w:rsidRDefault="00E22DF8" w:rsidP="004D6891">
            <w:pPr>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1.3.4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19</w:t>
            </w:r>
          </w:p>
        </w:tc>
      </w:tr>
      <w:tr w:rsidR="00E22DF8" w:rsidRPr="004D6891" w:rsidTr="00A92BB0">
        <w:tc>
          <w:tcPr>
            <w:tcW w:w="9747" w:type="dxa"/>
          </w:tcPr>
          <w:p w:rsidR="00E22DF8" w:rsidRPr="004D6891" w:rsidRDefault="00E22DF8" w:rsidP="004D6891">
            <w:pPr>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1.3.5 Существующие системы коммерческого учета воды и планов по установке приборов учета.</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 xml:space="preserve">1.3.6 Анализ резервов и дефицитов производственных мощностей системы водоснабжения поселения. </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1.3.7 Прогнозные балансы потребления воды на 10 лет с учетом различных сценариев развития поселения.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1.3.8  Описание централизованной системы горячего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1.3.9 Сведения о фактическом и ожидаемом потреблении воды.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lastRenderedPageBreak/>
              <w:t>1.3.10 Описание территориальной структуры потребления воды.</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1.3.11 Прогноз распределения расходов воды на водоснабжение по типам абонентов исходя из фактических расходов воды с учётом перспективного потребления.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1.3.12 Сведения о фактических и планируемых потерях воды при её транспортировке.</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23</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color w:val="000000"/>
                <w:sz w:val="28"/>
                <w:szCs w:val="28"/>
                <w:lang w:eastAsia="ru-RU"/>
              </w:rPr>
              <w:t>1.3.13  Перспективные балансы водоснабжения, территориальный баланс, баланс по группам абонентов.</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23</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4D6891">
              <w:rPr>
                <w:rFonts w:ascii="Times New Roman" w:hAnsi="Times New Roman"/>
                <w:bCs/>
                <w:color w:val="000000"/>
                <w:sz w:val="28"/>
                <w:szCs w:val="28"/>
                <w:lang w:eastAsia="ru-RU"/>
              </w:rPr>
              <w:t>1.3.14  Расчет  требуемой мощности водозаборных и очистных сооружений.</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1.3.15  Наименование организации, которая наделена статусом гарантирующей организации.</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25</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1.4  Предложения по строительству, реконструкции и модернизации объектов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25</w:t>
            </w:r>
          </w:p>
        </w:tc>
      </w:tr>
      <w:tr w:rsidR="00E22DF8" w:rsidRPr="004D6891" w:rsidTr="00A92BB0">
        <w:tc>
          <w:tcPr>
            <w:tcW w:w="9747" w:type="dxa"/>
          </w:tcPr>
          <w:p w:rsidR="00E22DF8" w:rsidRPr="004D6891" w:rsidRDefault="0008235C" w:rsidP="0008235C">
            <w:pPr>
              <w:autoSpaceDE w:val="0"/>
              <w:autoSpaceDN w:val="0"/>
              <w:adjustRightInd w:val="0"/>
              <w:spacing w:after="0" w:line="240" w:lineRule="auto"/>
              <w:contextualSpacing/>
              <w:rPr>
                <w:rFonts w:ascii="Times New Roman" w:hAnsi="Times New Roman"/>
                <w:bCs/>
                <w:sz w:val="28"/>
                <w:szCs w:val="28"/>
                <w:lang w:eastAsia="ru-RU"/>
              </w:rPr>
            </w:pPr>
            <w:r>
              <w:rPr>
                <w:rFonts w:ascii="Times New Roman" w:hAnsi="Times New Roman"/>
                <w:bCs/>
                <w:sz w:val="28"/>
                <w:szCs w:val="28"/>
                <w:lang w:eastAsia="ru-RU"/>
              </w:rPr>
              <w:t>1.4.1</w:t>
            </w:r>
            <w:r w:rsidR="00E22DF8" w:rsidRPr="004D6891">
              <w:rPr>
                <w:rFonts w:ascii="Times New Roman" w:hAnsi="Times New Roman"/>
                <w:bCs/>
                <w:sz w:val="28"/>
                <w:szCs w:val="28"/>
                <w:lang w:eastAsia="ru-RU"/>
              </w:rPr>
              <w:t xml:space="preserve">Перечень основных мероприятий по реализации схем водоснабжения с разбивкой по годам. </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25</w:t>
            </w:r>
          </w:p>
        </w:tc>
      </w:tr>
      <w:tr w:rsidR="00E22DF8" w:rsidRPr="004D6891" w:rsidTr="00A92BB0">
        <w:tc>
          <w:tcPr>
            <w:tcW w:w="9747" w:type="dxa"/>
          </w:tcPr>
          <w:p w:rsidR="00E22DF8" w:rsidRPr="004D6891" w:rsidRDefault="0008235C" w:rsidP="0008235C">
            <w:pPr>
              <w:spacing w:line="240" w:lineRule="auto"/>
              <w:contextualSpacing/>
              <w:rPr>
                <w:rFonts w:ascii="Times New Roman" w:hAnsi="Times New Roman"/>
                <w:bCs/>
                <w:sz w:val="28"/>
                <w:szCs w:val="28"/>
                <w:lang w:eastAsia="ru-RU"/>
              </w:rPr>
            </w:pPr>
            <w:r>
              <w:rPr>
                <w:rFonts w:ascii="Times New Roman" w:hAnsi="Times New Roman"/>
                <w:bCs/>
                <w:sz w:val="28"/>
                <w:szCs w:val="28"/>
                <w:lang w:eastAsia="ru-RU"/>
              </w:rPr>
              <w:t>1.4.2</w:t>
            </w:r>
            <w:r w:rsidR="00E22DF8" w:rsidRPr="004D6891">
              <w:rPr>
                <w:rFonts w:ascii="Times New Roman" w:hAnsi="Times New Roman"/>
                <w:bCs/>
                <w:sz w:val="28"/>
                <w:szCs w:val="28"/>
                <w:lang w:eastAsia="ru-RU"/>
              </w:rPr>
              <w:t>Технические обоснования основных мероприятий.</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25</w:t>
            </w:r>
          </w:p>
        </w:tc>
      </w:tr>
      <w:tr w:rsidR="00E22DF8" w:rsidRPr="004D6891" w:rsidTr="00A92BB0">
        <w:tc>
          <w:tcPr>
            <w:tcW w:w="9747" w:type="dxa"/>
          </w:tcPr>
          <w:p w:rsidR="00E22DF8" w:rsidRPr="004D6891" w:rsidRDefault="00E22DF8" w:rsidP="004D6891">
            <w:pPr>
              <w:spacing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1.4.3 Сведения о вновь строящихся, реконструируемых и предлагаемых к выводу из эксплуатации объектах системы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26</w:t>
            </w:r>
          </w:p>
        </w:tc>
      </w:tr>
      <w:tr w:rsidR="00E22DF8" w:rsidRPr="004D6891" w:rsidTr="00A92BB0">
        <w:tc>
          <w:tcPr>
            <w:tcW w:w="9747" w:type="dxa"/>
          </w:tcPr>
          <w:p w:rsidR="00E22DF8" w:rsidRPr="004D6891" w:rsidRDefault="0008235C" w:rsidP="0008235C">
            <w:pPr>
              <w:spacing w:line="240" w:lineRule="auto"/>
              <w:contextualSpacing/>
              <w:rPr>
                <w:rFonts w:ascii="Times New Roman" w:hAnsi="Times New Roman"/>
                <w:bCs/>
                <w:sz w:val="28"/>
                <w:szCs w:val="28"/>
                <w:lang w:eastAsia="ru-RU"/>
              </w:rPr>
            </w:pPr>
            <w:r>
              <w:rPr>
                <w:rFonts w:ascii="Times New Roman" w:hAnsi="Times New Roman"/>
                <w:bCs/>
                <w:sz w:val="28"/>
                <w:szCs w:val="28"/>
                <w:lang w:eastAsia="ru-RU"/>
              </w:rPr>
              <w:t>1.4.4</w:t>
            </w:r>
            <w:r w:rsidR="00E22DF8" w:rsidRPr="004D6891">
              <w:rPr>
                <w:rFonts w:ascii="Times New Roman" w:hAnsi="Times New Roman"/>
                <w:bCs/>
                <w:sz w:val="28"/>
                <w:szCs w:val="28"/>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26</w:t>
            </w:r>
          </w:p>
        </w:tc>
      </w:tr>
      <w:tr w:rsidR="00E22DF8" w:rsidRPr="004D6891" w:rsidTr="00A92BB0">
        <w:tc>
          <w:tcPr>
            <w:tcW w:w="9747" w:type="dxa"/>
          </w:tcPr>
          <w:p w:rsidR="00E22DF8" w:rsidRPr="004D6891" w:rsidRDefault="00E22DF8" w:rsidP="004D6891">
            <w:pPr>
              <w:spacing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1.4.5</w:t>
            </w:r>
            <w:r w:rsidRPr="004D6891">
              <w:rPr>
                <w:rFonts w:ascii="Times New Roman" w:hAnsi="Times New Roman"/>
                <w:bCs/>
                <w:sz w:val="28"/>
                <w:szCs w:val="28"/>
                <w:lang w:eastAsia="ru-RU"/>
              </w:rPr>
              <w:tab/>
              <w:t>Сведения об оснащенности зданий, строений, сооружений приборами учета и их применении при осуществлении расчетов за потребленную воду.</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1.4.6  Описание вариантов маршрутов прохождения трубопроводов по территории поселения.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1.4.7 Рекомендации о месте размещения насосных станций и водонапорных башен.</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1.4.8 Границы планируемых зон размещения объектов централизованных систем горячего, холодного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1.4.9 Карты существующего и планируемого размещения объектов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1.5  Экологические аспекты мероприятий по строительству, реконструкции и модернизации объектов централизованных систем  водоснабжения.</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9" w:type="dxa"/>
            <w:shd w:val="clear" w:color="auto" w:fill="9BBB59" w:themeFill="accent3"/>
          </w:tcPr>
          <w:p w:rsidR="00E22DF8" w:rsidRPr="005C22BE" w:rsidRDefault="00371D1A"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29</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
                <w:bCs/>
                <w:sz w:val="28"/>
                <w:szCs w:val="28"/>
                <w:lang w:eastAsia="ru-RU"/>
              </w:rPr>
            </w:pPr>
            <w:r w:rsidRPr="004D6891">
              <w:rPr>
                <w:rFonts w:ascii="Times New Roman" w:hAnsi="Times New Roman"/>
                <w:b/>
                <w:bCs/>
                <w:sz w:val="28"/>
                <w:szCs w:val="28"/>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1.7</w:t>
            </w:r>
            <w:r w:rsidRPr="004D6891">
              <w:rPr>
                <w:rFonts w:ascii="Times New Roman" w:hAnsi="Times New Roman"/>
                <w:b/>
                <w:bCs/>
                <w:sz w:val="28"/>
                <w:szCs w:val="28"/>
                <w:lang w:eastAsia="ru-RU"/>
              </w:rPr>
              <w:tab/>
              <w:t>Целевые показатели развития централизованных систем водоснабжения.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33</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1.7.1 Показатели качества питьевой воды.</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33</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1.7.2 Показатели надежности и бесперебойности водоснабжения.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1.7.3 Показатели качества обслуживания абонентов.</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1.7.4 Показатели эффективности использования ресурсов при транспортировке.</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jc w:val="both"/>
              <w:rPr>
                <w:rFonts w:ascii="Times New Roman" w:hAnsi="Times New Roman"/>
                <w:bCs/>
                <w:sz w:val="28"/>
                <w:szCs w:val="28"/>
                <w:lang w:eastAsia="ru-RU"/>
              </w:rPr>
            </w:pPr>
            <w:r w:rsidRPr="004D6891">
              <w:rPr>
                <w:rFonts w:ascii="Times New Roman" w:hAnsi="Times New Roman"/>
                <w:bCs/>
                <w:sz w:val="28"/>
                <w:szCs w:val="28"/>
                <w:lang w:eastAsia="ru-RU"/>
              </w:rPr>
              <w:t>1.7.5</w:t>
            </w:r>
            <w:r w:rsidRPr="004D6891">
              <w:rPr>
                <w:rFonts w:ascii="Times New Roman" w:hAnsi="Times New Roman"/>
                <w:bCs/>
                <w:sz w:val="28"/>
                <w:szCs w:val="28"/>
                <w:lang w:eastAsia="ru-RU"/>
              </w:rPr>
              <w:tab/>
              <w:t>Соотношение цены реализации мероприятий инвестиционной программы и их эффективности – улучшение качества воды.</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35</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1.7.6</w:t>
            </w:r>
            <w:proofErr w:type="gramStart"/>
            <w:r w:rsidRPr="004D6891">
              <w:rPr>
                <w:rFonts w:ascii="Times New Roman" w:hAnsi="Times New Roman"/>
                <w:bCs/>
                <w:sz w:val="28"/>
                <w:szCs w:val="28"/>
                <w:lang w:eastAsia="ru-RU"/>
              </w:rPr>
              <w:t xml:space="preserve">  И</w:t>
            </w:r>
            <w:proofErr w:type="gramEnd"/>
            <w:r w:rsidRPr="004D6891">
              <w:rPr>
                <w:rFonts w:ascii="Times New Roman" w:hAnsi="Times New Roman"/>
                <w:bCs/>
                <w:sz w:val="28"/>
                <w:szCs w:val="28"/>
                <w:lang w:eastAsia="ru-RU"/>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35</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1.8 Перечень выявленных бесхозяйных объектов централизованных систем водоснабжения.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35</w:t>
            </w:r>
          </w:p>
        </w:tc>
      </w:tr>
      <w:tr w:rsidR="00E22DF8" w:rsidRPr="004D6891" w:rsidTr="00A92BB0">
        <w:tc>
          <w:tcPr>
            <w:tcW w:w="9747" w:type="dxa"/>
            <w:shd w:val="clear" w:color="auto" w:fill="9BBB59" w:themeFill="accent3"/>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w:t>
            </w:r>
            <w:r w:rsidRPr="00A92BB0">
              <w:rPr>
                <w:rFonts w:ascii="Times New Roman" w:hAnsi="Times New Roman"/>
                <w:b/>
                <w:bCs/>
                <w:sz w:val="28"/>
                <w:szCs w:val="28"/>
                <w:shd w:val="clear" w:color="auto" w:fill="9BBB59" w:themeFill="accent3"/>
                <w:lang w:eastAsia="ru-RU"/>
              </w:rPr>
              <w:t>. ВОДООТВЕДЕНИЕ.</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shd w:val="clear" w:color="auto" w:fill="auto"/>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2.1 Существующее положение в сфере водоотведения поселения.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2.1.1 Структура системы сбора, очистки и отведения сточных вод на территории поселения и деление территории на эксплуатационные зоны.</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2.1.2 Результаты технического обследования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2.1.3 Технологические зоны водоотведения.  Зоны централизованного и нецентрализованного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2.1.4</w:t>
            </w:r>
            <w:r w:rsidRPr="004D6891">
              <w:rPr>
                <w:rFonts w:ascii="Times New Roman" w:hAnsi="Times New Roman"/>
                <w:bCs/>
                <w:sz w:val="28"/>
                <w:szCs w:val="28"/>
                <w:lang w:eastAsia="ru-RU"/>
              </w:rPr>
              <w:tab/>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2.1.5</w:t>
            </w:r>
            <w:r w:rsidRPr="004D6891">
              <w:rPr>
                <w:rFonts w:ascii="Times New Roman" w:hAnsi="Times New Roman"/>
                <w:bCs/>
                <w:sz w:val="28"/>
                <w:szCs w:val="28"/>
                <w:lang w:eastAsia="ru-RU"/>
              </w:rPr>
              <w:tab/>
              <w:t>Состояние и функционирование канализационных сетей.</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2.1.6</w:t>
            </w:r>
            <w:r w:rsidRPr="004D6891">
              <w:rPr>
                <w:rFonts w:ascii="Times New Roman" w:hAnsi="Times New Roman"/>
                <w:bCs/>
                <w:sz w:val="28"/>
                <w:szCs w:val="28"/>
                <w:lang w:eastAsia="ru-RU"/>
              </w:rPr>
              <w:tab/>
              <w:t>Безопасность и надежность объектов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2.1.7</w:t>
            </w:r>
            <w:r w:rsidRPr="004D6891">
              <w:rPr>
                <w:rFonts w:ascii="Times New Roman" w:hAnsi="Times New Roman"/>
                <w:bCs/>
                <w:sz w:val="28"/>
                <w:szCs w:val="28"/>
                <w:lang w:eastAsia="ru-RU"/>
              </w:rPr>
              <w:tab/>
              <w:t>Воздействие сброса сточных вод через централизованную систему водоотведения на окружающую среду.</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2.1.8</w:t>
            </w:r>
            <w:r w:rsidRPr="004D6891">
              <w:rPr>
                <w:rFonts w:ascii="Times New Roman" w:hAnsi="Times New Roman"/>
                <w:bCs/>
                <w:sz w:val="28"/>
                <w:szCs w:val="28"/>
                <w:lang w:eastAsia="ru-RU"/>
              </w:rPr>
              <w:tab/>
              <w:t>Территории муниципал</w:t>
            </w:r>
            <w:r>
              <w:rPr>
                <w:rFonts w:ascii="Times New Roman" w:hAnsi="Times New Roman"/>
                <w:bCs/>
                <w:sz w:val="28"/>
                <w:szCs w:val="28"/>
                <w:lang w:eastAsia="ru-RU"/>
              </w:rPr>
              <w:t>ьного образования, не охваченны</w:t>
            </w:r>
            <w:r w:rsidRPr="004D6891">
              <w:rPr>
                <w:rFonts w:ascii="Times New Roman" w:hAnsi="Times New Roman"/>
                <w:bCs/>
                <w:sz w:val="28"/>
                <w:szCs w:val="28"/>
                <w:lang w:eastAsia="ru-RU"/>
              </w:rPr>
              <w:t>е централизованной системой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2.1.9</w:t>
            </w:r>
            <w:r w:rsidRPr="004D6891">
              <w:rPr>
                <w:rFonts w:ascii="Times New Roman" w:hAnsi="Times New Roman"/>
                <w:bCs/>
                <w:sz w:val="28"/>
                <w:szCs w:val="28"/>
                <w:lang w:eastAsia="ru-RU"/>
              </w:rPr>
              <w:tab/>
              <w:t>Существующие технические и технологические  проблемы системы водоотведения поселения.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2.2</w:t>
            </w:r>
            <w:r w:rsidRPr="004D6891">
              <w:rPr>
                <w:rFonts w:ascii="Times New Roman" w:hAnsi="Times New Roman"/>
                <w:b/>
                <w:bCs/>
                <w:sz w:val="28"/>
                <w:szCs w:val="28"/>
                <w:lang w:eastAsia="ru-RU"/>
              </w:rPr>
              <w:tab/>
              <w:t xml:space="preserve"> Балансы сточных вод в системе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2.2.2  Фактический приток неорганизованного стока по технологическим зонам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 xml:space="preserve">2.2.4 Ретроспективный анализ  за последние 10 лет балансов поступления </w:t>
            </w:r>
            <w:r w:rsidRPr="004D6891">
              <w:rPr>
                <w:rFonts w:ascii="Times New Roman" w:hAnsi="Times New Roman"/>
                <w:bCs/>
                <w:sz w:val="28"/>
                <w:szCs w:val="28"/>
                <w:lang w:eastAsia="ru-RU"/>
              </w:rPr>
              <w:lastRenderedPageBreak/>
              <w:t>сточных вод в централизованную систему водоотведения по технологическим зонам.</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lastRenderedPageBreak/>
              <w:t>38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lastRenderedPageBreak/>
              <w:t>2.2.5 Прогнозные балансы поступления сточных вод в централизованную систему водоотведения  поселения, с учётом различных сценариев.</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39</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2.3 Прогноз объема сточных вод.</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39</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2.3.1 Сведения о фактическом и ожидаемом поступлении сточных вод в   централизованную систему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39</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2.3.2  Структура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2.3.3 Расчет требуемой мощности очистных сооружений.</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2.3.4 Анализ гидравлических режимов  и режимов работы элементов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2.3.5  Резервы производственных мощностей очистных сооружений системы водоотведения и возможности расширения зоны их действия.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2.4 Предложения по строительству, реконструкции и модернизации объектов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2.4.1 Основные направления, принципы, задачи и целевые показатели развития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40</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2.4.2 Основные мероприятия по реализации схем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2.4.3 Технические обоснования основных мероприятий по реализации схем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41</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2.4.7 Границы и характеристики  охранных зон сетей и сооружений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42</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2.4.8 Границы планируемых зон размещения объектов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2.5 Экологические аспекты мероприятий по строительству и реконструкции объектов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44</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2.5.2 Сведения о применении методов, безопасных для окружающей среды, при утилизации осадков сточных вод.</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45</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46</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 xml:space="preserve">2.7  Целевые показатели развития централизованной системы </w:t>
            </w:r>
            <w:r w:rsidRPr="004D6891">
              <w:rPr>
                <w:rFonts w:ascii="Times New Roman" w:hAnsi="Times New Roman"/>
                <w:b/>
                <w:bCs/>
                <w:sz w:val="28"/>
                <w:szCs w:val="28"/>
                <w:lang w:eastAsia="ru-RU"/>
              </w:rPr>
              <w:lastRenderedPageBreak/>
              <w:t>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lastRenderedPageBreak/>
              <w:t>47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lastRenderedPageBreak/>
              <w:t>2.7.1 Показатели надежности и  бесперебойности водоотведения.</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2.7.2Показатели  качества обслуживания абонентов.</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47</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2.7.3 Показатели качества  очистки сточных вод.</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2.7.4 Показатели эффективности использования ресурсов при транспортировке сточных вод.</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2.7.5 Соотношение цены  реализации мероприятий инвестиционной программы и их эффективности – улучшение качества очистки сточных вод.</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48</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Cs/>
                <w:sz w:val="28"/>
                <w:szCs w:val="28"/>
                <w:lang w:eastAsia="ru-RU"/>
              </w:rPr>
            </w:pPr>
            <w:r w:rsidRPr="004D6891">
              <w:rPr>
                <w:rFonts w:ascii="Times New Roman" w:hAnsi="Times New Roman"/>
                <w:bCs/>
                <w:sz w:val="28"/>
                <w:szCs w:val="28"/>
                <w:lang w:eastAsia="ru-RU"/>
              </w:rPr>
              <w:t>2.7.6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49</w:t>
            </w:r>
          </w:p>
        </w:tc>
      </w:tr>
      <w:tr w:rsidR="00E22DF8" w:rsidRPr="004D6891" w:rsidTr="00A92BB0">
        <w:tc>
          <w:tcPr>
            <w:tcW w:w="9747" w:type="dxa"/>
          </w:tcPr>
          <w:p w:rsidR="00E22DF8" w:rsidRPr="004D6891" w:rsidRDefault="00E22DF8" w:rsidP="004D6891">
            <w:pPr>
              <w:autoSpaceDE w:val="0"/>
              <w:autoSpaceDN w:val="0"/>
              <w:adjustRightInd w:val="0"/>
              <w:spacing w:after="0" w:line="240" w:lineRule="auto"/>
              <w:contextualSpacing/>
              <w:rPr>
                <w:rFonts w:ascii="Times New Roman" w:hAnsi="Times New Roman"/>
                <w:b/>
                <w:bCs/>
                <w:sz w:val="28"/>
                <w:szCs w:val="28"/>
                <w:lang w:eastAsia="ru-RU"/>
              </w:rPr>
            </w:pPr>
            <w:r w:rsidRPr="004D6891">
              <w:rPr>
                <w:rFonts w:ascii="Times New Roman" w:hAnsi="Times New Roman"/>
                <w:b/>
                <w:bCs/>
                <w:sz w:val="28"/>
                <w:szCs w:val="28"/>
                <w:lang w:eastAsia="ru-RU"/>
              </w:rPr>
              <w:t>2.8 Перечень выявленных бесхозяйных объектов централизованной системы</w:t>
            </w:r>
          </w:p>
        </w:tc>
        <w:tc>
          <w:tcPr>
            <w:tcW w:w="709" w:type="dxa"/>
            <w:shd w:val="clear" w:color="auto" w:fill="9BBB59" w:themeFill="accent3"/>
          </w:tcPr>
          <w:p w:rsidR="00E22DF8"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49</w:t>
            </w:r>
          </w:p>
        </w:tc>
      </w:tr>
      <w:tr w:rsidR="00FA054E" w:rsidRPr="004D6891" w:rsidTr="00A92BB0">
        <w:tc>
          <w:tcPr>
            <w:tcW w:w="9747" w:type="dxa"/>
          </w:tcPr>
          <w:p w:rsidR="00FA054E" w:rsidRPr="004D6891" w:rsidRDefault="00FA054E" w:rsidP="004D6891">
            <w:pPr>
              <w:autoSpaceDE w:val="0"/>
              <w:autoSpaceDN w:val="0"/>
              <w:adjustRightInd w:val="0"/>
              <w:spacing w:after="0" w:line="240" w:lineRule="auto"/>
              <w:contextualSpacing/>
              <w:rPr>
                <w:rFonts w:ascii="Times New Roman" w:hAnsi="Times New Roman"/>
                <w:b/>
                <w:bCs/>
                <w:sz w:val="28"/>
                <w:szCs w:val="28"/>
                <w:lang w:eastAsia="ru-RU"/>
              </w:rPr>
            </w:pPr>
            <w:r>
              <w:rPr>
                <w:rFonts w:ascii="Times New Roman" w:hAnsi="Times New Roman"/>
                <w:b/>
                <w:bCs/>
                <w:sz w:val="28"/>
                <w:szCs w:val="28"/>
                <w:lang w:eastAsia="ru-RU"/>
              </w:rPr>
              <w:t xml:space="preserve">Приложение №1 </w:t>
            </w:r>
          </w:p>
        </w:tc>
        <w:tc>
          <w:tcPr>
            <w:tcW w:w="709" w:type="dxa"/>
            <w:shd w:val="clear" w:color="auto" w:fill="9BBB59" w:themeFill="accent3"/>
          </w:tcPr>
          <w:p w:rsidR="00FA054E" w:rsidRPr="005C22BE" w:rsidRDefault="00D70205" w:rsidP="003A168B">
            <w:p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5C22BE">
              <w:rPr>
                <w:rFonts w:ascii="Times New Roman" w:hAnsi="Times New Roman"/>
                <w:bCs/>
                <w:color w:val="000000"/>
                <w:sz w:val="28"/>
                <w:szCs w:val="28"/>
                <w:lang w:eastAsia="ru-RU"/>
              </w:rPr>
              <w:t>50</w:t>
            </w:r>
          </w:p>
        </w:tc>
      </w:tr>
    </w:tbl>
    <w:p w:rsidR="00E22DF8" w:rsidRPr="004D6891" w:rsidRDefault="00E22DF8" w:rsidP="004D6891">
      <w:pPr>
        <w:autoSpaceDE w:val="0"/>
        <w:autoSpaceDN w:val="0"/>
        <w:adjustRightInd w:val="0"/>
        <w:spacing w:after="0" w:line="240" w:lineRule="auto"/>
        <w:contextualSpacing/>
        <w:jc w:val="both"/>
        <w:rPr>
          <w:rFonts w:ascii="Times New Roman" w:hAnsi="Times New Roman"/>
          <w:b/>
          <w:bCs/>
          <w:color w:val="000000"/>
          <w:sz w:val="28"/>
          <w:szCs w:val="28"/>
          <w:lang w:eastAsia="ru-RU"/>
        </w:rPr>
      </w:pPr>
    </w:p>
    <w:p w:rsidR="00E22DF8" w:rsidRPr="004D6891" w:rsidRDefault="00E22DF8" w:rsidP="004D6891">
      <w:pPr>
        <w:spacing w:before="100" w:beforeAutospacing="1" w:after="100" w:afterAutospacing="1" w:line="240" w:lineRule="auto"/>
        <w:ind w:firstLine="708"/>
        <w:contextualSpacing/>
        <w:rPr>
          <w:rFonts w:ascii="Times New Roman" w:hAnsi="Times New Roman"/>
          <w:color w:val="000000"/>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FA0073" w:rsidRDefault="00FA0073" w:rsidP="00BD0492">
      <w:pPr>
        <w:autoSpaceDE w:val="0"/>
        <w:autoSpaceDN w:val="0"/>
        <w:adjustRightInd w:val="0"/>
        <w:spacing w:after="0" w:line="360" w:lineRule="auto"/>
        <w:rPr>
          <w:rFonts w:ascii="Times New Roman" w:hAnsi="Times New Roman"/>
          <w:b/>
          <w:bCs/>
          <w:sz w:val="28"/>
          <w:szCs w:val="28"/>
          <w:lang w:eastAsia="ru-RU"/>
        </w:rPr>
      </w:pPr>
    </w:p>
    <w:p w:rsidR="00FA0073" w:rsidRDefault="00FA0073" w:rsidP="004D6891">
      <w:pPr>
        <w:autoSpaceDE w:val="0"/>
        <w:autoSpaceDN w:val="0"/>
        <w:adjustRightInd w:val="0"/>
        <w:spacing w:after="0" w:line="360" w:lineRule="auto"/>
        <w:jc w:val="center"/>
        <w:rPr>
          <w:rFonts w:ascii="Times New Roman" w:hAnsi="Times New Roman"/>
          <w:b/>
          <w:bCs/>
          <w:sz w:val="28"/>
          <w:szCs w:val="28"/>
          <w:lang w:eastAsia="ru-RU"/>
        </w:rPr>
      </w:pPr>
    </w:p>
    <w:p w:rsidR="00FA0073" w:rsidRDefault="00FA0073" w:rsidP="00A67859">
      <w:pPr>
        <w:autoSpaceDE w:val="0"/>
        <w:autoSpaceDN w:val="0"/>
        <w:adjustRightInd w:val="0"/>
        <w:spacing w:after="0" w:line="360" w:lineRule="auto"/>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ВВЕДЕНИЕ</w:t>
      </w:r>
    </w:p>
    <w:p w:rsidR="00E22DF8" w:rsidRPr="004D6891" w:rsidRDefault="00E22DF8" w:rsidP="00863D4C">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на период </w:t>
      </w:r>
      <w:r w:rsidR="000D4F90">
        <w:rPr>
          <w:rFonts w:ascii="Times New Roman" w:hAnsi="Times New Roman"/>
          <w:sz w:val="28"/>
          <w:szCs w:val="28"/>
          <w:lang w:eastAsia="ru-RU"/>
        </w:rPr>
        <w:t>с 201</w:t>
      </w:r>
      <w:r w:rsidR="00863D4C">
        <w:rPr>
          <w:rFonts w:ascii="Times New Roman" w:hAnsi="Times New Roman"/>
          <w:sz w:val="28"/>
          <w:szCs w:val="28"/>
          <w:lang w:eastAsia="ru-RU"/>
        </w:rPr>
        <w:t>5</w:t>
      </w:r>
      <w:r w:rsidR="000D4F90">
        <w:rPr>
          <w:rFonts w:ascii="Times New Roman" w:hAnsi="Times New Roman"/>
          <w:sz w:val="28"/>
          <w:szCs w:val="28"/>
          <w:lang w:eastAsia="ru-RU"/>
        </w:rPr>
        <w:t>по</w:t>
      </w:r>
      <w:r w:rsidR="00937030">
        <w:rPr>
          <w:rFonts w:ascii="Times New Roman" w:hAnsi="Times New Roman"/>
          <w:sz w:val="28"/>
          <w:szCs w:val="28"/>
          <w:lang w:eastAsia="ru-RU"/>
        </w:rPr>
        <w:t xml:space="preserve"> 202</w:t>
      </w:r>
      <w:r w:rsidR="002E2B20">
        <w:rPr>
          <w:rFonts w:ascii="Times New Roman" w:hAnsi="Times New Roman"/>
          <w:sz w:val="28"/>
          <w:szCs w:val="28"/>
          <w:lang w:eastAsia="ru-RU"/>
        </w:rPr>
        <w:t>8</w:t>
      </w:r>
      <w:r w:rsidR="00937030">
        <w:rPr>
          <w:rFonts w:ascii="Times New Roman" w:hAnsi="Times New Roman"/>
          <w:sz w:val="28"/>
          <w:szCs w:val="28"/>
          <w:lang w:eastAsia="ru-RU"/>
        </w:rPr>
        <w:t xml:space="preserve"> г</w:t>
      </w:r>
      <w:r w:rsidR="000D4F90">
        <w:rPr>
          <w:rFonts w:ascii="Times New Roman" w:hAnsi="Times New Roman"/>
          <w:sz w:val="28"/>
          <w:szCs w:val="28"/>
          <w:lang w:eastAsia="ru-RU"/>
        </w:rPr>
        <w:t>г</w:t>
      </w:r>
      <w:r w:rsidR="00937030">
        <w:rPr>
          <w:rFonts w:ascii="Times New Roman" w:hAnsi="Times New Roman"/>
          <w:sz w:val="28"/>
          <w:szCs w:val="28"/>
          <w:lang w:eastAsia="ru-RU"/>
        </w:rPr>
        <w:t>.</w:t>
      </w:r>
      <w:r w:rsidR="00CC0E7E" w:rsidRPr="00CC0E7E">
        <w:rPr>
          <w:rFonts w:ascii="Times New Roman" w:hAnsi="Times New Roman"/>
          <w:sz w:val="28"/>
          <w:szCs w:val="28"/>
          <w:lang w:eastAsia="ru-RU"/>
        </w:rPr>
        <w:t xml:space="preserve"> </w:t>
      </w:r>
      <w:r w:rsidR="0069168A">
        <w:rPr>
          <w:rFonts w:ascii="Times New Roman" w:hAnsi="Times New Roman"/>
          <w:sz w:val="28"/>
          <w:szCs w:val="28"/>
          <w:lang w:eastAsia="ru-RU"/>
        </w:rPr>
        <w:t>Мичуринского</w:t>
      </w:r>
      <w:r w:rsidR="00B12C36">
        <w:rPr>
          <w:rFonts w:ascii="Times New Roman" w:hAnsi="Times New Roman"/>
          <w:sz w:val="28"/>
          <w:szCs w:val="28"/>
          <w:lang w:eastAsia="ru-RU"/>
        </w:rPr>
        <w:t xml:space="preserve"> </w:t>
      </w:r>
      <w:r w:rsidR="006B6A97">
        <w:rPr>
          <w:rFonts w:ascii="Times New Roman" w:hAnsi="Times New Roman"/>
          <w:sz w:val="28"/>
          <w:szCs w:val="28"/>
          <w:lang w:eastAsia="ru-RU"/>
        </w:rPr>
        <w:t>сельского поселения</w:t>
      </w:r>
      <w:r w:rsidR="00B12C36">
        <w:rPr>
          <w:rFonts w:ascii="Times New Roman" w:hAnsi="Times New Roman"/>
          <w:sz w:val="28"/>
          <w:szCs w:val="28"/>
          <w:lang w:eastAsia="ru-RU"/>
        </w:rPr>
        <w:t xml:space="preserve"> </w:t>
      </w:r>
      <w:r w:rsidR="0069168A">
        <w:rPr>
          <w:rFonts w:ascii="Times New Roman" w:hAnsi="Times New Roman"/>
          <w:sz w:val="28"/>
          <w:szCs w:val="28"/>
          <w:lang w:eastAsia="ru-RU"/>
        </w:rPr>
        <w:t>Динского</w:t>
      </w:r>
      <w:r w:rsidRPr="00867859">
        <w:rPr>
          <w:rFonts w:ascii="Times New Roman" w:hAnsi="Times New Roman"/>
          <w:sz w:val="28"/>
          <w:szCs w:val="28"/>
          <w:lang w:eastAsia="ru-RU"/>
        </w:rPr>
        <w:t xml:space="preserve"> района </w:t>
      </w:r>
      <w:r w:rsidR="00863D4C">
        <w:rPr>
          <w:rFonts w:ascii="Times New Roman" w:hAnsi="Times New Roman"/>
          <w:sz w:val="28"/>
          <w:szCs w:val="28"/>
          <w:lang w:eastAsia="ru-RU"/>
        </w:rPr>
        <w:t>Краснодарского края</w:t>
      </w:r>
      <w:r w:rsidRPr="004D6891">
        <w:rPr>
          <w:rFonts w:ascii="Times New Roman" w:hAnsi="Times New Roman"/>
          <w:sz w:val="28"/>
          <w:szCs w:val="28"/>
          <w:lang w:eastAsia="ru-RU"/>
        </w:rPr>
        <w:t xml:space="preserve"> разработана на основании следующих документов: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технического задания, утвержденного </w:t>
      </w:r>
      <w:r w:rsidRPr="00636DFE">
        <w:rPr>
          <w:rFonts w:ascii="Times New Roman" w:hAnsi="Times New Roman"/>
          <w:sz w:val="28"/>
          <w:szCs w:val="28"/>
          <w:lang w:eastAsia="ru-RU"/>
        </w:rPr>
        <w:t xml:space="preserve">Главой администрации </w:t>
      </w:r>
      <w:r w:rsidR="0069168A">
        <w:rPr>
          <w:rFonts w:ascii="Times New Roman" w:hAnsi="Times New Roman"/>
          <w:sz w:val="28"/>
          <w:szCs w:val="28"/>
          <w:lang w:eastAsia="ru-RU"/>
        </w:rPr>
        <w:t>Мичуринского</w:t>
      </w:r>
      <w:r w:rsidR="00CC0E7E" w:rsidRPr="00CC0E7E">
        <w:rPr>
          <w:rFonts w:ascii="Times New Roman" w:hAnsi="Times New Roman"/>
          <w:sz w:val="28"/>
          <w:szCs w:val="28"/>
          <w:lang w:eastAsia="ru-RU"/>
        </w:rPr>
        <w:t xml:space="preserve"> </w:t>
      </w:r>
      <w:r w:rsidR="006B6A97">
        <w:rPr>
          <w:rFonts w:ascii="Times New Roman" w:hAnsi="Times New Roman"/>
          <w:sz w:val="28"/>
          <w:szCs w:val="28"/>
          <w:lang w:eastAsia="ru-RU"/>
        </w:rPr>
        <w:t>сельского поселения</w:t>
      </w:r>
      <w:r w:rsidR="00636DFE">
        <w:rPr>
          <w:rFonts w:ascii="Times New Roman" w:hAnsi="Times New Roman"/>
          <w:sz w:val="28"/>
          <w:szCs w:val="28"/>
          <w:lang w:eastAsia="ru-RU"/>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генерального плана </w:t>
      </w:r>
      <w:r w:rsidR="00636DFE">
        <w:rPr>
          <w:rFonts w:ascii="Times New Roman" w:hAnsi="Times New Roman"/>
          <w:sz w:val="28"/>
          <w:szCs w:val="28"/>
          <w:lang w:eastAsia="ru-RU"/>
        </w:rPr>
        <w:t>муниципального образования</w:t>
      </w:r>
      <w:r w:rsidRPr="004D6891">
        <w:rPr>
          <w:rFonts w:ascii="Times New Roman" w:hAnsi="Times New Roman"/>
          <w:sz w:val="28"/>
          <w:szCs w:val="28"/>
          <w:lang w:eastAsia="ru-RU"/>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Федерального закона от 30.12.2004г. № 210-ФЗ «Об основах регулирования тарифов организаций коммунального комплекса» </w:t>
      </w: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rsidR="000D4F90" w:rsidRPr="004D6891" w:rsidRDefault="000D4F90" w:rsidP="005C374C">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 2013 г. №</w:t>
      </w:r>
      <w:r w:rsidR="005C374C" w:rsidRPr="005C374C">
        <w:rPr>
          <w:rFonts w:ascii="Times New Roman" w:hAnsi="Times New Roman"/>
          <w:sz w:val="28"/>
          <w:szCs w:val="28"/>
          <w:lang w:eastAsia="ru-RU"/>
        </w:rPr>
        <w:t xml:space="preserve"> 782 "О схемах водоснабжения и водоотведения"</w:t>
      </w:r>
      <w:r w:rsidR="005C374C">
        <w:rPr>
          <w:rFonts w:ascii="Times New Roman" w:hAnsi="Times New Roman"/>
          <w:sz w:val="28"/>
          <w:szCs w:val="28"/>
          <w:lang w:eastAsia="ru-RU"/>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Водного кодекса Российской Федерации.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69168A">
        <w:rPr>
          <w:rFonts w:ascii="Times New Roman" w:hAnsi="Times New Roman"/>
          <w:sz w:val="28"/>
          <w:szCs w:val="28"/>
          <w:lang w:eastAsia="ru-RU"/>
        </w:rPr>
        <w:t>Мичуринском</w:t>
      </w:r>
      <w:r w:rsidR="00CC0E7E" w:rsidRPr="00CC0E7E">
        <w:rPr>
          <w:rFonts w:ascii="Times New Roman" w:hAnsi="Times New Roman"/>
          <w:sz w:val="28"/>
          <w:szCs w:val="28"/>
          <w:lang w:eastAsia="ru-RU"/>
        </w:rPr>
        <w:t xml:space="preserve"> </w:t>
      </w:r>
      <w:r w:rsidR="006B6A97">
        <w:rPr>
          <w:rFonts w:ascii="Times New Roman" w:hAnsi="Times New Roman"/>
          <w:sz w:val="28"/>
          <w:szCs w:val="28"/>
          <w:lang w:eastAsia="ru-RU"/>
        </w:rPr>
        <w:t>сельском поселении</w:t>
      </w:r>
      <w:r w:rsidR="00636DFE">
        <w:rPr>
          <w:rFonts w:ascii="Times New Roman" w:hAnsi="Times New Roman"/>
          <w:sz w:val="28"/>
          <w:szCs w:val="28"/>
          <w:lang w:eastAsia="ru-RU"/>
        </w:rPr>
        <w:t>.</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водоснабжения – водозаборы (подземные), станции водоподготовки, насосные станции, магистральные сети водопровода</w:t>
      </w:r>
      <w:r>
        <w:rPr>
          <w:rFonts w:ascii="Times New Roman" w:hAnsi="Times New Roman"/>
          <w:sz w:val="28"/>
          <w:szCs w:val="28"/>
          <w:lang w:eastAsia="ru-RU"/>
        </w:rPr>
        <w:t>, разводящие сети водопровода</w:t>
      </w:r>
      <w:r w:rsidRPr="004D6891">
        <w:rPr>
          <w:rFonts w:ascii="Times New Roman" w:hAnsi="Times New Roman"/>
          <w:sz w:val="28"/>
          <w:szCs w:val="28"/>
          <w:lang w:eastAsia="ru-RU"/>
        </w:rPr>
        <w:t xml:space="preserve">;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 системе водоотведения – </w:t>
      </w:r>
      <w:r>
        <w:rPr>
          <w:rFonts w:ascii="Times New Roman" w:hAnsi="Times New Roman"/>
          <w:sz w:val="28"/>
          <w:szCs w:val="28"/>
          <w:lang w:eastAsia="ru-RU"/>
        </w:rPr>
        <w:t xml:space="preserve">разводящие сети водоотведения, </w:t>
      </w:r>
      <w:r w:rsidRPr="004D6891">
        <w:rPr>
          <w:rFonts w:ascii="Times New Roman" w:hAnsi="Times New Roman"/>
          <w:sz w:val="28"/>
          <w:szCs w:val="28"/>
          <w:lang w:eastAsia="ru-RU"/>
        </w:rPr>
        <w:t xml:space="preserve">магистральные сети водоотведения, канализационные насосные станции, канализационные очистные сооружения.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w:t>
      </w:r>
      <w:r w:rsidRPr="004D6891">
        <w:rPr>
          <w:rFonts w:ascii="Times New Roman" w:hAnsi="Times New Roman"/>
          <w:sz w:val="28"/>
          <w:szCs w:val="28"/>
          <w:lang w:eastAsia="ru-RU"/>
        </w:rPr>
        <w:lastRenderedPageBreak/>
        <w:t>водоснабжения и водоотведения, затраты на реализацию мероприятий схемы планируется финансировать за счет средств федерального, областного, регионального и муниципального бюджетов.</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p>
    <w:p w:rsidR="006B6A97" w:rsidRDefault="006B6A97" w:rsidP="004D6891">
      <w:pPr>
        <w:autoSpaceDE w:val="0"/>
        <w:autoSpaceDN w:val="0"/>
        <w:adjustRightInd w:val="0"/>
        <w:spacing w:after="0" w:line="360" w:lineRule="auto"/>
        <w:jc w:val="center"/>
        <w:rPr>
          <w:rFonts w:ascii="Times New Roman" w:hAnsi="Times New Roman"/>
          <w:b/>
          <w:bCs/>
          <w:sz w:val="28"/>
          <w:szCs w:val="28"/>
          <w:lang w:eastAsia="ru-RU"/>
        </w:rPr>
      </w:pPr>
    </w:p>
    <w:p w:rsidR="006B6A97" w:rsidRDefault="006B6A97" w:rsidP="004D6891">
      <w:pPr>
        <w:autoSpaceDE w:val="0"/>
        <w:autoSpaceDN w:val="0"/>
        <w:adjustRightInd w:val="0"/>
        <w:spacing w:after="0" w:line="360" w:lineRule="auto"/>
        <w:jc w:val="center"/>
        <w:rPr>
          <w:rFonts w:ascii="Times New Roman" w:hAnsi="Times New Roman"/>
          <w:b/>
          <w:bCs/>
          <w:sz w:val="28"/>
          <w:szCs w:val="28"/>
          <w:lang w:eastAsia="ru-RU"/>
        </w:rPr>
      </w:pPr>
    </w:p>
    <w:p w:rsidR="00B26280" w:rsidRDefault="00B26280" w:rsidP="00BD0492">
      <w:pPr>
        <w:autoSpaceDE w:val="0"/>
        <w:autoSpaceDN w:val="0"/>
        <w:adjustRightInd w:val="0"/>
        <w:spacing w:after="0" w:line="360" w:lineRule="auto"/>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ПАСПОРТ СХЕМЫ</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sidR="0069168A">
        <w:rPr>
          <w:rFonts w:ascii="Times New Roman" w:hAnsi="Times New Roman"/>
          <w:sz w:val="28"/>
          <w:szCs w:val="28"/>
          <w:lang w:eastAsia="ru-RU"/>
        </w:rPr>
        <w:t>Мичуринского</w:t>
      </w:r>
      <w:r w:rsidR="006B6A97">
        <w:rPr>
          <w:rFonts w:ascii="Times New Roman" w:hAnsi="Times New Roman"/>
          <w:sz w:val="28"/>
          <w:szCs w:val="28"/>
          <w:lang w:eastAsia="ru-RU"/>
        </w:rPr>
        <w:t xml:space="preserve"> сельского поселения </w:t>
      </w:r>
      <w:r w:rsidRPr="004D6891">
        <w:rPr>
          <w:rFonts w:ascii="Times New Roman" w:hAnsi="Times New Roman"/>
          <w:sz w:val="28"/>
          <w:szCs w:val="28"/>
          <w:lang w:eastAsia="ru-RU"/>
        </w:rPr>
        <w:t>на 201</w:t>
      </w:r>
      <w:r w:rsidR="00863D4C">
        <w:rPr>
          <w:rFonts w:ascii="Times New Roman" w:hAnsi="Times New Roman"/>
          <w:sz w:val="28"/>
          <w:szCs w:val="28"/>
          <w:lang w:eastAsia="ru-RU"/>
        </w:rPr>
        <w:t>5</w:t>
      </w:r>
      <w:r w:rsidRPr="004D6891">
        <w:rPr>
          <w:rFonts w:ascii="Times New Roman" w:hAnsi="Times New Roman"/>
          <w:sz w:val="28"/>
          <w:szCs w:val="28"/>
          <w:lang w:eastAsia="ru-RU"/>
        </w:rPr>
        <w:t xml:space="preserve"> – 202</w:t>
      </w:r>
      <w:r w:rsidR="002E2B20">
        <w:rPr>
          <w:rFonts w:ascii="Times New Roman" w:hAnsi="Times New Roman"/>
          <w:sz w:val="28"/>
          <w:szCs w:val="28"/>
          <w:lang w:eastAsia="ru-RU"/>
        </w:rPr>
        <w:t>8</w:t>
      </w:r>
      <w:r w:rsidRPr="004D6891">
        <w:rPr>
          <w:rFonts w:ascii="Times New Roman" w:hAnsi="Times New Roman"/>
          <w:sz w:val="28"/>
          <w:szCs w:val="28"/>
          <w:lang w:eastAsia="ru-RU"/>
        </w:rPr>
        <w:t xml:space="preserve"> годы.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sidR="0069168A">
        <w:rPr>
          <w:rFonts w:ascii="Times New Roman" w:hAnsi="Times New Roman"/>
          <w:sz w:val="28"/>
          <w:szCs w:val="28"/>
          <w:lang w:eastAsia="ru-RU"/>
        </w:rPr>
        <w:t>Администрация</w:t>
      </w:r>
      <w:r w:rsidR="00B12C36">
        <w:rPr>
          <w:rFonts w:ascii="Times New Roman" w:hAnsi="Times New Roman"/>
          <w:sz w:val="28"/>
          <w:szCs w:val="28"/>
          <w:lang w:eastAsia="ru-RU"/>
        </w:rPr>
        <w:t xml:space="preserve"> </w:t>
      </w:r>
      <w:r w:rsidR="0069168A">
        <w:rPr>
          <w:rFonts w:ascii="Times New Roman" w:hAnsi="Times New Roman"/>
          <w:sz w:val="28"/>
          <w:szCs w:val="28"/>
          <w:lang w:eastAsia="ru-RU"/>
        </w:rPr>
        <w:t>Мичуринского</w:t>
      </w:r>
      <w:r w:rsidR="00A67859">
        <w:rPr>
          <w:rFonts w:ascii="Times New Roman" w:hAnsi="Times New Roman"/>
          <w:sz w:val="28"/>
          <w:szCs w:val="28"/>
          <w:lang w:eastAsia="ru-RU"/>
        </w:rPr>
        <w:t xml:space="preserve"> сельского поселения</w:t>
      </w:r>
      <w:r w:rsidR="00B12C36">
        <w:rPr>
          <w:rFonts w:ascii="Times New Roman" w:hAnsi="Times New Roman"/>
          <w:sz w:val="28"/>
          <w:szCs w:val="28"/>
          <w:lang w:eastAsia="ru-RU"/>
        </w:rPr>
        <w:t xml:space="preserve"> </w:t>
      </w:r>
      <w:r w:rsidR="0069168A">
        <w:rPr>
          <w:rFonts w:ascii="Times New Roman" w:hAnsi="Times New Roman"/>
          <w:sz w:val="28"/>
          <w:szCs w:val="28"/>
          <w:lang w:eastAsia="ru-RU"/>
        </w:rPr>
        <w:t>Динского</w:t>
      </w:r>
      <w:r w:rsidR="00B12C36">
        <w:rPr>
          <w:rFonts w:ascii="Times New Roman" w:hAnsi="Times New Roman"/>
          <w:sz w:val="28"/>
          <w:szCs w:val="28"/>
          <w:lang w:eastAsia="ru-RU"/>
        </w:rPr>
        <w:t xml:space="preserve"> </w:t>
      </w:r>
      <w:r w:rsidRPr="00CA7E8E">
        <w:rPr>
          <w:rFonts w:ascii="Times New Roman" w:hAnsi="Times New Roman"/>
          <w:sz w:val="28"/>
          <w:szCs w:val="28"/>
          <w:lang w:eastAsia="ru-RU"/>
        </w:rPr>
        <w:t xml:space="preserve">района </w:t>
      </w:r>
      <w:r w:rsidR="00863D4C">
        <w:rPr>
          <w:rFonts w:ascii="Times New Roman" w:hAnsi="Times New Roman"/>
          <w:sz w:val="28"/>
          <w:szCs w:val="28"/>
          <w:lang w:eastAsia="ru-RU"/>
        </w:rPr>
        <w:t>Краснодарского края</w:t>
      </w:r>
      <w:r w:rsidRPr="00CA7E8E">
        <w:rPr>
          <w:rFonts w:ascii="Times New Roman" w:hAnsi="Times New Roman"/>
          <w:sz w:val="28"/>
          <w:szCs w:val="28"/>
          <w:lang w:eastAsia="ru-RU"/>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CA7E8E">
        <w:rPr>
          <w:rFonts w:ascii="Times New Roman" w:hAnsi="Times New Roman"/>
          <w:b/>
          <w:bCs/>
          <w:sz w:val="28"/>
          <w:szCs w:val="28"/>
          <w:lang w:eastAsia="ru-RU"/>
        </w:rPr>
        <w:t>Местонахождение проекта</w:t>
      </w:r>
      <w:r w:rsidR="00CA7E8E">
        <w:rPr>
          <w:rFonts w:ascii="Times New Roman" w:hAnsi="Times New Roman"/>
          <w:b/>
          <w:bCs/>
          <w:sz w:val="28"/>
          <w:szCs w:val="28"/>
          <w:lang w:eastAsia="ru-RU"/>
        </w:rPr>
        <w:t xml:space="preserve">: </w:t>
      </w:r>
      <w:r w:rsidRPr="00CA7E8E">
        <w:rPr>
          <w:rFonts w:ascii="Times New Roman" w:hAnsi="Times New Roman"/>
          <w:sz w:val="28"/>
          <w:szCs w:val="28"/>
          <w:lang w:eastAsia="ru-RU"/>
        </w:rPr>
        <w:t xml:space="preserve">Россия, </w:t>
      </w:r>
      <w:r w:rsidR="00863D4C">
        <w:rPr>
          <w:rFonts w:ascii="Times New Roman" w:hAnsi="Times New Roman"/>
          <w:sz w:val="28"/>
          <w:szCs w:val="28"/>
          <w:lang w:eastAsia="ru-RU"/>
        </w:rPr>
        <w:t>Краснодарский край</w:t>
      </w:r>
      <w:r w:rsidRPr="00CA7E8E">
        <w:rPr>
          <w:rFonts w:ascii="Times New Roman" w:hAnsi="Times New Roman"/>
          <w:sz w:val="28"/>
          <w:szCs w:val="28"/>
          <w:lang w:eastAsia="ru-RU"/>
        </w:rPr>
        <w:t xml:space="preserve">, </w:t>
      </w:r>
      <w:r w:rsidR="0069168A">
        <w:rPr>
          <w:rFonts w:ascii="Times New Roman" w:hAnsi="Times New Roman"/>
          <w:sz w:val="28"/>
          <w:szCs w:val="28"/>
          <w:lang w:eastAsia="ru-RU"/>
        </w:rPr>
        <w:t>Динской</w:t>
      </w:r>
      <w:r w:rsidRPr="00CA7E8E">
        <w:rPr>
          <w:rFonts w:ascii="Times New Roman" w:hAnsi="Times New Roman"/>
          <w:sz w:val="28"/>
          <w:szCs w:val="28"/>
          <w:lang w:eastAsia="ru-RU"/>
        </w:rPr>
        <w:t xml:space="preserve"> </w:t>
      </w:r>
      <w:proofErr w:type="spellStart"/>
      <w:r w:rsidRPr="00CA7E8E">
        <w:rPr>
          <w:rFonts w:ascii="Times New Roman" w:hAnsi="Times New Roman"/>
          <w:sz w:val="28"/>
          <w:szCs w:val="28"/>
          <w:lang w:eastAsia="ru-RU"/>
        </w:rPr>
        <w:t>район</w:t>
      </w:r>
      <w:proofErr w:type="gramStart"/>
      <w:r w:rsidRPr="0069168A">
        <w:rPr>
          <w:rFonts w:ascii="Times New Roman" w:hAnsi="Times New Roman"/>
          <w:sz w:val="28"/>
          <w:szCs w:val="28"/>
          <w:lang w:eastAsia="ru-RU"/>
        </w:rPr>
        <w:t>,</w:t>
      </w:r>
      <w:r w:rsidR="0069168A" w:rsidRPr="0069168A">
        <w:rPr>
          <w:rFonts w:ascii="Times New Roman" w:hAnsi="Times New Roman"/>
          <w:sz w:val="28"/>
          <w:szCs w:val="28"/>
          <w:lang w:eastAsia="ru-RU"/>
        </w:rPr>
        <w:t>п</w:t>
      </w:r>
      <w:proofErr w:type="spellEnd"/>
      <w:proofErr w:type="gramEnd"/>
      <w:r w:rsidR="004F4555" w:rsidRPr="0069168A">
        <w:rPr>
          <w:rFonts w:ascii="Times New Roman" w:hAnsi="Times New Roman"/>
          <w:sz w:val="28"/>
          <w:szCs w:val="28"/>
          <w:lang w:eastAsia="ru-RU"/>
        </w:rPr>
        <w:t xml:space="preserve">. </w:t>
      </w:r>
      <w:r w:rsidR="0069168A" w:rsidRPr="0069168A">
        <w:rPr>
          <w:rFonts w:ascii="Times New Roman" w:hAnsi="Times New Roman"/>
          <w:sz w:val="28"/>
          <w:szCs w:val="28"/>
          <w:lang w:eastAsia="ru-RU"/>
        </w:rPr>
        <w:t>Агроном</w:t>
      </w:r>
      <w:r w:rsidR="006B6A97" w:rsidRPr="0069168A">
        <w:rPr>
          <w:rFonts w:ascii="Times New Roman" w:hAnsi="Times New Roman"/>
          <w:sz w:val="28"/>
          <w:szCs w:val="28"/>
          <w:lang w:eastAsia="ru-RU"/>
        </w:rPr>
        <w:t xml:space="preserve">, ул. </w:t>
      </w:r>
      <w:r w:rsidR="0069168A" w:rsidRPr="0069168A">
        <w:rPr>
          <w:rFonts w:ascii="Times New Roman" w:hAnsi="Times New Roman"/>
          <w:sz w:val="28"/>
          <w:szCs w:val="28"/>
          <w:lang w:eastAsia="ru-RU"/>
        </w:rPr>
        <w:t>Почтовая</w:t>
      </w:r>
      <w:r w:rsidR="006B6A97" w:rsidRPr="0069168A">
        <w:rPr>
          <w:rFonts w:ascii="Times New Roman" w:hAnsi="Times New Roman"/>
          <w:sz w:val="28"/>
          <w:szCs w:val="28"/>
          <w:lang w:eastAsia="ru-RU"/>
        </w:rPr>
        <w:t>,</w:t>
      </w:r>
      <w:r w:rsidR="0069168A" w:rsidRPr="0069168A">
        <w:rPr>
          <w:rFonts w:ascii="Times New Roman" w:hAnsi="Times New Roman"/>
          <w:sz w:val="28"/>
          <w:szCs w:val="28"/>
          <w:lang w:eastAsia="ru-RU"/>
        </w:rPr>
        <w:t>14</w:t>
      </w:r>
      <w:r w:rsidR="006B6A97" w:rsidRPr="0069168A">
        <w:rPr>
          <w:rFonts w:ascii="Times New Roman" w:hAnsi="Times New Roman"/>
          <w:sz w:val="28"/>
          <w:szCs w:val="28"/>
          <w:lang w:eastAsia="ru-RU"/>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Нормативно-правовая база для разработки схемы </w:t>
      </w:r>
      <w:r w:rsidRPr="004D6891">
        <w:rPr>
          <w:rFonts w:ascii="Times New Roman" w:hAnsi="Times New Roman"/>
          <w:sz w:val="28"/>
          <w:szCs w:val="28"/>
          <w:lang w:eastAsia="ru-RU"/>
        </w:rPr>
        <w:t xml:space="preserve">- Федеральный закон от 07 декабря 2011 года № 416-ФЗ «Об основах регулирования тарифов организаций коммунального комплекса»;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24.03.2009г № 22-РМ; </w:t>
      </w:r>
    </w:p>
    <w:p w:rsidR="00E22DF8" w:rsidRDefault="00E22DF8" w:rsidP="004D6891">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Постановление Правительства Российской Федерации №782 от 5 сентября 2013г.</w:t>
      </w:r>
    </w:p>
    <w:p w:rsidR="00B26280" w:rsidRDefault="00B26280" w:rsidP="004D6891">
      <w:pPr>
        <w:autoSpaceDE w:val="0"/>
        <w:autoSpaceDN w:val="0"/>
        <w:adjustRightInd w:val="0"/>
        <w:spacing w:after="0" w:line="360" w:lineRule="auto"/>
        <w:jc w:val="both"/>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both"/>
        <w:rPr>
          <w:rFonts w:ascii="Times New Roman" w:hAnsi="Times New Roman"/>
          <w:b/>
          <w:bCs/>
          <w:sz w:val="28"/>
          <w:szCs w:val="28"/>
          <w:lang w:eastAsia="ru-RU"/>
        </w:rPr>
      </w:pPr>
    </w:p>
    <w:p w:rsidR="002E2B20" w:rsidRDefault="002E2B20" w:rsidP="004D6891">
      <w:pPr>
        <w:autoSpaceDE w:val="0"/>
        <w:autoSpaceDN w:val="0"/>
        <w:adjustRightInd w:val="0"/>
        <w:spacing w:after="0" w:line="360" w:lineRule="auto"/>
        <w:jc w:val="both"/>
        <w:rPr>
          <w:rFonts w:ascii="Times New Roman" w:hAnsi="Times New Roman"/>
          <w:b/>
          <w:bCs/>
          <w:sz w:val="28"/>
          <w:szCs w:val="28"/>
          <w:lang w:eastAsia="ru-RU"/>
        </w:rPr>
      </w:pPr>
    </w:p>
    <w:p w:rsidR="00E22DF8" w:rsidRDefault="00E22DF8" w:rsidP="004D6891">
      <w:pPr>
        <w:autoSpaceDE w:val="0"/>
        <w:autoSpaceDN w:val="0"/>
        <w:adjustRightInd w:val="0"/>
        <w:spacing w:after="0" w:line="360" w:lineRule="auto"/>
        <w:jc w:val="both"/>
        <w:rPr>
          <w:rFonts w:ascii="Times New Roman" w:hAnsi="Times New Roman"/>
          <w:b/>
          <w:bCs/>
          <w:sz w:val="28"/>
          <w:szCs w:val="28"/>
          <w:lang w:eastAsia="ru-RU"/>
        </w:rPr>
      </w:pPr>
      <w:r w:rsidRPr="004D6891">
        <w:rPr>
          <w:rFonts w:ascii="Times New Roman" w:hAnsi="Times New Roman"/>
          <w:b/>
          <w:bCs/>
          <w:sz w:val="28"/>
          <w:szCs w:val="28"/>
          <w:lang w:eastAsia="ru-RU"/>
        </w:rPr>
        <w:lastRenderedPageBreak/>
        <w:t xml:space="preserve">Цели схемы: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Pr>
          <w:rFonts w:ascii="Times New Roman" w:hAnsi="Times New Roman"/>
          <w:sz w:val="28"/>
          <w:szCs w:val="28"/>
          <w:lang w:eastAsia="ru-RU"/>
        </w:rPr>
        <w:t>с 201</w:t>
      </w:r>
      <w:r w:rsidR="00863D4C">
        <w:rPr>
          <w:rFonts w:ascii="Times New Roman" w:hAnsi="Times New Roman"/>
          <w:sz w:val="28"/>
          <w:szCs w:val="28"/>
          <w:lang w:eastAsia="ru-RU"/>
        </w:rPr>
        <w:t>5</w:t>
      </w:r>
      <w:r w:rsidR="00937030">
        <w:rPr>
          <w:rFonts w:ascii="Times New Roman" w:hAnsi="Times New Roman"/>
          <w:sz w:val="28"/>
          <w:szCs w:val="28"/>
          <w:lang w:eastAsia="ru-RU"/>
        </w:rPr>
        <w:t xml:space="preserve"> г. </w:t>
      </w:r>
      <w:r w:rsidRPr="004D6891">
        <w:rPr>
          <w:rFonts w:ascii="Times New Roman" w:hAnsi="Times New Roman"/>
          <w:sz w:val="28"/>
          <w:szCs w:val="28"/>
          <w:lang w:eastAsia="ru-RU"/>
        </w:rPr>
        <w:t>до 202</w:t>
      </w:r>
      <w:r w:rsidR="002E2B20">
        <w:rPr>
          <w:rFonts w:ascii="Times New Roman" w:hAnsi="Times New Roman"/>
          <w:sz w:val="28"/>
          <w:szCs w:val="28"/>
          <w:lang w:eastAsia="ru-RU"/>
        </w:rPr>
        <w:t>8</w:t>
      </w:r>
      <w:r w:rsidRPr="004D6891">
        <w:rPr>
          <w:rFonts w:ascii="Times New Roman" w:hAnsi="Times New Roman"/>
          <w:sz w:val="28"/>
          <w:szCs w:val="28"/>
          <w:lang w:eastAsia="ru-RU"/>
        </w:rPr>
        <w:t xml:space="preserve"> г</w:t>
      </w:r>
      <w:r w:rsidR="001C2A74">
        <w:rPr>
          <w:rFonts w:ascii="Times New Roman" w:hAnsi="Times New Roman"/>
          <w:sz w:val="28"/>
          <w:szCs w:val="28"/>
          <w:lang w:eastAsia="ru-RU"/>
        </w:rPr>
        <w:t>.</w:t>
      </w:r>
      <w:r w:rsidRPr="004D6891">
        <w:rPr>
          <w:rFonts w:ascii="Times New Roman" w:hAnsi="Times New Roman"/>
          <w:sz w:val="28"/>
          <w:szCs w:val="28"/>
          <w:lang w:eastAsia="ru-RU"/>
        </w:rPr>
        <w:t xml:space="preserve">;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улучшение работы систем водоснабжения и водоотведения;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повышение качества питьевой воды, поступающей к потребителям;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снижение вредного воздействия на окружающую среду.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Способ достижения цели: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реконструкция существующих водозаборных узлов;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реконструкция существующих сетей</w:t>
      </w:r>
      <w:r>
        <w:rPr>
          <w:rFonts w:ascii="Times New Roman" w:hAnsi="Times New Roman"/>
          <w:sz w:val="28"/>
          <w:szCs w:val="28"/>
          <w:lang w:eastAsia="ru-RU"/>
        </w:rPr>
        <w:t xml:space="preserve"> водопровода</w:t>
      </w:r>
      <w:r w:rsidRPr="004D6891">
        <w:rPr>
          <w:rFonts w:ascii="Times New Roman" w:hAnsi="Times New Roman"/>
          <w:sz w:val="28"/>
          <w:szCs w:val="28"/>
          <w:lang w:eastAsia="ru-RU"/>
        </w:rPr>
        <w:t xml:space="preserve">; </w:t>
      </w:r>
    </w:p>
    <w:p w:rsidR="00E22DF8" w:rsidRPr="004D6891" w:rsidRDefault="00EE6378"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_</w:t>
      </w:r>
      <w:r w:rsidR="00E22DF8" w:rsidRPr="004D6891">
        <w:rPr>
          <w:rFonts w:ascii="Times New Roman" w:hAnsi="Times New Roman"/>
          <w:sz w:val="28"/>
          <w:szCs w:val="28"/>
          <w:lang w:eastAsia="ru-RU"/>
        </w:rPr>
        <w:t xml:space="preserve">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модернизация объектов инженерной инфраструктуры путем внедрения </w:t>
      </w:r>
      <w:proofErr w:type="spellStart"/>
      <w:r w:rsidRPr="004D6891">
        <w:rPr>
          <w:rFonts w:ascii="Times New Roman" w:hAnsi="Times New Roman"/>
          <w:sz w:val="28"/>
          <w:szCs w:val="28"/>
          <w:lang w:eastAsia="ru-RU"/>
        </w:rPr>
        <w:t>ресурсо</w:t>
      </w:r>
      <w:proofErr w:type="spellEnd"/>
      <w:r w:rsidRPr="004D6891">
        <w:rPr>
          <w:rFonts w:ascii="Times New Roman" w:hAnsi="Times New Roman"/>
          <w:sz w:val="28"/>
          <w:szCs w:val="28"/>
          <w:lang w:eastAsia="ru-RU"/>
        </w:rPr>
        <w:t xml:space="preserve">- и энергосберегающих технологий;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установка приборов учета; </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A67859" w:rsidRDefault="00A67859" w:rsidP="004D6891">
      <w:pPr>
        <w:autoSpaceDE w:val="0"/>
        <w:autoSpaceDN w:val="0"/>
        <w:adjustRightInd w:val="0"/>
        <w:spacing w:after="0" w:line="360" w:lineRule="auto"/>
        <w:jc w:val="both"/>
        <w:rPr>
          <w:rFonts w:ascii="Times New Roman" w:hAnsi="Times New Roman"/>
          <w:b/>
          <w:bCs/>
          <w:sz w:val="28"/>
          <w:szCs w:val="28"/>
          <w:lang w:eastAsia="ru-RU"/>
        </w:rPr>
      </w:pP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Сроки и этапы реализации схемы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Схема будет реализована в период с 201</w:t>
      </w:r>
      <w:r w:rsidR="00863D4C">
        <w:rPr>
          <w:rFonts w:ascii="Times New Roman" w:hAnsi="Times New Roman"/>
          <w:sz w:val="28"/>
          <w:szCs w:val="28"/>
          <w:lang w:eastAsia="ru-RU"/>
        </w:rPr>
        <w:t>5</w:t>
      </w:r>
      <w:r w:rsidRPr="004D6891">
        <w:rPr>
          <w:rFonts w:ascii="Times New Roman" w:hAnsi="Times New Roman"/>
          <w:sz w:val="28"/>
          <w:szCs w:val="28"/>
          <w:lang w:eastAsia="ru-RU"/>
        </w:rPr>
        <w:t xml:space="preserve"> по 202</w:t>
      </w:r>
      <w:r w:rsidR="002E2B20">
        <w:rPr>
          <w:rFonts w:ascii="Times New Roman" w:hAnsi="Times New Roman"/>
          <w:sz w:val="28"/>
          <w:szCs w:val="28"/>
          <w:lang w:eastAsia="ru-RU"/>
        </w:rPr>
        <w:t>8</w:t>
      </w:r>
      <w:r w:rsidRPr="004D6891">
        <w:rPr>
          <w:rFonts w:ascii="Times New Roman" w:hAnsi="Times New Roman"/>
          <w:sz w:val="28"/>
          <w:szCs w:val="28"/>
          <w:lang w:eastAsia="ru-RU"/>
        </w:rPr>
        <w:t xml:space="preserve">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 </w:t>
      </w:r>
    </w:p>
    <w:p w:rsidR="00E22DF8" w:rsidRPr="004D6891" w:rsidRDefault="00E22DF8" w:rsidP="004D6891">
      <w:pPr>
        <w:autoSpaceDE w:val="0"/>
        <w:autoSpaceDN w:val="0"/>
        <w:adjustRightInd w:val="0"/>
        <w:spacing w:after="0" w:line="360" w:lineRule="auto"/>
        <w:jc w:val="both"/>
        <w:rPr>
          <w:rFonts w:ascii="Times New Roman" w:hAnsi="Times New Roman"/>
          <w:color w:val="000000"/>
          <w:sz w:val="28"/>
          <w:szCs w:val="28"/>
          <w:lang w:eastAsia="ru-RU"/>
        </w:rPr>
      </w:pPr>
      <w:r w:rsidRPr="004D6891">
        <w:rPr>
          <w:rFonts w:ascii="Times New Roman" w:hAnsi="Times New Roman"/>
          <w:color w:val="000000"/>
          <w:sz w:val="28"/>
          <w:szCs w:val="28"/>
          <w:lang w:eastAsia="ru-RU"/>
        </w:rPr>
        <w:lastRenderedPageBreak/>
        <w:t xml:space="preserve">Первый этап строительства </w:t>
      </w:r>
      <w:r w:rsidR="005C374C">
        <w:rPr>
          <w:rFonts w:ascii="Times New Roman" w:hAnsi="Times New Roman"/>
          <w:color w:val="000000"/>
          <w:sz w:val="28"/>
          <w:szCs w:val="28"/>
          <w:lang w:eastAsia="ru-RU"/>
        </w:rPr>
        <w:t>–с 201</w:t>
      </w:r>
      <w:r w:rsidR="00863D4C">
        <w:rPr>
          <w:rFonts w:ascii="Times New Roman" w:hAnsi="Times New Roman"/>
          <w:color w:val="000000"/>
          <w:sz w:val="28"/>
          <w:szCs w:val="28"/>
          <w:lang w:eastAsia="ru-RU"/>
        </w:rPr>
        <w:t>5</w:t>
      </w:r>
      <w:r w:rsidR="005C374C">
        <w:rPr>
          <w:rFonts w:ascii="Times New Roman" w:hAnsi="Times New Roman"/>
          <w:color w:val="000000"/>
          <w:sz w:val="28"/>
          <w:szCs w:val="28"/>
          <w:lang w:eastAsia="ru-RU"/>
        </w:rPr>
        <w:t xml:space="preserve"> по </w:t>
      </w:r>
      <w:r w:rsidRPr="004D6891">
        <w:rPr>
          <w:rFonts w:ascii="Times New Roman" w:hAnsi="Times New Roman"/>
          <w:color w:val="000000"/>
          <w:sz w:val="28"/>
          <w:szCs w:val="28"/>
          <w:lang w:eastAsia="ru-RU"/>
        </w:rPr>
        <w:t>201</w:t>
      </w:r>
      <w:r w:rsidR="00863D4C">
        <w:rPr>
          <w:rFonts w:ascii="Times New Roman" w:hAnsi="Times New Roman"/>
          <w:color w:val="000000"/>
          <w:sz w:val="28"/>
          <w:szCs w:val="28"/>
          <w:lang w:eastAsia="ru-RU"/>
        </w:rPr>
        <w:t>9</w:t>
      </w:r>
      <w:r w:rsidRPr="004D6891">
        <w:rPr>
          <w:rFonts w:ascii="Times New Roman" w:hAnsi="Times New Roman"/>
          <w:color w:val="000000"/>
          <w:sz w:val="28"/>
          <w:szCs w:val="28"/>
          <w:lang w:eastAsia="ru-RU"/>
        </w:rPr>
        <w:t xml:space="preserve"> годы: </w:t>
      </w:r>
    </w:p>
    <w:p w:rsidR="007F68EC" w:rsidRPr="007F68EC" w:rsidRDefault="007F68EC" w:rsidP="007F68EC">
      <w:pPr>
        <w:spacing w:after="0" w:line="360" w:lineRule="auto"/>
        <w:rPr>
          <w:rFonts w:ascii="Times New Roman" w:hAnsi="Times New Roman"/>
          <w:sz w:val="28"/>
          <w:szCs w:val="28"/>
        </w:rPr>
      </w:pPr>
      <w:r w:rsidRPr="007F68EC">
        <w:rPr>
          <w:rFonts w:ascii="Times New Roman" w:hAnsi="Times New Roman"/>
          <w:sz w:val="28"/>
          <w:szCs w:val="28"/>
        </w:rPr>
        <w:t>- Строительство новых водозаборов</w:t>
      </w:r>
    </w:p>
    <w:p w:rsidR="007F68EC" w:rsidRPr="007F68EC" w:rsidRDefault="007F68EC" w:rsidP="007F68EC">
      <w:pPr>
        <w:spacing w:after="0" w:line="360" w:lineRule="auto"/>
        <w:rPr>
          <w:rFonts w:ascii="Times New Roman" w:hAnsi="Times New Roman"/>
          <w:sz w:val="28"/>
          <w:szCs w:val="28"/>
        </w:rPr>
      </w:pPr>
      <w:r w:rsidRPr="007F68EC">
        <w:rPr>
          <w:rFonts w:ascii="Times New Roman" w:hAnsi="Times New Roman"/>
          <w:sz w:val="28"/>
          <w:szCs w:val="28"/>
        </w:rPr>
        <w:t>- реконструкция существующих сетей водоснабжения</w:t>
      </w:r>
    </w:p>
    <w:p w:rsidR="007F68EC" w:rsidRPr="007F68EC" w:rsidRDefault="007F68EC" w:rsidP="007F68EC">
      <w:pPr>
        <w:spacing w:after="0" w:line="360" w:lineRule="auto"/>
        <w:rPr>
          <w:rFonts w:ascii="Times New Roman" w:hAnsi="Times New Roman"/>
          <w:sz w:val="28"/>
          <w:szCs w:val="28"/>
        </w:rPr>
      </w:pPr>
      <w:r w:rsidRPr="007F68EC">
        <w:rPr>
          <w:rFonts w:ascii="Times New Roman" w:hAnsi="Times New Roman"/>
          <w:sz w:val="28"/>
          <w:szCs w:val="28"/>
        </w:rPr>
        <w:t>-строительство новых разводящих сетей водопровода</w:t>
      </w:r>
    </w:p>
    <w:p w:rsidR="007F68EC" w:rsidRPr="007F68EC" w:rsidRDefault="007F68EC" w:rsidP="007F68EC">
      <w:pPr>
        <w:spacing w:after="0" w:line="360" w:lineRule="auto"/>
        <w:rPr>
          <w:rFonts w:ascii="Times New Roman" w:hAnsi="Times New Roman"/>
          <w:sz w:val="28"/>
          <w:szCs w:val="28"/>
        </w:rPr>
      </w:pPr>
      <w:r w:rsidRPr="007F68EC">
        <w:rPr>
          <w:rFonts w:ascii="Times New Roman" w:hAnsi="Times New Roman"/>
          <w:sz w:val="28"/>
          <w:szCs w:val="28"/>
        </w:rPr>
        <w:t>- строительство станций водоподготовки на водозаборах</w:t>
      </w:r>
      <w:r>
        <w:rPr>
          <w:rFonts w:ascii="Times New Roman" w:hAnsi="Times New Roman"/>
          <w:sz w:val="28"/>
          <w:szCs w:val="28"/>
        </w:rPr>
        <w:t>.</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Финансовые ресурсы, необходимые для реализации схемы </w:t>
      </w:r>
    </w:p>
    <w:p w:rsidR="00E22DF8" w:rsidRPr="00A92BB0"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A92BB0">
        <w:rPr>
          <w:rFonts w:ascii="Times New Roman" w:hAnsi="Times New Roman"/>
          <w:sz w:val="28"/>
          <w:szCs w:val="28"/>
          <w:lang w:eastAsia="ru-RU"/>
        </w:rPr>
        <w:t xml:space="preserve">Общий объем финансирования схемы составляет </w:t>
      </w:r>
      <w:r w:rsidR="00A92BB0" w:rsidRPr="00A92BB0">
        <w:rPr>
          <w:rFonts w:ascii="Times New Roman" w:hAnsi="Times New Roman"/>
          <w:sz w:val="28"/>
          <w:szCs w:val="28"/>
          <w:lang w:eastAsia="ru-RU"/>
        </w:rPr>
        <w:t>51064,0</w:t>
      </w:r>
      <w:r w:rsidRPr="00A92BB0">
        <w:rPr>
          <w:rFonts w:ascii="Times New Roman" w:hAnsi="Times New Roman"/>
          <w:sz w:val="28"/>
          <w:szCs w:val="28"/>
          <w:lang w:eastAsia="ru-RU"/>
        </w:rPr>
        <w:t xml:space="preserve"> тыс. руб., в том числе: </w:t>
      </w:r>
    </w:p>
    <w:p w:rsidR="00E22DF8" w:rsidRPr="00A92BB0" w:rsidRDefault="00A92BB0" w:rsidP="004D6891">
      <w:pPr>
        <w:autoSpaceDE w:val="0"/>
        <w:autoSpaceDN w:val="0"/>
        <w:adjustRightInd w:val="0"/>
        <w:spacing w:after="0" w:line="360" w:lineRule="auto"/>
        <w:jc w:val="both"/>
        <w:rPr>
          <w:rFonts w:ascii="Times New Roman" w:hAnsi="Times New Roman"/>
          <w:sz w:val="28"/>
          <w:szCs w:val="28"/>
          <w:lang w:eastAsia="ru-RU"/>
        </w:rPr>
      </w:pPr>
      <w:r w:rsidRPr="00A92BB0">
        <w:rPr>
          <w:rFonts w:ascii="Times New Roman" w:hAnsi="Times New Roman"/>
          <w:color w:val="000000"/>
          <w:sz w:val="28"/>
          <w:szCs w:val="28"/>
          <w:lang w:eastAsia="ru-RU"/>
        </w:rPr>
        <w:t>41515</w:t>
      </w:r>
      <w:r w:rsidR="005A0547" w:rsidRPr="00A92BB0">
        <w:rPr>
          <w:rFonts w:ascii="Times New Roman" w:hAnsi="Times New Roman"/>
          <w:color w:val="000000"/>
          <w:sz w:val="28"/>
          <w:szCs w:val="28"/>
          <w:lang w:eastAsia="ru-RU"/>
        </w:rPr>
        <w:t>,0</w:t>
      </w:r>
      <w:r w:rsidR="00E22DF8" w:rsidRPr="00A92BB0">
        <w:rPr>
          <w:rFonts w:ascii="Times New Roman" w:hAnsi="Times New Roman"/>
          <w:sz w:val="28"/>
          <w:szCs w:val="28"/>
          <w:lang w:eastAsia="ru-RU"/>
        </w:rPr>
        <w:t xml:space="preserve">тыс. руб. - финансирование мероприятий по водоснабжению; </w:t>
      </w:r>
    </w:p>
    <w:p w:rsidR="00E22DF8" w:rsidRPr="00A92BB0" w:rsidRDefault="00A92BB0" w:rsidP="004D6891">
      <w:pPr>
        <w:autoSpaceDE w:val="0"/>
        <w:autoSpaceDN w:val="0"/>
        <w:adjustRightInd w:val="0"/>
        <w:spacing w:after="0" w:line="360" w:lineRule="auto"/>
        <w:jc w:val="both"/>
        <w:rPr>
          <w:rFonts w:ascii="Times New Roman" w:hAnsi="Times New Roman"/>
          <w:sz w:val="28"/>
          <w:szCs w:val="28"/>
          <w:lang w:eastAsia="ru-RU"/>
        </w:rPr>
      </w:pPr>
      <w:r w:rsidRPr="00A92BB0">
        <w:rPr>
          <w:rFonts w:ascii="Times New Roman" w:hAnsi="Times New Roman"/>
          <w:color w:val="000000"/>
          <w:sz w:val="28"/>
          <w:szCs w:val="28"/>
          <w:lang w:eastAsia="ru-RU"/>
        </w:rPr>
        <w:t>9549,0</w:t>
      </w:r>
      <w:r w:rsidR="00E22DF8" w:rsidRPr="00A92BB0">
        <w:rPr>
          <w:rFonts w:ascii="Times New Roman" w:hAnsi="Times New Roman"/>
          <w:sz w:val="28"/>
          <w:szCs w:val="28"/>
          <w:lang w:eastAsia="ru-RU"/>
        </w:rPr>
        <w:t xml:space="preserve">тыс. руб. - финансирование мероприятий по водоотведению.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A92BB0">
        <w:rPr>
          <w:rFonts w:ascii="Times New Roman" w:hAnsi="Times New Roman"/>
          <w:sz w:val="28"/>
          <w:szCs w:val="28"/>
          <w:lang w:eastAsia="ru-RU"/>
        </w:rPr>
        <w:t>Финансирование мероприятий планируется проводить за счет средств областного и местного бюджетов и внебюджетных средств.</w:t>
      </w:r>
    </w:p>
    <w:p w:rsidR="00E22DF8" w:rsidRPr="004D6891" w:rsidRDefault="00E22DF8"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Ожидаемые результаты от реализации мероприятий схемы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1. Создание современной коммунальной инфраструктуры сельских населенных пунктов.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2. Повышение качества предоставления коммунальных услуг потребителям.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3. Снижение уровня износа объектов водоснабжения и водоотведения.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4. Улучшение экологической ситуации на территории сельского поселения. </w:t>
      </w:r>
    </w:p>
    <w:p w:rsidR="00E22DF8" w:rsidRPr="004D6891" w:rsidRDefault="00E22DF8" w:rsidP="00A81EEE">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5</w:t>
      </w:r>
      <w:r w:rsidRPr="004D6891">
        <w:rPr>
          <w:rFonts w:ascii="Times New Roman" w:hAnsi="Times New Roman"/>
          <w:sz w:val="28"/>
          <w:szCs w:val="28"/>
          <w:lang w:eastAsia="ru-RU"/>
        </w:rPr>
        <w:t xml:space="preserve">. Увеличение мощности систем водоснабжения и водоотведения. </w:t>
      </w:r>
    </w:p>
    <w:p w:rsidR="00A67859" w:rsidRDefault="00A67859" w:rsidP="004D6891">
      <w:pPr>
        <w:autoSpaceDE w:val="0"/>
        <w:autoSpaceDN w:val="0"/>
        <w:adjustRightInd w:val="0"/>
        <w:spacing w:after="0" w:line="360" w:lineRule="auto"/>
        <w:jc w:val="center"/>
        <w:rPr>
          <w:rFonts w:ascii="Times New Roman" w:hAnsi="Times New Roman"/>
          <w:b/>
          <w:bCs/>
          <w:color w:val="000000"/>
          <w:sz w:val="28"/>
          <w:szCs w:val="28"/>
          <w:lang w:eastAsia="ru-RU"/>
        </w:rPr>
      </w:pPr>
    </w:p>
    <w:p w:rsidR="00A67859" w:rsidRDefault="00A67859" w:rsidP="004D6891">
      <w:pPr>
        <w:autoSpaceDE w:val="0"/>
        <w:autoSpaceDN w:val="0"/>
        <w:adjustRightInd w:val="0"/>
        <w:spacing w:after="0" w:line="360" w:lineRule="auto"/>
        <w:jc w:val="center"/>
        <w:rPr>
          <w:rFonts w:ascii="Times New Roman" w:hAnsi="Times New Roman"/>
          <w:b/>
          <w:bCs/>
          <w:color w:val="000000"/>
          <w:sz w:val="28"/>
          <w:szCs w:val="28"/>
          <w:lang w:eastAsia="ru-RU"/>
        </w:rPr>
      </w:pPr>
    </w:p>
    <w:p w:rsidR="00E22DF8" w:rsidRPr="004D6891" w:rsidRDefault="00E22DF8" w:rsidP="004D689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rsidR="00E22DF8" w:rsidRDefault="00E22DF8" w:rsidP="00A81EEE">
      <w:pPr>
        <w:autoSpaceDE w:val="0"/>
        <w:autoSpaceDN w:val="0"/>
        <w:adjustRightInd w:val="0"/>
        <w:spacing w:after="0" w:line="360" w:lineRule="auto"/>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Глава администрации </w:t>
      </w:r>
      <w:r w:rsidR="0069168A">
        <w:rPr>
          <w:rFonts w:ascii="Times New Roman" w:hAnsi="Times New Roman"/>
          <w:sz w:val="28"/>
          <w:szCs w:val="28"/>
          <w:lang w:eastAsia="ru-RU"/>
        </w:rPr>
        <w:t>Мичуринского</w:t>
      </w:r>
      <w:r w:rsidR="00B12C36">
        <w:rPr>
          <w:rFonts w:ascii="Times New Roman" w:hAnsi="Times New Roman"/>
          <w:sz w:val="28"/>
          <w:szCs w:val="28"/>
          <w:lang w:eastAsia="ru-RU"/>
        </w:rPr>
        <w:t xml:space="preserve"> </w:t>
      </w:r>
      <w:r w:rsidR="00A67859">
        <w:rPr>
          <w:rFonts w:ascii="Times New Roman" w:hAnsi="Times New Roman"/>
          <w:sz w:val="28"/>
          <w:szCs w:val="28"/>
          <w:lang w:eastAsia="ru-RU"/>
        </w:rPr>
        <w:t>сельского поселения</w:t>
      </w:r>
      <w:r w:rsidR="00B12C36">
        <w:rPr>
          <w:rFonts w:ascii="Times New Roman" w:hAnsi="Times New Roman"/>
          <w:sz w:val="28"/>
          <w:szCs w:val="28"/>
          <w:lang w:eastAsia="ru-RU"/>
        </w:rPr>
        <w:t xml:space="preserve"> </w:t>
      </w:r>
      <w:r w:rsidR="0069168A">
        <w:rPr>
          <w:rFonts w:ascii="Times New Roman" w:hAnsi="Times New Roman"/>
          <w:color w:val="000000"/>
          <w:sz w:val="28"/>
          <w:szCs w:val="28"/>
          <w:lang w:eastAsia="ru-RU"/>
        </w:rPr>
        <w:t>Динского</w:t>
      </w:r>
      <w:r w:rsidRPr="00740BFC">
        <w:rPr>
          <w:rFonts w:ascii="Times New Roman" w:hAnsi="Times New Roman"/>
          <w:color w:val="000000"/>
          <w:sz w:val="28"/>
          <w:szCs w:val="28"/>
          <w:lang w:eastAsia="ru-RU"/>
        </w:rPr>
        <w:t xml:space="preserve"> района </w:t>
      </w:r>
      <w:r w:rsidR="00863D4C">
        <w:rPr>
          <w:rFonts w:ascii="Times New Roman" w:hAnsi="Times New Roman"/>
          <w:color w:val="000000"/>
          <w:sz w:val="28"/>
          <w:szCs w:val="28"/>
          <w:lang w:eastAsia="ru-RU"/>
        </w:rPr>
        <w:t>Краснодарского края</w:t>
      </w:r>
      <w:r w:rsidRPr="00740BFC">
        <w:rPr>
          <w:rFonts w:ascii="Times New Roman" w:hAnsi="Times New Roman"/>
          <w:color w:val="000000"/>
          <w:sz w:val="28"/>
          <w:szCs w:val="28"/>
          <w:lang w:eastAsia="ru-RU"/>
        </w:rPr>
        <w:t>.</w:t>
      </w:r>
    </w:p>
    <w:p w:rsidR="00B26280" w:rsidRDefault="00B26280" w:rsidP="00BD0492">
      <w:pPr>
        <w:autoSpaceDE w:val="0"/>
        <w:autoSpaceDN w:val="0"/>
        <w:adjustRightInd w:val="0"/>
        <w:spacing w:after="0" w:line="240" w:lineRule="auto"/>
        <w:contextualSpacing/>
        <w:rPr>
          <w:rFonts w:ascii="Times New Roman" w:hAnsi="Times New Roman"/>
          <w:b/>
          <w:bCs/>
          <w:sz w:val="28"/>
          <w:szCs w:val="28"/>
          <w:lang w:eastAsia="ru-RU"/>
        </w:rPr>
      </w:pPr>
    </w:p>
    <w:p w:rsidR="00E22DF8" w:rsidRDefault="008B5E09" w:rsidP="004D6891">
      <w:pPr>
        <w:autoSpaceDE w:val="0"/>
        <w:autoSpaceDN w:val="0"/>
        <w:adjustRightInd w:val="0"/>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ОБЩИЕ СВЕДЕНИЯ.</w:t>
      </w:r>
    </w:p>
    <w:p w:rsidR="008B5E09" w:rsidRDefault="008B5E09"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2220B8" w:rsidRPr="002220B8" w:rsidRDefault="002220B8" w:rsidP="002220B8">
      <w:pPr>
        <w:pStyle w:val="a3"/>
        <w:spacing w:line="360" w:lineRule="auto"/>
        <w:rPr>
          <w:rFonts w:ascii="Times New Roman" w:hAnsi="Times New Roman"/>
          <w:color w:val="052635"/>
          <w:sz w:val="28"/>
          <w:szCs w:val="28"/>
        </w:rPr>
      </w:pPr>
      <w:r w:rsidRPr="002220B8">
        <w:rPr>
          <w:rFonts w:ascii="Times New Roman" w:hAnsi="Times New Roman"/>
          <w:sz w:val="28"/>
          <w:szCs w:val="28"/>
          <w:shd w:val="clear" w:color="auto" w:fill="FFFFFF"/>
        </w:rPr>
        <w:t xml:space="preserve">Мичуринское сельское поселение территориально входит в состав муниципального образования Динской район и расположено в центральной части Краснодарского края, в 20 км на северо-восток от г. Краснодара. На севере граничит с муниципальным образованием Динское сельское поселение, на востоке – с </w:t>
      </w:r>
      <w:r w:rsidRPr="002220B8">
        <w:rPr>
          <w:rFonts w:ascii="Times New Roman" w:hAnsi="Times New Roman"/>
          <w:sz w:val="28"/>
          <w:szCs w:val="28"/>
          <w:shd w:val="clear" w:color="auto" w:fill="FFFFFF"/>
        </w:rPr>
        <w:lastRenderedPageBreak/>
        <w:t xml:space="preserve">муниципальным образованием </w:t>
      </w:r>
      <w:proofErr w:type="spellStart"/>
      <w:r w:rsidRPr="002220B8">
        <w:rPr>
          <w:rFonts w:ascii="Times New Roman" w:hAnsi="Times New Roman"/>
          <w:sz w:val="28"/>
          <w:szCs w:val="28"/>
          <w:shd w:val="clear" w:color="auto" w:fill="FFFFFF"/>
        </w:rPr>
        <w:t>Первореченское</w:t>
      </w:r>
      <w:proofErr w:type="spellEnd"/>
      <w:r w:rsidRPr="002220B8">
        <w:rPr>
          <w:rFonts w:ascii="Times New Roman" w:hAnsi="Times New Roman"/>
          <w:sz w:val="28"/>
          <w:szCs w:val="28"/>
          <w:shd w:val="clear" w:color="auto" w:fill="FFFFFF"/>
        </w:rPr>
        <w:t xml:space="preserve"> сельское поселение, на юге и западе – с муниципальным образованием г. Краснодар.</w:t>
      </w:r>
    </w:p>
    <w:p w:rsidR="002220B8" w:rsidRPr="002220B8" w:rsidRDefault="002220B8" w:rsidP="002220B8">
      <w:pPr>
        <w:pStyle w:val="a3"/>
        <w:spacing w:line="360" w:lineRule="auto"/>
        <w:rPr>
          <w:rFonts w:ascii="Times New Roman" w:hAnsi="Times New Roman"/>
          <w:color w:val="052635"/>
          <w:sz w:val="28"/>
          <w:szCs w:val="28"/>
        </w:rPr>
      </w:pPr>
      <w:r w:rsidRPr="002220B8">
        <w:rPr>
          <w:rFonts w:ascii="Times New Roman" w:hAnsi="Times New Roman"/>
          <w:sz w:val="28"/>
          <w:szCs w:val="28"/>
          <w:shd w:val="clear" w:color="auto" w:fill="FFFFFF"/>
        </w:rPr>
        <w:t xml:space="preserve">Общая площадь поселения 58.18 кв. км, протяженность с севера на юг 9.7 км, с востока на запад 6 км. Мичуринское сельское поселение расположено на </w:t>
      </w:r>
      <w:proofErr w:type="gramStart"/>
      <w:r w:rsidRPr="002220B8">
        <w:rPr>
          <w:rFonts w:ascii="Times New Roman" w:hAnsi="Times New Roman"/>
          <w:sz w:val="28"/>
          <w:szCs w:val="28"/>
          <w:shd w:val="clear" w:color="auto" w:fill="FFFFFF"/>
        </w:rPr>
        <w:t>полого-волнистой</w:t>
      </w:r>
      <w:proofErr w:type="gramEnd"/>
      <w:r w:rsidRPr="002220B8">
        <w:rPr>
          <w:rFonts w:ascii="Times New Roman" w:hAnsi="Times New Roman"/>
          <w:sz w:val="28"/>
          <w:szCs w:val="28"/>
          <w:shd w:val="clear" w:color="auto" w:fill="FFFFFF"/>
        </w:rPr>
        <w:t xml:space="preserve"> Кубанской равнине, в южной части степной зоны, с умеренно-континентальным климатом. С юго- востока на северо-запад поселения протекает 1-я речка Кочеты.</w:t>
      </w:r>
    </w:p>
    <w:p w:rsidR="002220B8" w:rsidRPr="002220B8" w:rsidRDefault="002220B8" w:rsidP="002220B8">
      <w:pPr>
        <w:pStyle w:val="a3"/>
        <w:spacing w:line="360" w:lineRule="auto"/>
        <w:rPr>
          <w:rFonts w:ascii="Times New Roman" w:hAnsi="Times New Roman"/>
          <w:sz w:val="28"/>
          <w:szCs w:val="28"/>
        </w:rPr>
      </w:pPr>
      <w:r w:rsidRPr="002220B8">
        <w:rPr>
          <w:rFonts w:ascii="Times New Roman" w:hAnsi="Times New Roman"/>
          <w:sz w:val="28"/>
          <w:szCs w:val="28"/>
          <w:shd w:val="clear" w:color="auto" w:fill="FFFFFF"/>
        </w:rPr>
        <w:t xml:space="preserve">В данное время Мичуринское сельское поселение объединяет 5 населенных пунктов (пос. Агроном – административный центр, пос. Зарождение, пос. </w:t>
      </w:r>
      <w:proofErr w:type="spellStart"/>
      <w:r w:rsidRPr="002220B8">
        <w:rPr>
          <w:rFonts w:ascii="Times New Roman" w:hAnsi="Times New Roman"/>
          <w:sz w:val="28"/>
          <w:szCs w:val="28"/>
          <w:shd w:val="clear" w:color="auto" w:fill="FFFFFF"/>
        </w:rPr>
        <w:t>Кочетинский</w:t>
      </w:r>
      <w:proofErr w:type="spellEnd"/>
      <w:r w:rsidRPr="002220B8">
        <w:rPr>
          <w:rFonts w:ascii="Times New Roman" w:hAnsi="Times New Roman"/>
          <w:sz w:val="28"/>
          <w:szCs w:val="28"/>
          <w:shd w:val="clear" w:color="auto" w:fill="FFFFFF"/>
        </w:rPr>
        <w:t>, пос. Янтарный, пос. Вишняки).</w:t>
      </w:r>
    </w:p>
    <w:p w:rsidR="002220B8" w:rsidRPr="002220B8" w:rsidRDefault="002220B8" w:rsidP="002220B8">
      <w:pPr>
        <w:pStyle w:val="a3"/>
        <w:spacing w:line="360" w:lineRule="auto"/>
        <w:rPr>
          <w:rFonts w:ascii="Times New Roman" w:hAnsi="Times New Roman"/>
          <w:sz w:val="28"/>
          <w:szCs w:val="28"/>
        </w:rPr>
      </w:pPr>
      <w:r w:rsidRPr="002220B8">
        <w:rPr>
          <w:rFonts w:ascii="Times New Roman" w:hAnsi="Times New Roman"/>
          <w:color w:val="000000"/>
          <w:sz w:val="28"/>
          <w:szCs w:val="28"/>
          <w:shd w:val="clear" w:color="auto" w:fill="FFFFFF"/>
        </w:rPr>
        <w:t>По состоянию на 01.04.14г.</w:t>
      </w:r>
      <w:r w:rsidRPr="002220B8">
        <w:rPr>
          <w:rFonts w:ascii="Times New Roman" w:hAnsi="Times New Roman"/>
          <w:sz w:val="28"/>
          <w:szCs w:val="28"/>
          <w:shd w:val="clear" w:color="auto" w:fill="FFFFFF"/>
        </w:rPr>
        <w:t> здесь проживает 6753 человека. По национальному составу преобладают русские – 92.2%, проживают еще 37 национальностей, наибольший состав имеют украинцы – 3.99%, белорусы -- 0.6%, армяне -0.9%. население в основном работает в агропромышленном комплексе, ведущим крупным хозяйством является ОАО «Агроном», площадь земли 4116 га, количество работающих 960 человек, ведущая отрасль - садоводство (семечковые, косточковые культуры, ягоды земляники).</w:t>
      </w:r>
    </w:p>
    <w:p w:rsidR="002220B8" w:rsidRPr="002220B8" w:rsidRDefault="002220B8" w:rsidP="002220B8">
      <w:pPr>
        <w:pStyle w:val="a3"/>
        <w:spacing w:line="360" w:lineRule="auto"/>
        <w:rPr>
          <w:rFonts w:ascii="Times New Roman" w:hAnsi="Times New Roman"/>
          <w:sz w:val="28"/>
          <w:szCs w:val="28"/>
        </w:rPr>
      </w:pPr>
      <w:r w:rsidRPr="002220B8">
        <w:rPr>
          <w:rFonts w:ascii="Times New Roman" w:hAnsi="Times New Roman"/>
          <w:sz w:val="28"/>
          <w:szCs w:val="28"/>
          <w:shd w:val="clear" w:color="auto" w:fill="FFFFFF"/>
        </w:rPr>
        <w:t>На территории Мичуринского сельского поселения работают: 2 средние школы СОШ № 20, № 25, количество учащихся 800 человек, преподавателей -107 человек; детский сад на 115 посещений; ДК на. 650 посадочных мест; спорткомплекс; амбулатория на 60 посещений; 3 ФАП; скорая помощь; Дом быта; предприятия торговли: ООО «Агроном Плюс»; частных магазинов, временных торговых павильонов -22; 2 кафе; КФХ -25; филиалы узла связи; Сбербанка России; ОАО «</w:t>
      </w:r>
      <w:proofErr w:type="spellStart"/>
      <w:r w:rsidRPr="002220B8">
        <w:rPr>
          <w:rFonts w:ascii="Times New Roman" w:hAnsi="Times New Roman"/>
          <w:sz w:val="28"/>
          <w:szCs w:val="28"/>
          <w:shd w:val="clear" w:color="auto" w:fill="FFFFFF"/>
        </w:rPr>
        <w:t>Динскаярайгаз</w:t>
      </w:r>
      <w:proofErr w:type="spellEnd"/>
      <w:r w:rsidRPr="002220B8">
        <w:rPr>
          <w:rFonts w:ascii="Times New Roman" w:hAnsi="Times New Roman"/>
          <w:sz w:val="28"/>
          <w:szCs w:val="28"/>
          <w:shd w:val="clear" w:color="auto" w:fill="FFFFFF"/>
        </w:rPr>
        <w:t>»; социальной защиты населения; аптека.</w:t>
      </w:r>
    </w:p>
    <w:p w:rsidR="002220B8" w:rsidRPr="002220B8" w:rsidRDefault="002220B8" w:rsidP="002220B8">
      <w:pPr>
        <w:pStyle w:val="a3"/>
        <w:spacing w:line="360" w:lineRule="auto"/>
        <w:rPr>
          <w:rFonts w:ascii="Times New Roman" w:hAnsi="Times New Roman"/>
          <w:sz w:val="28"/>
          <w:szCs w:val="28"/>
        </w:rPr>
      </w:pPr>
      <w:r w:rsidRPr="002220B8">
        <w:rPr>
          <w:rFonts w:ascii="Times New Roman" w:hAnsi="Times New Roman"/>
          <w:sz w:val="28"/>
          <w:szCs w:val="28"/>
          <w:shd w:val="clear" w:color="auto" w:fill="FFFFFF"/>
        </w:rPr>
        <w:t>Через территорию поселения проходит железная дорога Краснодар-Тихорецкая (ж/д ст. Агроном, Северо-Кавказской железной дороги).</w:t>
      </w:r>
    </w:p>
    <w:p w:rsidR="006E2655" w:rsidRDefault="006E2655" w:rsidP="00626CAC">
      <w:pPr>
        <w:pStyle w:val="a9"/>
        <w:tabs>
          <w:tab w:val="left" w:pos="1155"/>
        </w:tabs>
        <w:autoSpaceDE w:val="0"/>
        <w:autoSpaceDN w:val="0"/>
        <w:adjustRightInd w:val="0"/>
        <w:spacing w:after="0" w:line="360" w:lineRule="auto"/>
        <w:ind w:left="0"/>
        <w:rPr>
          <w:rFonts w:ascii="Times New Roman" w:hAnsi="Times New Roman"/>
          <w:b/>
          <w:bCs/>
          <w:sz w:val="28"/>
          <w:szCs w:val="28"/>
          <w:lang w:eastAsia="ru-RU"/>
        </w:rPr>
      </w:pPr>
    </w:p>
    <w:p w:rsidR="00863D4C" w:rsidRDefault="00863D4C" w:rsidP="00626CAC">
      <w:pPr>
        <w:pStyle w:val="a9"/>
        <w:autoSpaceDE w:val="0"/>
        <w:autoSpaceDN w:val="0"/>
        <w:adjustRightInd w:val="0"/>
        <w:spacing w:after="0" w:line="360" w:lineRule="auto"/>
        <w:ind w:left="0"/>
        <w:rPr>
          <w:rFonts w:ascii="Times New Roman" w:hAnsi="Times New Roman"/>
          <w:b/>
          <w:bCs/>
          <w:sz w:val="28"/>
          <w:szCs w:val="28"/>
          <w:lang w:eastAsia="ru-RU"/>
        </w:rPr>
      </w:pPr>
    </w:p>
    <w:p w:rsidR="00863D4C" w:rsidRDefault="00863D4C" w:rsidP="006A7F24">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E22DF8" w:rsidRPr="004D6891" w:rsidRDefault="00E22DF8" w:rsidP="006A7F24">
      <w:pPr>
        <w:pStyle w:val="a9"/>
        <w:autoSpaceDE w:val="0"/>
        <w:autoSpaceDN w:val="0"/>
        <w:adjustRightInd w:val="0"/>
        <w:spacing w:after="0" w:line="360" w:lineRule="auto"/>
        <w:ind w:left="0"/>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    ВОДОСНАБЖЕНИЕ.</w:t>
      </w:r>
    </w:p>
    <w:p w:rsidR="00E22DF8" w:rsidRPr="004D6891" w:rsidRDefault="00E22DF8" w:rsidP="006A7F24">
      <w:pPr>
        <w:pStyle w:val="a9"/>
        <w:autoSpaceDE w:val="0"/>
        <w:autoSpaceDN w:val="0"/>
        <w:adjustRightInd w:val="0"/>
        <w:spacing w:after="0" w:line="360" w:lineRule="auto"/>
        <w:ind w:left="1080"/>
        <w:jc w:val="center"/>
        <w:rPr>
          <w:rFonts w:ascii="Times New Roman" w:hAnsi="Times New Roman"/>
          <w:b/>
          <w:sz w:val="28"/>
          <w:szCs w:val="28"/>
        </w:rPr>
      </w:pPr>
      <w:r w:rsidRPr="004D6891">
        <w:rPr>
          <w:rFonts w:ascii="Times New Roman" w:hAnsi="Times New Roman"/>
          <w:b/>
          <w:sz w:val="28"/>
          <w:szCs w:val="28"/>
        </w:rPr>
        <w:t>1.1Технико-экономическое состояние централизованных систем водоснабжения.</w:t>
      </w:r>
    </w:p>
    <w:p w:rsidR="00E22DF8" w:rsidRPr="004D6891" w:rsidRDefault="00E22DF8" w:rsidP="00A81EEE">
      <w:pPr>
        <w:pStyle w:val="a9"/>
        <w:numPr>
          <w:ilvl w:val="2"/>
          <w:numId w:val="10"/>
        </w:numPr>
        <w:autoSpaceDE w:val="0"/>
        <w:autoSpaceDN w:val="0"/>
        <w:adjustRightInd w:val="0"/>
        <w:spacing w:after="0" w:line="360" w:lineRule="auto"/>
        <w:ind w:left="0" w:firstLine="0"/>
        <w:rPr>
          <w:rFonts w:ascii="Times New Roman" w:hAnsi="Times New Roman"/>
          <w:b/>
          <w:sz w:val="28"/>
          <w:szCs w:val="28"/>
        </w:rPr>
      </w:pPr>
      <w:r w:rsidRPr="004D6891">
        <w:rPr>
          <w:rFonts w:ascii="Times New Roman" w:hAnsi="Times New Roman"/>
          <w:b/>
          <w:sz w:val="28"/>
          <w:szCs w:val="28"/>
        </w:rPr>
        <w:t>Системы и структуры водоснабжения поселения и деление территорий на эксплуатационные зоны.</w:t>
      </w:r>
    </w:p>
    <w:p w:rsidR="00C56918" w:rsidRPr="00C56918" w:rsidRDefault="00C56918" w:rsidP="00A81EEE">
      <w:pPr>
        <w:pStyle w:val="a9"/>
        <w:spacing w:line="360" w:lineRule="auto"/>
        <w:ind w:left="0"/>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2A0FF8" w:rsidRPr="002A0FF8" w:rsidRDefault="002A0FF8" w:rsidP="00A81EEE">
      <w:pPr>
        <w:autoSpaceDE w:val="0"/>
        <w:autoSpaceDN w:val="0"/>
        <w:adjustRightInd w:val="0"/>
        <w:spacing w:after="0" w:line="360" w:lineRule="auto"/>
        <w:rPr>
          <w:rFonts w:ascii="Times New Roman" w:hAnsi="Times New Roman"/>
          <w:color w:val="000000"/>
          <w:sz w:val="28"/>
          <w:szCs w:val="28"/>
          <w:lang w:eastAsia="ru-RU"/>
        </w:rPr>
      </w:pPr>
      <w:r w:rsidRPr="002A0FF8">
        <w:rPr>
          <w:rFonts w:ascii="Times New Roman" w:hAnsi="Times New Roman"/>
          <w:color w:val="000000"/>
          <w:sz w:val="28"/>
          <w:szCs w:val="28"/>
          <w:lang w:eastAsia="ru-RU"/>
        </w:rPr>
        <w:t xml:space="preserve">В настоящее время централизованное водоснабжение на территории </w:t>
      </w:r>
      <w:r w:rsidR="0069168A">
        <w:rPr>
          <w:rFonts w:ascii="Times New Roman" w:hAnsi="Times New Roman"/>
          <w:color w:val="000000"/>
          <w:sz w:val="28"/>
          <w:szCs w:val="28"/>
          <w:lang w:eastAsia="ru-RU"/>
        </w:rPr>
        <w:t>Мичуринского</w:t>
      </w:r>
      <w:r w:rsidRPr="002A0FF8">
        <w:rPr>
          <w:rFonts w:ascii="Times New Roman" w:hAnsi="Times New Roman"/>
          <w:color w:val="000000"/>
          <w:sz w:val="28"/>
          <w:szCs w:val="28"/>
          <w:lang w:eastAsia="ru-RU"/>
        </w:rPr>
        <w:t xml:space="preserve"> сельского поселения организовано из подземных источников. В качестве источника хозяйственно-питьевого водоснабжения населенных пунктов приняты подземные воды, добыча которых осуществляется с помощью артезианских водозаборных скважин и шахтных колодцев. </w:t>
      </w:r>
    </w:p>
    <w:p w:rsidR="002A0FF8" w:rsidRPr="002A0FF8" w:rsidRDefault="002A0FF8" w:rsidP="00A81EEE">
      <w:pPr>
        <w:autoSpaceDE w:val="0"/>
        <w:autoSpaceDN w:val="0"/>
        <w:adjustRightInd w:val="0"/>
        <w:spacing w:after="0" w:line="360" w:lineRule="auto"/>
        <w:rPr>
          <w:rFonts w:ascii="Times New Roman" w:hAnsi="Times New Roman"/>
          <w:color w:val="000000"/>
          <w:sz w:val="28"/>
          <w:szCs w:val="28"/>
          <w:lang w:eastAsia="ru-RU"/>
        </w:rPr>
      </w:pPr>
      <w:r w:rsidRPr="002A0FF8">
        <w:rPr>
          <w:rFonts w:ascii="Times New Roman" w:hAnsi="Times New Roman"/>
          <w:color w:val="000000"/>
          <w:sz w:val="28"/>
          <w:szCs w:val="28"/>
          <w:lang w:eastAsia="ru-RU"/>
        </w:rPr>
        <w:t xml:space="preserve">Эксплуатацией артезианских скважин на территории </w:t>
      </w:r>
      <w:r w:rsidR="0069168A">
        <w:rPr>
          <w:rFonts w:ascii="Times New Roman" w:hAnsi="Times New Roman"/>
          <w:color w:val="000000"/>
          <w:sz w:val="28"/>
          <w:szCs w:val="28"/>
          <w:lang w:eastAsia="ru-RU"/>
        </w:rPr>
        <w:t>Мичуринского</w:t>
      </w:r>
      <w:r>
        <w:rPr>
          <w:rFonts w:ascii="Times New Roman" w:hAnsi="Times New Roman"/>
          <w:color w:val="000000"/>
          <w:sz w:val="28"/>
          <w:szCs w:val="28"/>
          <w:lang w:eastAsia="ru-RU"/>
        </w:rPr>
        <w:t xml:space="preserve"> сельского </w:t>
      </w:r>
      <w:proofErr w:type="spellStart"/>
      <w:r>
        <w:rPr>
          <w:rFonts w:ascii="Times New Roman" w:hAnsi="Times New Roman"/>
          <w:color w:val="000000"/>
          <w:sz w:val="28"/>
          <w:szCs w:val="28"/>
          <w:lang w:eastAsia="ru-RU"/>
        </w:rPr>
        <w:t>поселения</w:t>
      </w:r>
      <w:r w:rsidRPr="0069168A">
        <w:rPr>
          <w:rFonts w:ascii="Times New Roman" w:hAnsi="Times New Roman"/>
          <w:color w:val="000000"/>
          <w:sz w:val="28"/>
          <w:szCs w:val="28"/>
          <w:lang w:eastAsia="ru-RU"/>
        </w:rPr>
        <w:t>занимается</w:t>
      </w:r>
      <w:proofErr w:type="spellEnd"/>
      <w:r w:rsidRPr="0069168A">
        <w:rPr>
          <w:rFonts w:ascii="Times New Roman" w:hAnsi="Times New Roman"/>
          <w:color w:val="000000"/>
          <w:sz w:val="28"/>
          <w:szCs w:val="28"/>
          <w:lang w:eastAsia="ru-RU"/>
        </w:rPr>
        <w:t xml:space="preserve"> </w:t>
      </w:r>
      <w:r w:rsidR="002220B8">
        <w:rPr>
          <w:rFonts w:ascii="Times New Roman" w:hAnsi="Times New Roman"/>
          <w:color w:val="000000"/>
          <w:sz w:val="28"/>
          <w:szCs w:val="28"/>
          <w:lang w:eastAsia="ru-RU"/>
        </w:rPr>
        <w:t>М</w:t>
      </w:r>
      <w:r w:rsidR="0069168A" w:rsidRPr="0069168A">
        <w:rPr>
          <w:rFonts w:ascii="Times New Roman" w:hAnsi="Times New Roman"/>
          <w:sz w:val="28"/>
          <w:szCs w:val="28"/>
        </w:rPr>
        <w:t>ООО</w:t>
      </w:r>
      <w:r w:rsidR="00A81EEE" w:rsidRPr="0069168A">
        <w:rPr>
          <w:rFonts w:ascii="Times New Roman" w:hAnsi="Times New Roman"/>
          <w:color w:val="000000"/>
          <w:sz w:val="28"/>
          <w:szCs w:val="28"/>
        </w:rPr>
        <w:t xml:space="preserve"> «</w:t>
      </w:r>
      <w:r w:rsidR="0069168A">
        <w:rPr>
          <w:rFonts w:ascii="Times New Roman" w:hAnsi="Times New Roman"/>
          <w:color w:val="000000"/>
          <w:sz w:val="28"/>
          <w:szCs w:val="28"/>
        </w:rPr>
        <w:t>Мичуринское ЖКХ</w:t>
      </w:r>
      <w:r w:rsidR="00A81EEE" w:rsidRPr="00A81EEE">
        <w:rPr>
          <w:rFonts w:ascii="Times New Roman" w:hAnsi="Times New Roman"/>
          <w:color w:val="000000"/>
          <w:sz w:val="28"/>
          <w:szCs w:val="28"/>
        </w:rPr>
        <w:t>»</w:t>
      </w:r>
      <w:r w:rsidR="00A81EEE">
        <w:rPr>
          <w:rFonts w:ascii="Times New Roman" w:hAnsi="Times New Roman"/>
          <w:color w:val="000000"/>
          <w:sz w:val="28"/>
          <w:szCs w:val="28"/>
        </w:rPr>
        <w:t>.</w:t>
      </w:r>
    </w:p>
    <w:p w:rsidR="00E96941" w:rsidRDefault="00E96941" w:rsidP="00A81EEE">
      <w:pPr>
        <w:pStyle w:val="a9"/>
        <w:spacing w:line="360" w:lineRule="auto"/>
        <w:ind w:left="0"/>
        <w:rPr>
          <w:rFonts w:ascii="Times New Roman" w:hAnsi="Times New Roman"/>
          <w:sz w:val="28"/>
          <w:szCs w:val="28"/>
        </w:rPr>
      </w:pPr>
      <w:r>
        <w:rPr>
          <w:rFonts w:ascii="Times New Roman" w:hAnsi="Times New Roman"/>
          <w:sz w:val="28"/>
          <w:szCs w:val="28"/>
        </w:rPr>
        <w:t xml:space="preserve">Общая протяженность водопроводных сетей в </w:t>
      </w:r>
      <w:r w:rsidR="0069168A">
        <w:rPr>
          <w:rFonts w:ascii="Times New Roman" w:hAnsi="Times New Roman"/>
          <w:sz w:val="28"/>
          <w:szCs w:val="28"/>
        </w:rPr>
        <w:t>Мичуринском</w:t>
      </w:r>
      <w:r w:rsidR="006B4A1D">
        <w:rPr>
          <w:rFonts w:ascii="Times New Roman" w:hAnsi="Times New Roman"/>
          <w:sz w:val="28"/>
          <w:szCs w:val="28"/>
        </w:rPr>
        <w:t xml:space="preserve"> сельском поселении </w:t>
      </w:r>
      <w:r w:rsidR="0069168A">
        <w:rPr>
          <w:rFonts w:ascii="Times New Roman" w:hAnsi="Times New Roman"/>
          <w:sz w:val="28"/>
          <w:szCs w:val="28"/>
        </w:rPr>
        <w:t>–22300,0</w:t>
      </w:r>
      <w:r>
        <w:rPr>
          <w:rFonts w:ascii="Times New Roman" w:hAnsi="Times New Roman"/>
          <w:sz w:val="28"/>
          <w:szCs w:val="28"/>
        </w:rPr>
        <w:t xml:space="preserve"> м.</w:t>
      </w:r>
    </w:p>
    <w:p w:rsidR="00E22DF8" w:rsidRPr="004D6891" w:rsidRDefault="00E22DF8" w:rsidP="00A81EEE">
      <w:pPr>
        <w:autoSpaceDE w:val="0"/>
        <w:autoSpaceDN w:val="0"/>
        <w:adjustRightInd w:val="0"/>
        <w:spacing w:after="0" w:line="360" w:lineRule="auto"/>
        <w:contextualSpacing/>
        <w:rPr>
          <w:rFonts w:ascii="Times New Roman" w:hAnsi="Times New Roman"/>
          <w:b/>
          <w:sz w:val="28"/>
          <w:szCs w:val="28"/>
          <w:lang w:eastAsia="ru-RU"/>
        </w:rPr>
      </w:pPr>
      <w:r w:rsidRPr="004D6891">
        <w:rPr>
          <w:rFonts w:ascii="Times New Roman" w:hAnsi="Times New Roman"/>
          <w:b/>
          <w:sz w:val="28"/>
          <w:szCs w:val="28"/>
          <w:lang w:eastAsia="ru-RU"/>
        </w:rPr>
        <w:t>1.1.2Территории, не охваченные централизованными системами водоснабжения.</w:t>
      </w:r>
    </w:p>
    <w:p w:rsidR="002A0FF8" w:rsidRPr="002A0FF8" w:rsidRDefault="002A0FF8" w:rsidP="00A81EEE">
      <w:pPr>
        <w:autoSpaceDE w:val="0"/>
        <w:autoSpaceDN w:val="0"/>
        <w:adjustRightInd w:val="0"/>
        <w:spacing w:after="0" w:line="360" w:lineRule="auto"/>
        <w:rPr>
          <w:rFonts w:ascii="Times New Roman" w:hAnsi="Times New Roman"/>
          <w:color w:val="000000"/>
          <w:sz w:val="28"/>
          <w:szCs w:val="28"/>
          <w:lang w:eastAsia="ru-RU"/>
        </w:rPr>
      </w:pPr>
      <w:r w:rsidRPr="002A0FF8">
        <w:rPr>
          <w:rFonts w:ascii="Times New Roman" w:hAnsi="Times New Roman"/>
          <w:color w:val="000000"/>
          <w:sz w:val="28"/>
          <w:szCs w:val="28"/>
          <w:lang w:eastAsia="ru-RU"/>
        </w:rPr>
        <w:t xml:space="preserve">В настоящее время на территории поселения наряду с </w:t>
      </w:r>
      <w:proofErr w:type="gramStart"/>
      <w:r w:rsidRPr="002A0FF8">
        <w:rPr>
          <w:rFonts w:ascii="Times New Roman" w:hAnsi="Times New Roman"/>
          <w:color w:val="000000"/>
          <w:sz w:val="28"/>
          <w:szCs w:val="28"/>
          <w:lang w:eastAsia="ru-RU"/>
        </w:rPr>
        <w:t>централизованным</w:t>
      </w:r>
      <w:proofErr w:type="gramEnd"/>
      <w:r w:rsidRPr="002A0FF8">
        <w:rPr>
          <w:rFonts w:ascii="Times New Roman" w:hAnsi="Times New Roman"/>
          <w:color w:val="000000"/>
          <w:sz w:val="28"/>
          <w:szCs w:val="28"/>
          <w:lang w:eastAsia="ru-RU"/>
        </w:rPr>
        <w:t xml:space="preserve"> водо-снабжением часть пользуется колодцами. В состав </w:t>
      </w:r>
      <w:r w:rsidR="0069168A">
        <w:rPr>
          <w:rFonts w:ascii="Times New Roman" w:hAnsi="Times New Roman"/>
          <w:color w:val="000000"/>
          <w:sz w:val="28"/>
          <w:szCs w:val="28"/>
          <w:lang w:eastAsia="ru-RU"/>
        </w:rPr>
        <w:t>Мичуринского</w:t>
      </w:r>
      <w:r>
        <w:rPr>
          <w:rFonts w:ascii="Times New Roman" w:hAnsi="Times New Roman"/>
          <w:color w:val="000000"/>
          <w:sz w:val="28"/>
          <w:szCs w:val="28"/>
          <w:lang w:eastAsia="ru-RU"/>
        </w:rPr>
        <w:t xml:space="preserve"> сельского по</w:t>
      </w:r>
      <w:r w:rsidRPr="002A0FF8">
        <w:rPr>
          <w:rFonts w:ascii="Times New Roman" w:hAnsi="Times New Roman"/>
          <w:color w:val="000000"/>
          <w:sz w:val="28"/>
          <w:szCs w:val="28"/>
          <w:lang w:eastAsia="ru-RU"/>
        </w:rPr>
        <w:t xml:space="preserve">селения входит </w:t>
      </w:r>
      <w:r w:rsidR="0069168A">
        <w:rPr>
          <w:rFonts w:ascii="Times New Roman" w:hAnsi="Times New Roman"/>
          <w:color w:val="000000"/>
          <w:sz w:val="28"/>
          <w:szCs w:val="28"/>
          <w:lang w:eastAsia="ru-RU"/>
        </w:rPr>
        <w:t>5</w:t>
      </w:r>
      <w:r w:rsidRPr="002A0FF8">
        <w:rPr>
          <w:rFonts w:ascii="Times New Roman" w:hAnsi="Times New Roman"/>
          <w:color w:val="000000"/>
          <w:sz w:val="28"/>
          <w:szCs w:val="28"/>
          <w:lang w:eastAsia="ru-RU"/>
        </w:rPr>
        <w:t>населенн</w:t>
      </w:r>
      <w:r>
        <w:rPr>
          <w:rFonts w:ascii="Times New Roman" w:hAnsi="Times New Roman"/>
          <w:color w:val="000000"/>
          <w:sz w:val="28"/>
          <w:szCs w:val="28"/>
          <w:lang w:eastAsia="ru-RU"/>
        </w:rPr>
        <w:t>ы</w:t>
      </w:r>
      <w:r w:rsidR="00DF49FA">
        <w:rPr>
          <w:rFonts w:ascii="Times New Roman" w:hAnsi="Times New Roman"/>
          <w:color w:val="000000"/>
          <w:sz w:val="28"/>
          <w:szCs w:val="28"/>
          <w:lang w:eastAsia="ru-RU"/>
        </w:rPr>
        <w:t>х</w:t>
      </w:r>
      <w:r w:rsidRPr="002A0FF8">
        <w:rPr>
          <w:rFonts w:ascii="Times New Roman" w:hAnsi="Times New Roman"/>
          <w:color w:val="000000"/>
          <w:sz w:val="28"/>
          <w:szCs w:val="28"/>
          <w:lang w:eastAsia="ru-RU"/>
        </w:rPr>
        <w:t>пунк</w:t>
      </w:r>
      <w:r w:rsidR="00DF49FA">
        <w:rPr>
          <w:rFonts w:ascii="Times New Roman" w:hAnsi="Times New Roman"/>
          <w:color w:val="000000"/>
          <w:sz w:val="28"/>
          <w:szCs w:val="28"/>
          <w:lang w:eastAsia="ru-RU"/>
        </w:rPr>
        <w:t>а</w:t>
      </w:r>
      <w:r w:rsidRPr="002A0FF8">
        <w:rPr>
          <w:rFonts w:ascii="Times New Roman" w:hAnsi="Times New Roman"/>
          <w:color w:val="000000"/>
          <w:sz w:val="28"/>
          <w:szCs w:val="28"/>
          <w:lang w:eastAsia="ru-RU"/>
        </w:rPr>
        <w:t xml:space="preserve">, </w:t>
      </w:r>
      <w:r w:rsidR="00954DEA">
        <w:rPr>
          <w:rFonts w:ascii="Times New Roman" w:hAnsi="Times New Roman"/>
          <w:color w:val="000000"/>
          <w:sz w:val="28"/>
          <w:szCs w:val="28"/>
          <w:lang w:eastAsia="ru-RU"/>
        </w:rPr>
        <w:t>п</w:t>
      </w:r>
      <w:r w:rsidRPr="002A0FF8">
        <w:rPr>
          <w:rFonts w:ascii="Times New Roman" w:hAnsi="Times New Roman"/>
          <w:color w:val="000000"/>
          <w:sz w:val="28"/>
          <w:szCs w:val="28"/>
          <w:lang w:eastAsia="ru-RU"/>
        </w:rPr>
        <w:t xml:space="preserve">. </w:t>
      </w:r>
      <w:proofErr w:type="spellStart"/>
      <w:r w:rsidR="00954DEA">
        <w:rPr>
          <w:rFonts w:ascii="Times New Roman" w:hAnsi="Times New Roman"/>
          <w:color w:val="000000"/>
          <w:sz w:val="28"/>
          <w:szCs w:val="28"/>
          <w:lang w:eastAsia="ru-RU"/>
        </w:rPr>
        <w:t>Агроном</w:t>
      </w:r>
      <w:proofErr w:type="gramStart"/>
      <w:r w:rsidR="00954DEA">
        <w:rPr>
          <w:rFonts w:ascii="Times New Roman" w:hAnsi="Times New Roman"/>
          <w:color w:val="000000"/>
          <w:sz w:val="28"/>
          <w:szCs w:val="28"/>
          <w:lang w:eastAsia="ru-RU"/>
        </w:rPr>
        <w:t>,п</w:t>
      </w:r>
      <w:proofErr w:type="spellEnd"/>
      <w:proofErr w:type="gramEnd"/>
      <w:r w:rsidR="00954DEA">
        <w:rPr>
          <w:rFonts w:ascii="Times New Roman" w:hAnsi="Times New Roman"/>
          <w:color w:val="000000"/>
          <w:sz w:val="28"/>
          <w:szCs w:val="28"/>
          <w:lang w:eastAsia="ru-RU"/>
        </w:rPr>
        <w:t xml:space="preserve">. Зарождение, п. Вишняки, п. </w:t>
      </w:r>
      <w:proofErr w:type="spellStart"/>
      <w:r w:rsidR="00954DEA">
        <w:rPr>
          <w:rFonts w:ascii="Times New Roman" w:hAnsi="Times New Roman"/>
          <w:color w:val="000000"/>
          <w:sz w:val="28"/>
          <w:szCs w:val="28"/>
          <w:lang w:eastAsia="ru-RU"/>
        </w:rPr>
        <w:t>Кочетинский</w:t>
      </w:r>
      <w:proofErr w:type="spellEnd"/>
      <w:r w:rsidR="00954DEA">
        <w:rPr>
          <w:rFonts w:ascii="Times New Roman" w:hAnsi="Times New Roman"/>
          <w:color w:val="000000"/>
          <w:sz w:val="28"/>
          <w:szCs w:val="28"/>
          <w:lang w:eastAsia="ru-RU"/>
        </w:rPr>
        <w:t xml:space="preserve"> и п. Янтарный</w:t>
      </w:r>
      <w:r w:rsidR="00DF49FA">
        <w:rPr>
          <w:rFonts w:ascii="Times New Roman" w:hAnsi="Times New Roman"/>
          <w:color w:val="000000"/>
          <w:sz w:val="28"/>
          <w:szCs w:val="28"/>
          <w:lang w:eastAsia="ru-RU"/>
        </w:rPr>
        <w:t>.</w:t>
      </w:r>
    </w:p>
    <w:p w:rsidR="002A0FF8" w:rsidRPr="002A0FF8" w:rsidRDefault="002A0FF8" w:rsidP="00A81EEE">
      <w:pPr>
        <w:autoSpaceDE w:val="0"/>
        <w:autoSpaceDN w:val="0"/>
        <w:adjustRightInd w:val="0"/>
        <w:spacing w:after="0" w:line="360" w:lineRule="auto"/>
        <w:rPr>
          <w:rFonts w:ascii="Times New Roman" w:hAnsi="Times New Roman"/>
          <w:color w:val="000000"/>
          <w:sz w:val="28"/>
          <w:szCs w:val="28"/>
          <w:lang w:eastAsia="ru-RU"/>
        </w:rPr>
      </w:pPr>
      <w:r w:rsidRPr="002A0FF8">
        <w:rPr>
          <w:rFonts w:ascii="Times New Roman" w:hAnsi="Times New Roman"/>
          <w:color w:val="000000"/>
          <w:sz w:val="28"/>
          <w:szCs w:val="28"/>
          <w:lang w:eastAsia="ru-RU"/>
        </w:rPr>
        <w:t xml:space="preserve">Как правило, вода децентрализованных источников по бактериологическим показателям не соответствует гигиеническим и санитарно-техническим нормативам в большинстве случаев. Характерным для воды децентрализованных источников является загрязнение азотом аммиака, нитратами, что связано как с влиянием близ расположенных источников загрязнения, так и с неудовлетворительной эксплуатацией и обслуживанием децентрализованных источников водоснабжения и </w:t>
      </w:r>
      <w:r w:rsidRPr="002A0FF8">
        <w:rPr>
          <w:rFonts w:ascii="Times New Roman" w:hAnsi="Times New Roman"/>
          <w:color w:val="000000"/>
          <w:sz w:val="28"/>
          <w:szCs w:val="28"/>
          <w:lang w:eastAsia="ru-RU"/>
        </w:rPr>
        <w:lastRenderedPageBreak/>
        <w:t xml:space="preserve">водоотведения. Подземные воды, по сравнению с поверхностными, имеют более высокое качество, менее подвержены химическому, бактериологическому и радиоактивному загрязнению и предназначены, прежде всего, для удовлетворения питьевых и бытовых нужд населения. </w:t>
      </w:r>
    </w:p>
    <w:p w:rsidR="002A0FF8" w:rsidRDefault="002A0FF8" w:rsidP="00A81EEE">
      <w:pPr>
        <w:autoSpaceDE w:val="0"/>
        <w:autoSpaceDN w:val="0"/>
        <w:adjustRightInd w:val="0"/>
        <w:spacing w:after="0" w:line="360" w:lineRule="auto"/>
        <w:contextualSpacing/>
        <w:rPr>
          <w:rFonts w:ascii="Times New Roman" w:hAnsi="Times New Roman"/>
          <w:color w:val="000000"/>
          <w:sz w:val="28"/>
          <w:szCs w:val="28"/>
          <w:lang w:eastAsia="ru-RU"/>
        </w:rPr>
      </w:pPr>
      <w:r w:rsidRPr="002A0FF8">
        <w:rPr>
          <w:rFonts w:ascii="Times New Roman" w:hAnsi="Times New Roman"/>
          <w:color w:val="000000"/>
          <w:sz w:val="28"/>
          <w:szCs w:val="28"/>
          <w:lang w:eastAsia="ru-RU"/>
        </w:rPr>
        <w:t>Вода, подаваемая населению должна соответствовать требованиям СанПиН</w:t>
      </w:r>
      <w:r>
        <w:rPr>
          <w:rFonts w:ascii="Times New Roman" w:hAnsi="Times New Roman"/>
          <w:color w:val="000000"/>
          <w:sz w:val="28"/>
          <w:szCs w:val="28"/>
          <w:lang w:eastAsia="ru-RU"/>
        </w:rPr>
        <w:t xml:space="preserve"> 2.1.4.1075-01</w:t>
      </w:r>
      <w:r w:rsidRPr="002A0FF8">
        <w:rPr>
          <w:rFonts w:ascii="Times New Roman" w:hAnsi="Times New Roman"/>
          <w:color w:val="000000"/>
          <w:sz w:val="28"/>
          <w:szCs w:val="28"/>
          <w:lang w:eastAsia="ru-RU"/>
        </w:rPr>
        <w:t xml:space="preserve">«Гигиенические требования к качеству воды нецентрализованного водоснабжения». </w:t>
      </w:r>
    </w:p>
    <w:p w:rsidR="00E22DF8" w:rsidRPr="004D6891" w:rsidRDefault="00E22DF8" w:rsidP="00A81EEE">
      <w:pPr>
        <w:autoSpaceDE w:val="0"/>
        <w:autoSpaceDN w:val="0"/>
        <w:adjustRightInd w:val="0"/>
        <w:spacing w:after="0" w:line="360" w:lineRule="auto"/>
        <w:contextualSpacing/>
        <w:rPr>
          <w:rFonts w:ascii="Times New Roman" w:hAnsi="Times New Roman"/>
          <w:b/>
          <w:sz w:val="28"/>
          <w:szCs w:val="28"/>
          <w:lang w:eastAsia="ru-RU"/>
        </w:rPr>
      </w:pPr>
      <w:r w:rsidRPr="004D6891">
        <w:rPr>
          <w:rFonts w:ascii="Times New Roman" w:hAnsi="Times New Roman"/>
          <w:b/>
          <w:sz w:val="28"/>
          <w:szCs w:val="28"/>
          <w:lang w:eastAsia="ru-RU"/>
        </w:rPr>
        <w:t>1.1.3 Технологические зоны водоснабжения, зоны централизованного и нецентрализованного водоснабжения, перечень централизованных систем водоснабжения.</w:t>
      </w:r>
    </w:p>
    <w:p w:rsidR="00CA0C4A" w:rsidRPr="00CA0C4A" w:rsidRDefault="00CA0C4A" w:rsidP="00A81EEE">
      <w:pPr>
        <w:spacing w:before="120" w:after="120" w:line="360" w:lineRule="auto"/>
        <w:jc w:val="both"/>
        <w:rPr>
          <w:rFonts w:ascii="Times New Roman" w:hAnsi="Times New Roman"/>
          <w:sz w:val="28"/>
          <w:szCs w:val="28"/>
        </w:rPr>
      </w:pPr>
      <w:r w:rsidRPr="006B6E57">
        <w:rPr>
          <w:rFonts w:ascii="Times New Roman" w:hAnsi="Times New Roman"/>
          <w:sz w:val="28"/>
          <w:szCs w:val="28"/>
        </w:rPr>
        <w:t xml:space="preserve">Технологические зоны водоснабжения на территории </w:t>
      </w:r>
      <w:r w:rsidR="00954DEA">
        <w:rPr>
          <w:rFonts w:ascii="Times New Roman" w:hAnsi="Times New Roman"/>
          <w:sz w:val="28"/>
          <w:szCs w:val="28"/>
        </w:rPr>
        <w:t>Мичуринского</w:t>
      </w:r>
      <w:r w:rsidRPr="006B6E57">
        <w:rPr>
          <w:rFonts w:ascii="Times New Roman" w:hAnsi="Times New Roman"/>
          <w:sz w:val="28"/>
          <w:szCs w:val="28"/>
        </w:rPr>
        <w:t xml:space="preserve"> сельского поселения определяются границами населенных пунктов, входящих в состав муниципального</w:t>
      </w:r>
      <w:r w:rsidR="006B6E57" w:rsidRPr="006B6E57">
        <w:rPr>
          <w:rFonts w:ascii="Times New Roman" w:hAnsi="Times New Roman"/>
          <w:sz w:val="28"/>
          <w:szCs w:val="28"/>
        </w:rPr>
        <w:t xml:space="preserve"> образования</w:t>
      </w:r>
      <w:r w:rsidRPr="006B6E57">
        <w:rPr>
          <w:rFonts w:ascii="Times New Roman" w:hAnsi="Times New Roman"/>
          <w:sz w:val="28"/>
          <w:szCs w:val="28"/>
        </w:rPr>
        <w:t>, следовательно технологическ</w:t>
      </w:r>
      <w:r w:rsidR="00954DEA">
        <w:rPr>
          <w:rFonts w:ascii="Times New Roman" w:hAnsi="Times New Roman"/>
          <w:sz w:val="28"/>
          <w:szCs w:val="28"/>
        </w:rPr>
        <w:t>их зон</w:t>
      </w:r>
      <w:r w:rsidRPr="006B6E57">
        <w:rPr>
          <w:rFonts w:ascii="Times New Roman" w:hAnsi="Times New Roman"/>
          <w:sz w:val="28"/>
          <w:szCs w:val="28"/>
        </w:rPr>
        <w:t xml:space="preserve"> водоснабжения – </w:t>
      </w:r>
      <w:r w:rsidR="00954DEA">
        <w:rPr>
          <w:rFonts w:ascii="Times New Roman" w:hAnsi="Times New Roman"/>
          <w:sz w:val="28"/>
          <w:szCs w:val="28"/>
        </w:rPr>
        <w:t>пять</w:t>
      </w:r>
      <w:r w:rsidRPr="006B6E57">
        <w:rPr>
          <w:rFonts w:ascii="Times New Roman" w:hAnsi="Times New Roman"/>
          <w:sz w:val="28"/>
          <w:szCs w:val="28"/>
        </w:rPr>
        <w:t>.</w:t>
      </w:r>
    </w:p>
    <w:p w:rsidR="00E22DF8" w:rsidRPr="004D6891" w:rsidRDefault="00E22DF8" w:rsidP="00A81EEE">
      <w:pPr>
        <w:autoSpaceDE w:val="0"/>
        <w:autoSpaceDN w:val="0"/>
        <w:adjustRightInd w:val="0"/>
        <w:spacing w:after="0" w:line="360" w:lineRule="auto"/>
        <w:rPr>
          <w:rFonts w:ascii="Times New Roman" w:hAnsi="Times New Roman"/>
          <w:b/>
          <w:sz w:val="28"/>
          <w:szCs w:val="28"/>
          <w:lang w:eastAsia="ru-RU"/>
        </w:rPr>
      </w:pPr>
      <w:r w:rsidRPr="00181F36">
        <w:rPr>
          <w:rFonts w:ascii="Times New Roman" w:hAnsi="Times New Roman"/>
          <w:b/>
          <w:sz w:val="28"/>
          <w:szCs w:val="28"/>
          <w:lang w:eastAsia="ru-RU"/>
        </w:rPr>
        <w:t>1.1.4 Результаты технического</w:t>
      </w:r>
      <w:r w:rsidRPr="004D6891">
        <w:rPr>
          <w:rFonts w:ascii="Times New Roman" w:hAnsi="Times New Roman"/>
          <w:b/>
          <w:sz w:val="28"/>
          <w:szCs w:val="28"/>
          <w:lang w:eastAsia="ru-RU"/>
        </w:rPr>
        <w:t xml:space="preserve"> обследования централизованных</w:t>
      </w:r>
    </w:p>
    <w:p w:rsidR="00E22DF8" w:rsidRPr="004D6891" w:rsidRDefault="00E22DF8" w:rsidP="00A81EEE">
      <w:pPr>
        <w:autoSpaceDE w:val="0"/>
        <w:autoSpaceDN w:val="0"/>
        <w:adjustRightInd w:val="0"/>
        <w:spacing w:after="0" w:line="360" w:lineRule="auto"/>
        <w:rPr>
          <w:rFonts w:ascii="Times New Roman" w:hAnsi="Times New Roman"/>
          <w:b/>
          <w:sz w:val="28"/>
          <w:szCs w:val="28"/>
          <w:lang w:eastAsia="ru-RU"/>
        </w:rPr>
      </w:pPr>
      <w:r w:rsidRPr="004D6891">
        <w:rPr>
          <w:rFonts w:ascii="Times New Roman" w:hAnsi="Times New Roman"/>
          <w:b/>
          <w:sz w:val="28"/>
          <w:szCs w:val="28"/>
          <w:lang w:eastAsia="ru-RU"/>
        </w:rPr>
        <w:t>систем водоснабжения.</w:t>
      </w:r>
    </w:p>
    <w:p w:rsidR="00A81EEE" w:rsidRPr="004724C4" w:rsidRDefault="004724C4" w:rsidP="00A81EEE">
      <w:pPr>
        <w:spacing w:after="0" w:line="360" w:lineRule="auto"/>
        <w:rPr>
          <w:rFonts w:ascii="Times New Roman" w:hAnsi="Times New Roman"/>
          <w:b/>
          <w:sz w:val="28"/>
          <w:szCs w:val="28"/>
          <w:lang w:eastAsia="ru-RU"/>
        </w:rPr>
      </w:pPr>
      <w:r w:rsidRPr="004724C4">
        <w:rPr>
          <w:rFonts w:ascii="Times New Roman" w:hAnsi="Times New Roman"/>
          <w:sz w:val="28"/>
          <w:szCs w:val="28"/>
        </w:rPr>
        <w:t xml:space="preserve">Технические обследования систем централизованного водоснабжения </w:t>
      </w:r>
      <w:proofErr w:type="spellStart"/>
      <w:r w:rsidR="00954DEA">
        <w:rPr>
          <w:rFonts w:ascii="Times New Roman" w:hAnsi="Times New Roman"/>
          <w:sz w:val="28"/>
          <w:szCs w:val="28"/>
        </w:rPr>
        <w:t>Мичуринского</w:t>
      </w:r>
      <w:r w:rsidRPr="004724C4">
        <w:rPr>
          <w:rFonts w:ascii="Times New Roman" w:hAnsi="Times New Roman"/>
          <w:sz w:val="28"/>
          <w:szCs w:val="28"/>
        </w:rPr>
        <w:t>сельского</w:t>
      </w:r>
      <w:proofErr w:type="spellEnd"/>
      <w:r w:rsidRPr="004724C4">
        <w:rPr>
          <w:rFonts w:ascii="Times New Roman" w:hAnsi="Times New Roman"/>
          <w:sz w:val="28"/>
          <w:szCs w:val="28"/>
        </w:rPr>
        <w:t xml:space="preserve"> поселения в последние 5 лет не проводились.</w:t>
      </w:r>
    </w:p>
    <w:p w:rsidR="00E22DF8" w:rsidRDefault="00E22DF8" w:rsidP="00A81EEE">
      <w:pPr>
        <w:spacing w:after="0" w:line="360" w:lineRule="auto"/>
        <w:rPr>
          <w:rFonts w:ascii="Times New Roman" w:hAnsi="Times New Roman"/>
          <w:b/>
          <w:sz w:val="28"/>
          <w:szCs w:val="28"/>
          <w:lang w:eastAsia="ru-RU"/>
        </w:rPr>
      </w:pPr>
      <w:r w:rsidRPr="004D6891">
        <w:rPr>
          <w:rFonts w:ascii="Times New Roman" w:hAnsi="Times New Roman"/>
          <w:b/>
          <w:sz w:val="28"/>
          <w:szCs w:val="28"/>
          <w:lang w:eastAsia="ru-RU"/>
        </w:rPr>
        <w:t xml:space="preserve">А) Состояние существующих источников водоснабжения и водозаборных сооружений. </w:t>
      </w:r>
    </w:p>
    <w:p w:rsidR="003F34F5" w:rsidRDefault="00CA4904" w:rsidP="00CA4904">
      <w:pPr>
        <w:spacing w:line="360" w:lineRule="auto"/>
        <w:rPr>
          <w:rFonts w:ascii="Times New Roman" w:hAnsi="Times New Roman"/>
          <w:sz w:val="28"/>
          <w:szCs w:val="28"/>
        </w:rPr>
      </w:pPr>
      <w:r w:rsidRPr="00CA4904">
        <w:rPr>
          <w:rFonts w:ascii="Times New Roman" w:hAnsi="Times New Roman"/>
          <w:sz w:val="28"/>
          <w:szCs w:val="28"/>
        </w:rPr>
        <w:t xml:space="preserve">Основные данные по существующим водозаборным узлам, их месторасположение и </w:t>
      </w:r>
    </w:p>
    <w:p w:rsidR="00CA4904" w:rsidRDefault="00CA4904" w:rsidP="00CA4904">
      <w:pPr>
        <w:spacing w:line="360" w:lineRule="auto"/>
        <w:rPr>
          <w:rFonts w:ascii="Times New Roman" w:hAnsi="Times New Roman"/>
          <w:sz w:val="28"/>
          <w:szCs w:val="28"/>
        </w:rPr>
      </w:pPr>
      <w:r w:rsidRPr="00CA4904">
        <w:rPr>
          <w:rFonts w:ascii="Times New Roman" w:hAnsi="Times New Roman"/>
          <w:sz w:val="28"/>
          <w:szCs w:val="28"/>
        </w:rPr>
        <w:t>характеристика представлены в таблице 1.</w:t>
      </w:r>
      <w:r w:rsidR="00033D0F">
        <w:rPr>
          <w:rFonts w:ascii="Times New Roman" w:hAnsi="Times New Roman"/>
          <w:sz w:val="28"/>
          <w:szCs w:val="28"/>
        </w:rPr>
        <w:t>1</w:t>
      </w:r>
    </w:p>
    <w:p w:rsidR="008B2D6F" w:rsidRDefault="008B2D6F" w:rsidP="00CA4904">
      <w:pPr>
        <w:spacing w:line="360" w:lineRule="auto"/>
        <w:rPr>
          <w:rFonts w:ascii="Times New Roman" w:hAnsi="Times New Roman"/>
          <w:sz w:val="28"/>
          <w:szCs w:val="28"/>
        </w:rPr>
      </w:pPr>
    </w:p>
    <w:p w:rsidR="00A81EEE" w:rsidRDefault="00A81EEE" w:rsidP="00CA4904">
      <w:pPr>
        <w:spacing w:line="360" w:lineRule="auto"/>
        <w:rPr>
          <w:rFonts w:ascii="Times New Roman" w:hAnsi="Times New Roman"/>
          <w:sz w:val="28"/>
          <w:szCs w:val="28"/>
        </w:rPr>
      </w:pPr>
    </w:p>
    <w:p w:rsidR="008B2D6F" w:rsidRDefault="008B2D6F" w:rsidP="00CA4904">
      <w:pPr>
        <w:spacing w:line="360" w:lineRule="auto"/>
        <w:rPr>
          <w:rFonts w:ascii="Times New Roman" w:hAnsi="Times New Roman"/>
          <w:sz w:val="28"/>
          <w:szCs w:val="28"/>
        </w:rPr>
      </w:pPr>
      <w:r>
        <w:rPr>
          <w:rFonts w:ascii="Times New Roman" w:hAnsi="Times New Roman"/>
          <w:sz w:val="28"/>
          <w:szCs w:val="28"/>
        </w:rPr>
        <w:t>Таблица 1.1</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653"/>
        <w:gridCol w:w="2209"/>
        <w:gridCol w:w="1484"/>
        <w:gridCol w:w="1338"/>
        <w:gridCol w:w="2007"/>
        <w:gridCol w:w="1403"/>
        <w:gridCol w:w="1468"/>
      </w:tblGrid>
      <w:tr w:rsidR="00954DEA" w:rsidRPr="00954DEA" w:rsidTr="0078713F">
        <w:tc>
          <w:tcPr>
            <w:tcW w:w="65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w:t>
            </w:r>
          </w:p>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п/п</w:t>
            </w:r>
          </w:p>
        </w:tc>
        <w:tc>
          <w:tcPr>
            <w:tcW w:w="22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Наименование</w:t>
            </w:r>
          </w:p>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 xml:space="preserve">скважины, </w:t>
            </w:r>
            <w:r w:rsidRPr="00954DEA">
              <w:rPr>
                <w:rFonts w:ascii="Times New Roman" w:hAnsi="Times New Roman"/>
                <w:sz w:val="24"/>
                <w:szCs w:val="24"/>
              </w:rPr>
              <w:lastRenderedPageBreak/>
              <w:t>населенный пункт, адрес</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Дебит,</w:t>
            </w:r>
          </w:p>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м</w:t>
            </w:r>
            <w:r w:rsidRPr="00954DEA">
              <w:rPr>
                <w:rFonts w:ascii="Times New Roman" w:hAnsi="Times New Roman"/>
                <w:sz w:val="24"/>
                <w:szCs w:val="24"/>
                <w:vertAlign w:val="superscript"/>
              </w:rPr>
              <w:t>3</w:t>
            </w:r>
            <w:r w:rsidRPr="00954DEA">
              <w:rPr>
                <w:rFonts w:ascii="Times New Roman" w:hAnsi="Times New Roman"/>
                <w:sz w:val="24"/>
                <w:szCs w:val="24"/>
              </w:rPr>
              <w:t>/час</w:t>
            </w:r>
          </w:p>
        </w:tc>
        <w:tc>
          <w:tcPr>
            <w:tcW w:w="133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 xml:space="preserve">Марка насоса, </w:t>
            </w:r>
            <w:r w:rsidRPr="00954DEA">
              <w:rPr>
                <w:rFonts w:ascii="Times New Roman" w:hAnsi="Times New Roman"/>
                <w:sz w:val="24"/>
                <w:szCs w:val="24"/>
              </w:rPr>
              <w:lastRenderedPageBreak/>
              <w:t>м</w:t>
            </w:r>
            <w:r w:rsidRPr="00954DEA">
              <w:rPr>
                <w:rFonts w:ascii="Times New Roman" w:hAnsi="Times New Roman"/>
                <w:sz w:val="24"/>
                <w:szCs w:val="24"/>
                <w:vertAlign w:val="superscript"/>
              </w:rPr>
              <w:t>3</w:t>
            </w:r>
            <w:r w:rsidRPr="00954DEA">
              <w:rPr>
                <w:rFonts w:ascii="Times New Roman" w:hAnsi="Times New Roman"/>
                <w:sz w:val="24"/>
                <w:szCs w:val="24"/>
              </w:rPr>
              <w:t>/час</w:t>
            </w:r>
          </w:p>
        </w:tc>
        <w:tc>
          <w:tcPr>
            <w:tcW w:w="200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Характеристики</w:t>
            </w:r>
          </w:p>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 xml:space="preserve">водонапорной </w:t>
            </w:r>
            <w:r w:rsidRPr="00954DEA">
              <w:rPr>
                <w:rFonts w:ascii="Times New Roman" w:hAnsi="Times New Roman"/>
                <w:sz w:val="24"/>
                <w:szCs w:val="24"/>
              </w:rPr>
              <w:lastRenderedPageBreak/>
              <w:t>башни, резервуара (объем)</w:t>
            </w:r>
          </w:p>
        </w:tc>
        <w:tc>
          <w:tcPr>
            <w:tcW w:w="14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Глубина, м</w:t>
            </w:r>
          </w:p>
        </w:tc>
        <w:tc>
          <w:tcPr>
            <w:tcW w:w="14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Год постройки</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lastRenderedPageBreak/>
              <w:t>1.</w:t>
            </w:r>
          </w:p>
        </w:tc>
        <w:tc>
          <w:tcPr>
            <w:tcW w:w="2209"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П. Агроном № 5600</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48</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ЭЦВ 8-25-100</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210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2001</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w:t>
            </w:r>
          </w:p>
        </w:tc>
        <w:tc>
          <w:tcPr>
            <w:tcW w:w="2209"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П. Агроном № 4145</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36</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8-25-100</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240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1993</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3.</w:t>
            </w:r>
          </w:p>
        </w:tc>
        <w:tc>
          <w:tcPr>
            <w:tcW w:w="2209"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П. Агроном № 6871</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15</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6-16-110</w:t>
            </w:r>
          </w:p>
        </w:tc>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97</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1987</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4.</w:t>
            </w:r>
          </w:p>
        </w:tc>
        <w:tc>
          <w:tcPr>
            <w:tcW w:w="2209"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П. Зарождение  №1919</w:t>
            </w:r>
          </w:p>
        </w:tc>
        <w:tc>
          <w:tcPr>
            <w:tcW w:w="1484"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35</w:t>
            </w:r>
          </w:p>
        </w:tc>
        <w:tc>
          <w:tcPr>
            <w:tcW w:w="133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6-16-110</w:t>
            </w:r>
          </w:p>
        </w:tc>
        <w:tc>
          <w:tcPr>
            <w:tcW w:w="2007"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138</w:t>
            </w:r>
          </w:p>
        </w:tc>
        <w:tc>
          <w:tcPr>
            <w:tcW w:w="146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1962</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5.</w:t>
            </w:r>
          </w:p>
        </w:tc>
        <w:tc>
          <w:tcPr>
            <w:tcW w:w="2209"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 xml:space="preserve">П. </w:t>
            </w:r>
            <w:proofErr w:type="spellStart"/>
            <w:r w:rsidRPr="00954DEA">
              <w:rPr>
                <w:rFonts w:ascii="Times New Roman" w:hAnsi="Times New Roman"/>
                <w:sz w:val="24"/>
                <w:szCs w:val="24"/>
              </w:rPr>
              <w:t>Кочетинский</w:t>
            </w:r>
            <w:proofErr w:type="spellEnd"/>
            <w:r w:rsidRPr="00954DEA">
              <w:rPr>
                <w:rFonts w:ascii="Times New Roman" w:hAnsi="Times New Roman"/>
                <w:sz w:val="24"/>
                <w:szCs w:val="24"/>
              </w:rPr>
              <w:t xml:space="preserve"> № 6876</w:t>
            </w:r>
          </w:p>
        </w:tc>
        <w:tc>
          <w:tcPr>
            <w:tcW w:w="1484"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12</w:t>
            </w:r>
          </w:p>
        </w:tc>
        <w:tc>
          <w:tcPr>
            <w:tcW w:w="133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6-16-110</w:t>
            </w:r>
          </w:p>
        </w:tc>
        <w:tc>
          <w:tcPr>
            <w:tcW w:w="2007" w:type="dxa"/>
            <w:vMerge w:val="restart"/>
            <w:tcBorders>
              <w:top w:val="single" w:sz="4" w:space="0" w:color="auto"/>
              <w:left w:val="single" w:sz="4" w:space="0" w:color="auto"/>
              <w:bottom w:val="single" w:sz="8" w:space="0" w:color="9BBB59"/>
              <w:right w:val="single" w:sz="4" w:space="0" w:color="auto"/>
            </w:tcBorders>
            <w:vAlign w:val="center"/>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91</w:t>
            </w:r>
          </w:p>
        </w:tc>
        <w:tc>
          <w:tcPr>
            <w:tcW w:w="1468" w:type="dxa"/>
            <w:tcBorders>
              <w:top w:val="single" w:sz="4" w:space="0" w:color="auto"/>
              <w:left w:val="single" w:sz="4" w:space="0" w:color="auto"/>
              <w:bottom w:val="single" w:sz="4" w:space="0" w:color="auto"/>
              <w:right w:val="single" w:sz="4" w:space="0" w:color="auto"/>
            </w:tcBorders>
          </w:tcPr>
          <w:p w:rsidR="00954DEA" w:rsidRPr="00954DEA" w:rsidRDefault="00954DEA">
            <w:pPr>
              <w:rPr>
                <w:rFonts w:ascii="Times New Roman" w:eastAsia="Times New Roman" w:hAnsi="Times New Roman"/>
                <w:sz w:val="24"/>
                <w:szCs w:val="24"/>
              </w:rPr>
            </w:pP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w:t>
            </w:r>
          </w:p>
        </w:tc>
        <w:tc>
          <w:tcPr>
            <w:tcW w:w="2209"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П. Янтарный № 314</w:t>
            </w:r>
          </w:p>
        </w:tc>
        <w:tc>
          <w:tcPr>
            <w:tcW w:w="1484"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41</w:t>
            </w:r>
          </w:p>
        </w:tc>
        <w:tc>
          <w:tcPr>
            <w:tcW w:w="133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6-16-110-</w:t>
            </w:r>
          </w:p>
        </w:tc>
        <w:tc>
          <w:tcPr>
            <w:tcW w:w="0" w:type="auto"/>
            <w:vMerge/>
            <w:tcBorders>
              <w:top w:val="single" w:sz="8" w:space="0" w:color="9BBB59"/>
              <w:left w:val="single" w:sz="4" w:space="0" w:color="auto"/>
              <w:bottom w:val="single" w:sz="4" w:space="0" w:color="auto"/>
              <w:right w:val="single" w:sz="4" w:space="0" w:color="auto"/>
            </w:tcBorders>
            <w:vAlign w:val="center"/>
            <w:hideMark/>
          </w:tcPr>
          <w:p w:rsidR="00954DEA" w:rsidRPr="00954DEA" w:rsidRDefault="00954DEA">
            <w:pPr>
              <w:rPr>
                <w:rFonts w:ascii="Times New Roman" w:eastAsia="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162</w:t>
            </w:r>
          </w:p>
        </w:tc>
        <w:tc>
          <w:tcPr>
            <w:tcW w:w="146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1953</w:t>
            </w:r>
          </w:p>
        </w:tc>
      </w:tr>
      <w:tr w:rsidR="00954DEA" w:rsidRPr="00954DEA" w:rsidTr="0078713F">
        <w:tc>
          <w:tcPr>
            <w:tcW w:w="65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7.</w:t>
            </w:r>
          </w:p>
        </w:tc>
        <w:tc>
          <w:tcPr>
            <w:tcW w:w="2209" w:type="dxa"/>
            <w:tcBorders>
              <w:top w:val="single" w:sz="4" w:space="0" w:color="auto"/>
              <w:left w:val="single" w:sz="4" w:space="0" w:color="auto"/>
              <w:bottom w:val="single" w:sz="4" w:space="0" w:color="auto"/>
              <w:right w:val="single" w:sz="4" w:space="0" w:color="auto"/>
            </w:tcBorders>
            <w:hideMark/>
          </w:tcPr>
          <w:p w:rsidR="00954DEA" w:rsidRPr="00954DEA" w:rsidRDefault="00954DEA" w:rsidP="000732A3">
            <w:pPr>
              <w:rPr>
                <w:rFonts w:ascii="Times New Roman" w:eastAsia="Times New Roman" w:hAnsi="Times New Roman"/>
                <w:sz w:val="24"/>
                <w:szCs w:val="24"/>
              </w:rPr>
            </w:pPr>
            <w:r w:rsidRPr="00954DEA">
              <w:rPr>
                <w:rFonts w:ascii="Times New Roman" w:hAnsi="Times New Roman"/>
                <w:sz w:val="24"/>
                <w:szCs w:val="24"/>
              </w:rPr>
              <w:t>П. Вишняки № 4</w:t>
            </w:r>
            <w:r w:rsidR="000732A3">
              <w:rPr>
                <w:rFonts w:ascii="Times New Roman" w:hAnsi="Times New Roman"/>
                <w:sz w:val="24"/>
                <w:szCs w:val="24"/>
              </w:rPr>
              <w:t>7</w:t>
            </w:r>
            <w:r w:rsidRPr="00954DEA">
              <w:rPr>
                <w:rFonts w:ascii="Times New Roman" w:hAnsi="Times New Roman"/>
                <w:sz w:val="24"/>
                <w:szCs w:val="24"/>
              </w:rPr>
              <w:t>80</w:t>
            </w:r>
          </w:p>
        </w:tc>
        <w:tc>
          <w:tcPr>
            <w:tcW w:w="1484"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35</w:t>
            </w:r>
          </w:p>
        </w:tc>
        <w:tc>
          <w:tcPr>
            <w:tcW w:w="133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6-16-110</w:t>
            </w:r>
          </w:p>
        </w:tc>
        <w:tc>
          <w:tcPr>
            <w:tcW w:w="2007"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25</w:t>
            </w:r>
          </w:p>
        </w:tc>
        <w:tc>
          <w:tcPr>
            <w:tcW w:w="1403"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152</w:t>
            </w:r>
          </w:p>
        </w:tc>
        <w:tc>
          <w:tcPr>
            <w:tcW w:w="1468" w:type="dxa"/>
            <w:tcBorders>
              <w:top w:val="single" w:sz="4" w:space="0" w:color="auto"/>
              <w:left w:val="single" w:sz="4" w:space="0" w:color="auto"/>
              <w:bottom w:val="single" w:sz="4" w:space="0" w:color="auto"/>
              <w:right w:val="single" w:sz="4" w:space="0" w:color="auto"/>
            </w:tcBorders>
            <w:hideMark/>
          </w:tcPr>
          <w:p w:rsidR="00954DEA" w:rsidRPr="00954DEA" w:rsidRDefault="00954DEA">
            <w:pPr>
              <w:rPr>
                <w:rFonts w:ascii="Times New Roman" w:eastAsia="Times New Roman" w:hAnsi="Times New Roman"/>
                <w:sz w:val="24"/>
                <w:szCs w:val="24"/>
              </w:rPr>
            </w:pPr>
            <w:r w:rsidRPr="00954DEA">
              <w:rPr>
                <w:rFonts w:ascii="Times New Roman" w:hAnsi="Times New Roman"/>
                <w:sz w:val="24"/>
                <w:szCs w:val="24"/>
              </w:rPr>
              <w:t>1974</w:t>
            </w:r>
          </w:p>
        </w:tc>
      </w:tr>
    </w:tbl>
    <w:p w:rsidR="00CA4904" w:rsidRPr="00954DEA" w:rsidRDefault="00CA4904" w:rsidP="00CA4904">
      <w:pPr>
        <w:spacing w:line="360" w:lineRule="auto"/>
        <w:rPr>
          <w:rFonts w:ascii="Times New Roman" w:hAnsi="Times New Roman"/>
          <w:sz w:val="28"/>
          <w:szCs w:val="28"/>
        </w:rPr>
      </w:pPr>
    </w:p>
    <w:p w:rsidR="005F0425" w:rsidRDefault="005F0425" w:rsidP="00F867F9">
      <w:pPr>
        <w:spacing w:after="0" w:line="360" w:lineRule="auto"/>
        <w:jc w:val="both"/>
        <w:rPr>
          <w:rFonts w:ascii="Times New Roman" w:hAnsi="Times New Roman"/>
          <w:b/>
          <w:sz w:val="28"/>
          <w:szCs w:val="28"/>
          <w:lang w:eastAsia="ru-RU"/>
        </w:rPr>
      </w:pPr>
    </w:p>
    <w:p w:rsidR="00E22DF8" w:rsidRDefault="00E22DF8" w:rsidP="00F867F9">
      <w:pPr>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Б) Существующие соору</w:t>
      </w:r>
      <w:r>
        <w:rPr>
          <w:rFonts w:ascii="Times New Roman" w:hAnsi="Times New Roman"/>
          <w:b/>
          <w:sz w:val="28"/>
          <w:szCs w:val="28"/>
          <w:lang w:eastAsia="ru-RU"/>
        </w:rPr>
        <w:t>жения очистки и подготовки воды.</w:t>
      </w:r>
    </w:p>
    <w:p w:rsidR="004D5A43" w:rsidRDefault="00EE0A8C" w:rsidP="00063995">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Сооружения очистки и подготовки воды на территории </w:t>
      </w:r>
      <w:r w:rsidR="000E29DF">
        <w:rPr>
          <w:rFonts w:ascii="Times New Roman" w:hAnsi="Times New Roman"/>
          <w:sz w:val="28"/>
          <w:szCs w:val="28"/>
          <w:lang w:eastAsia="ru-RU"/>
        </w:rPr>
        <w:t>Мичуринского</w:t>
      </w:r>
      <w:r>
        <w:rPr>
          <w:rFonts w:ascii="Times New Roman" w:hAnsi="Times New Roman"/>
          <w:sz w:val="28"/>
          <w:szCs w:val="28"/>
          <w:lang w:eastAsia="ru-RU"/>
        </w:rPr>
        <w:t xml:space="preserve"> сельского поселения отсутству</w:t>
      </w:r>
      <w:r w:rsidR="0041663C">
        <w:rPr>
          <w:rFonts w:ascii="Times New Roman" w:hAnsi="Times New Roman"/>
          <w:sz w:val="28"/>
          <w:szCs w:val="28"/>
          <w:lang w:eastAsia="ru-RU"/>
        </w:rPr>
        <w:t>ю</w:t>
      </w:r>
      <w:r>
        <w:rPr>
          <w:rFonts w:ascii="Times New Roman" w:hAnsi="Times New Roman"/>
          <w:sz w:val="28"/>
          <w:szCs w:val="28"/>
          <w:lang w:eastAsia="ru-RU"/>
        </w:rPr>
        <w:t>т</w:t>
      </w:r>
      <w:r w:rsidR="0041663C">
        <w:rPr>
          <w:rFonts w:ascii="Times New Roman" w:hAnsi="Times New Roman"/>
          <w:sz w:val="28"/>
          <w:szCs w:val="28"/>
          <w:lang w:eastAsia="ru-RU"/>
        </w:rPr>
        <w:t>.</w:t>
      </w:r>
    </w:p>
    <w:p w:rsidR="0041663C" w:rsidRDefault="0041663C" w:rsidP="00063995">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Следовательно, дефицит мощностей водоочистных и водоподготовительных установок отсутствует.</w:t>
      </w:r>
    </w:p>
    <w:p w:rsidR="000C53CB" w:rsidRDefault="0041663C" w:rsidP="00063995">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Обеззараживание осуществляется на всех водоисточниках.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w:t>
      </w:r>
      <w:proofErr w:type="spellStart"/>
      <w:r>
        <w:rPr>
          <w:rFonts w:ascii="Times New Roman" w:hAnsi="Times New Roman"/>
          <w:sz w:val="28"/>
          <w:szCs w:val="28"/>
          <w:lang w:eastAsia="ru-RU"/>
        </w:rPr>
        <w:t>небольшых</w:t>
      </w:r>
      <w:proofErr w:type="spellEnd"/>
      <w:r>
        <w:rPr>
          <w:rFonts w:ascii="Times New Roman" w:hAnsi="Times New Roman"/>
          <w:sz w:val="28"/>
          <w:szCs w:val="28"/>
          <w:lang w:eastAsia="ru-RU"/>
        </w:rPr>
        <w:t xml:space="preserve"> объемах. В качестве агента используется порошкообразный гидрохлорид кальция. </w:t>
      </w:r>
      <w:r w:rsidR="000C53CB">
        <w:rPr>
          <w:rFonts w:ascii="Times New Roman" w:hAnsi="Times New Roman"/>
          <w:sz w:val="28"/>
          <w:szCs w:val="28"/>
          <w:lang w:eastAsia="ru-RU"/>
        </w:rPr>
        <w:t>Гидрохлорид кальция подмешивают в резервуарах чистой воды (далее РВЧ).</w:t>
      </w:r>
    </w:p>
    <w:p w:rsidR="0041663C" w:rsidRDefault="000C53CB" w:rsidP="00063995">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w:t>
      </w:r>
    </w:p>
    <w:p w:rsidR="004D5A43" w:rsidRPr="0098123F" w:rsidRDefault="004D5A43" w:rsidP="00083CA7">
      <w:pPr>
        <w:spacing w:before="240" w:after="0" w:line="360" w:lineRule="auto"/>
        <w:contextualSpacing/>
        <w:rPr>
          <w:rFonts w:ascii="Times New Roman" w:hAnsi="Times New Roman"/>
          <w:sz w:val="28"/>
          <w:szCs w:val="28"/>
          <w:lang w:eastAsia="ru-RU"/>
        </w:rPr>
      </w:pPr>
    </w:p>
    <w:p w:rsidR="00E22DF8" w:rsidRPr="004D6891" w:rsidRDefault="00E22DF8" w:rsidP="001F2DFF">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В) Состояние</w:t>
      </w:r>
      <w:r w:rsidRPr="004D6891">
        <w:rPr>
          <w:rFonts w:ascii="Times New Roman" w:hAnsi="Times New Roman"/>
          <w:b/>
          <w:sz w:val="28"/>
          <w:szCs w:val="28"/>
          <w:lang w:eastAsia="ru-RU"/>
        </w:rPr>
        <w:t xml:space="preserve"> и функционирование существующих насосных централизованных станций.</w:t>
      </w:r>
    </w:p>
    <w:p w:rsidR="000C53CB" w:rsidRDefault="000C53CB" w:rsidP="001F2DF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Насосное оборудование  в системах водоснабжения </w:t>
      </w:r>
      <w:r w:rsidR="000E29DF">
        <w:rPr>
          <w:rFonts w:ascii="Times New Roman" w:hAnsi="Times New Roman"/>
          <w:sz w:val="28"/>
          <w:szCs w:val="28"/>
          <w:lang w:eastAsia="ru-RU"/>
        </w:rPr>
        <w:t>Мичуринского</w:t>
      </w:r>
      <w:r>
        <w:rPr>
          <w:rFonts w:ascii="Times New Roman" w:hAnsi="Times New Roman"/>
          <w:sz w:val="28"/>
          <w:szCs w:val="28"/>
          <w:lang w:eastAsia="ru-RU"/>
        </w:rPr>
        <w:t xml:space="preserve"> сельского поселения выполняют следующие задачи:</w:t>
      </w:r>
    </w:p>
    <w:p w:rsidR="000C53CB" w:rsidRDefault="000C53CB" w:rsidP="001F2DF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 забор воды из скважин и поднятие ее до уровня РВЧ;</w:t>
      </w:r>
    </w:p>
    <w:p w:rsidR="00AE6BD2" w:rsidRPr="00AE6BD2" w:rsidRDefault="000C53CB" w:rsidP="001F2DF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 забор воды из РВЧ и поднятие до уровня водонапорной башни или прямой подачи в водопроводную сеть.</w:t>
      </w:r>
    </w:p>
    <w:p w:rsidR="00AE6BD2" w:rsidRDefault="00AE6BD2" w:rsidP="001F2DFF">
      <w:pPr>
        <w:spacing w:after="0" w:line="360" w:lineRule="auto"/>
        <w:jc w:val="both"/>
        <w:rPr>
          <w:rFonts w:ascii="Times New Roman" w:hAnsi="Times New Roman"/>
          <w:b/>
          <w:sz w:val="28"/>
          <w:szCs w:val="28"/>
          <w:lang w:eastAsia="ru-RU"/>
        </w:rPr>
      </w:pPr>
    </w:p>
    <w:p w:rsidR="00E22DF8" w:rsidRPr="004D6891" w:rsidRDefault="00E22DF8" w:rsidP="001F2DFF">
      <w:pPr>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 xml:space="preserve">Г) Состояние и функционирование водопроводных сетей </w:t>
      </w:r>
      <w:r>
        <w:rPr>
          <w:rFonts w:ascii="Times New Roman" w:hAnsi="Times New Roman"/>
          <w:b/>
          <w:sz w:val="28"/>
          <w:szCs w:val="28"/>
          <w:lang w:eastAsia="ru-RU"/>
        </w:rPr>
        <w:t xml:space="preserve">и </w:t>
      </w:r>
      <w:r w:rsidRPr="004D6891">
        <w:rPr>
          <w:rFonts w:ascii="Times New Roman" w:hAnsi="Times New Roman"/>
          <w:b/>
          <w:sz w:val="28"/>
          <w:szCs w:val="28"/>
          <w:lang w:eastAsia="ru-RU"/>
        </w:rPr>
        <w:t>систем водоснабжения.</w:t>
      </w:r>
    </w:p>
    <w:p w:rsidR="00AE6BD2" w:rsidRPr="00AE6BD2" w:rsidRDefault="00AE6BD2" w:rsidP="002E2B20">
      <w:pPr>
        <w:spacing w:line="360" w:lineRule="auto"/>
        <w:jc w:val="both"/>
        <w:rPr>
          <w:rFonts w:ascii="Times New Roman" w:hAnsi="Times New Roman"/>
          <w:sz w:val="28"/>
          <w:szCs w:val="28"/>
        </w:rPr>
      </w:pPr>
      <w:r w:rsidRPr="00AE6BD2">
        <w:rPr>
          <w:rFonts w:ascii="Times New Roman" w:hAnsi="Times New Roman"/>
          <w:sz w:val="28"/>
          <w:szCs w:val="28"/>
        </w:rPr>
        <w:t xml:space="preserve">Общая протяженность водопроводных сетей – </w:t>
      </w:r>
      <w:r w:rsidR="000E29DF">
        <w:rPr>
          <w:rFonts w:ascii="Times New Roman" w:hAnsi="Times New Roman"/>
          <w:sz w:val="28"/>
          <w:szCs w:val="28"/>
        </w:rPr>
        <w:t>22300,0</w:t>
      </w:r>
      <w:r w:rsidRPr="00AE6BD2">
        <w:rPr>
          <w:rFonts w:ascii="Times New Roman" w:hAnsi="Times New Roman"/>
          <w:sz w:val="28"/>
          <w:szCs w:val="28"/>
        </w:rPr>
        <w:t xml:space="preserve"> м. Собственником объектов системы водоснабжения является администрация</w:t>
      </w:r>
      <w:r w:rsidR="002E2B20">
        <w:rPr>
          <w:rFonts w:ascii="Times New Roman" w:hAnsi="Times New Roman"/>
          <w:sz w:val="28"/>
          <w:szCs w:val="28"/>
        </w:rPr>
        <w:t xml:space="preserve"> </w:t>
      </w:r>
      <w:r w:rsidR="000E29DF">
        <w:rPr>
          <w:rFonts w:ascii="Times New Roman" w:hAnsi="Times New Roman"/>
          <w:sz w:val="28"/>
          <w:szCs w:val="28"/>
        </w:rPr>
        <w:t>Мичуринского</w:t>
      </w:r>
      <w:r w:rsidR="000C53CB">
        <w:rPr>
          <w:rFonts w:ascii="Times New Roman" w:hAnsi="Times New Roman"/>
          <w:sz w:val="28"/>
          <w:szCs w:val="28"/>
        </w:rPr>
        <w:t xml:space="preserve"> сельского поселения</w:t>
      </w:r>
      <w:r w:rsidRPr="00AE6BD2">
        <w:rPr>
          <w:rFonts w:ascii="Times New Roman" w:hAnsi="Times New Roman"/>
          <w:sz w:val="28"/>
          <w:szCs w:val="28"/>
        </w:rPr>
        <w:t>.</w:t>
      </w:r>
    </w:p>
    <w:p w:rsidR="00A81EEE" w:rsidRDefault="00AE6BD2" w:rsidP="00BD0492">
      <w:pPr>
        <w:spacing w:line="360" w:lineRule="auto"/>
        <w:rPr>
          <w:rFonts w:ascii="Times New Roman" w:hAnsi="Times New Roman"/>
          <w:sz w:val="28"/>
          <w:szCs w:val="28"/>
        </w:rPr>
      </w:pPr>
      <w:r w:rsidRPr="00AE6BD2">
        <w:rPr>
          <w:rFonts w:ascii="Times New Roman" w:hAnsi="Times New Roman"/>
          <w:sz w:val="28"/>
          <w:szCs w:val="28"/>
        </w:rPr>
        <w:t>Характеристика существующих водопроводных сетей приведена в таблице 1.</w:t>
      </w:r>
      <w:r>
        <w:rPr>
          <w:rFonts w:ascii="Times New Roman" w:hAnsi="Times New Roman"/>
          <w:sz w:val="28"/>
          <w:szCs w:val="28"/>
        </w:rPr>
        <w:t>3</w:t>
      </w:r>
      <w:r w:rsidR="00063995">
        <w:rPr>
          <w:rFonts w:ascii="Times New Roman" w:hAnsi="Times New Roman"/>
          <w:sz w:val="28"/>
          <w:szCs w:val="28"/>
        </w:rPr>
        <w:t>.</w:t>
      </w:r>
    </w:p>
    <w:p w:rsidR="00A81EEE" w:rsidRDefault="00A81EEE" w:rsidP="00A81EEE">
      <w:pPr>
        <w:spacing w:line="360" w:lineRule="auto"/>
        <w:jc w:val="center"/>
        <w:rPr>
          <w:rFonts w:ascii="Times New Roman" w:hAnsi="Times New Roman"/>
          <w:sz w:val="28"/>
          <w:szCs w:val="28"/>
        </w:rPr>
      </w:pPr>
    </w:p>
    <w:p w:rsidR="00AE6BD2" w:rsidRPr="00AE6BD2" w:rsidRDefault="00AE6BD2" w:rsidP="00A81EEE">
      <w:pPr>
        <w:spacing w:line="360" w:lineRule="auto"/>
        <w:jc w:val="center"/>
        <w:rPr>
          <w:rFonts w:ascii="Times New Roman" w:hAnsi="Times New Roman"/>
          <w:sz w:val="28"/>
          <w:szCs w:val="28"/>
        </w:rPr>
      </w:pPr>
      <w:r w:rsidRPr="00AE6BD2">
        <w:rPr>
          <w:rFonts w:ascii="Times New Roman" w:hAnsi="Times New Roman"/>
          <w:sz w:val="28"/>
          <w:szCs w:val="28"/>
        </w:rPr>
        <w:t>Таблица 1.</w:t>
      </w:r>
      <w:r>
        <w:rPr>
          <w:rFonts w:ascii="Times New Roman" w:hAnsi="Times New Roman"/>
          <w:sz w:val="28"/>
          <w:szCs w:val="28"/>
        </w:rPr>
        <w:t>3</w:t>
      </w:r>
    </w:p>
    <w:tbl>
      <w:tblPr>
        <w:tblW w:w="45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421"/>
        <w:gridCol w:w="1556"/>
        <w:gridCol w:w="1134"/>
        <w:gridCol w:w="1419"/>
        <w:gridCol w:w="1274"/>
      </w:tblGrid>
      <w:tr w:rsidR="00AE6BD2" w:rsidRPr="00AE6BD2" w:rsidTr="0078713F">
        <w:tc>
          <w:tcPr>
            <w:tcW w:w="736"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Наименование населенного пункта</w:t>
            </w:r>
          </w:p>
        </w:tc>
        <w:tc>
          <w:tcPr>
            <w:tcW w:w="735"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Место расположения водопровода</w:t>
            </w:r>
          </w:p>
        </w:tc>
        <w:tc>
          <w:tcPr>
            <w:tcW w:w="737"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Протяженность (км), диаметр труб (мм)</w:t>
            </w:r>
          </w:p>
        </w:tc>
        <w:tc>
          <w:tcPr>
            <w:tcW w:w="807"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Материалы труб</w:t>
            </w:r>
          </w:p>
        </w:tc>
        <w:tc>
          <w:tcPr>
            <w:tcW w:w="588"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Тип прокладки</w:t>
            </w:r>
          </w:p>
        </w:tc>
        <w:tc>
          <w:tcPr>
            <w:tcW w:w="736"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Средняя глубина заложения  до оси трубопроводов</w:t>
            </w:r>
          </w:p>
        </w:tc>
        <w:tc>
          <w:tcPr>
            <w:tcW w:w="661" w:type="pct"/>
            <w:shd w:val="clear" w:color="auto" w:fill="9BBB59" w:themeFill="accent3"/>
            <w:vAlign w:val="center"/>
          </w:tcPr>
          <w:p w:rsidR="00AE6BD2" w:rsidRPr="00AE6BD2" w:rsidRDefault="00AE6BD2" w:rsidP="00AE6BD2">
            <w:pPr>
              <w:spacing w:after="0"/>
              <w:jc w:val="center"/>
              <w:rPr>
                <w:rFonts w:ascii="Times New Roman" w:hAnsi="Times New Roman"/>
                <w:b/>
                <w:sz w:val="28"/>
                <w:szCs w:val="28"/>
              </w:rPr>
            </w:pPr>
            <w:r w:rsidRPr="00AE6BD2">
              <w:rPr>
                <w:rFonts w:ascii="Times New Roman" w:hAnsi="Times New Roman"/>
                <w:b/>
                <w:sz w:val="28"/>
                <w:szCs w:val="28"/>
              </w:rPr>
              <w:t>Процент износа</w:t>
            </w:r>
          </w:p>
        </w:tc>
      </w:tr>
      <w:tr w:rsidR="00AE6BD2" w:rsidRPr="00AE6BD2" w:rsidTr="005F0425">
        <w:tc>
          <w:tcPr>
            <w:tcW w:w="736" w:type="pct"/>
            <w:vAlign w:val="center"/>
          </w:tcPr>
          <w:p w:rsidR="00AE6BD2" w:rsidRPr="00AE6BD2" w:rsidRDefault="000A1681" w:rsidP="000A1681">
            <w:pPr>
              <w:spacing w:after="0"/>
              <w:jc w:val="center"/>
              <w:rPr>
                <w:rFonts w:ascii="Times New Roman" w:hAnsi="Times New Roman"/>
                <w:sz w:val="28"/>
                <w:szCs w:val="28"/>
              </w:rPr>
            </w:pPr>
            <w:r>
              <w:rPr>
                <w:rFonts w:ascii="Times New Roman" w:hAnsi="Times New Roman"/>
                <w:sz w:val="28"/>
                <w:szCs w:val="28"/>
              </w:rPr>
              <w:t>п</w:t>
            </w:r>
            <w:r w:rsidR="00AE6BD2" w:rsidRPr="00033D0F">
              <w:rPr>
                <w:rFonts w:ascii="Times New Roman" w:hAnsi="Times New Roman"/>
                <w:sz w:val="28"/>
                <w:szCs w:val="28"/>
              </w:rPr>
              <w:t xml:space="preserve">. </w:t>
            </w:r>
            <w:r>
              <w:rPr>
                <w:rFonts w:ascii="Times New Roman" w:hAnsi="Times New Roman"/>
                <w:sz w:val="28"/>
                <w:szCs w:val="28"/>
              </w:rPr>
              <w:t>Агроном</w:t>
            </w:r>
          </w:p>
        </w:tc>
        <w:tc>
          <w:tcPr>
            <w:tcW w:w="735" w:type="pct"/>
            <w:vAlign w:val="center"/>
          </w:tcPr>
          <w:p w:rsidR="00AE6BD2" w:rsidRPr="00AE6BD2" w:rsidRDefault="000A1681" w:rsidP="000A1681">
            <w:pPr>
              <w:spacing w:after="0"/>
              <w:jc w:val="center"/>
              <w:rPr>
                <w:rFonts w:ascii="Times New Roman" w:hAnsi="Times New Roman"/>
                <w:sz w:val="28"/>
                <w:szCs w:val="28"/>
              </w:rPr>
            </w:pPr>
            <w:r>
              <w:rPr>
                <w:rFonts w:ascii="Times New Roman" w:hAnsi="Times New Roman"/>
                <w:sz w:val="28"/>
                <w:szCs w:val="28"/>
              </w:rPr>
              <w:t>п</w:t>
            </w:r>
            <w:r w:rsidR="00AE6BD2" w:rsidRPr="00033D0F">
              <w:rPr>
                <w:rFonts w:ascii="Times New Roman" w:hAnsi="Times New Roman"/>
                <w:sz w:val="28"/>
                <w:szCs w:val="28"/>
              </w:rPr>
              <w:t xml:space="preserve">. </w:t>
            </w:r>
            <w:r>
              <w:rPr>
                <w:rFonts w:ascii="Times New Roman" w:hAnsi="Times New Roman"/>
                <w:sz w:val="28"/>
                <w:szCs w:val="28"/>
              </w:rPr>
              <w:t>Агроном</w:t>
            </w:r>
          </w:p>
        </w:tc>
        <w:tc>
          <w:tcPr>
            <w:tcW w:w="737" w:type="pct"/>
            <w:vAlign w:val="center"/>
          </w:tcPr>
          <w:p w:rsidR="00AE6BD2" w:rsidRPr="00AE6BD2" w:rsidRDefault="000A1681" w:rsidP="005F0425">
            <w:pPr>
              <w:spacing w:after="0"/>
              <w:jc w:val="center"/>
              <w:rPr>
                <w:rFonts w:ascii="Times New Roman" w:hAnsi="Times New Roman"/>
                <w:sz w:val="28"/>
                <w:szCs w:val="28"/>
              </w:rPr>
            </w:pPr>
            <w:r>
              <w:rPr>
                <w:rFonts w:ascii="Times New Roman" w:hAnsi="Times New Roman"/>
                <w:sz w:val="28"/>
                <w:szCs w:val="28"/>
              </w:rPr>
              <w:t>14937</w:t>
            </w:r>
            <w:r w:rsidR="00AE6BD2" w:rsidRPr="00AE6BD2">
              <w:rPr>
                <w:rFonts w:ascii="Times New Roman" w:hAnsi="Times New Roman"/>
                <w:sz w:val="28"/>
                <w:szCs w:val="28"/>
              </w:rPr>
              <w:t xml:space="preserve"> м</w:t>
            </w:r>
          </w:p>
          <w:p w:rsidR="00AE6BD2" w:rsidRPr="00AE6BD2" w:rsidRDefault="00AE6BD2" w:rsidP="000A1681">
            <w:pPr>
              <w:spacing w:after="0"/>
              <w:jc w:val="center"/>
              <w:rPr>
                <w:rFonts w:ascii="Times New Roman" w:hAnsi="Times New Roman"/>
                <w:sz w:val="28"/>
                <w:szCs w:val="28"/>
              </w:rPr>
            </w:pPr>
            <w:r w:rsidRPr="00AE6BD2">
              <w:rPr>
                <w:rFonts w:ascii="Times New Roman" w:hAnsi="Times New Roman"/>
                <w:sz w:val="28"/>
                <w:szCs w:val="28"/>
                <w:lang w:val="en-US"/>
              </w:rPr>
              <w:t>d</w:t>
            </w:r>
            <w:r>
              <w:rPr>
                <w:rFonts w:ascii="Times New Roman" w:hAnsi="Times New Roman"/>
                <w:sz w:val="28"/>
                <w:szCs w:val="28"/>
              </w:rPr>
              <w:t xml:space="preserve"> = </w:t>
            </w:r>
            <w:r w:rsidR="000A1681">
              <w:rPr>
                <w:rFonts w:ascii="Times New Roman" w:hAnsi="Times New Roman"/>
                <w:sz w:val="28"/>
                <w:szCs w:val="28"/>
              </w:rPr>
              <w:t>100</w:t>
            </w:r>
            <w:r w:rsidRPr="00AE6BD2">
              <w:rPr>
                <w:rFonts w:ascii="Times New Roman" w:hAnsi="Times New Roman"/>
                <w:sz w:val="28"/>
                <w:szCs w:val="28"/>
              </w:rPr>
              <w:t>мм</w:t>
            </w:r>
          </w:p>
        </w:tc>
        <w:tc>
          <w:tcPr>
            <w:tcW w:w="807" w:type="pct"/>
            <w:vAlign w:val="center"/>
          </w:tcPr>
          <w:p w:rsidR="00AE6BD2" w:rsidRPr="00AE6BD2" w:rsidRDefault="000A1681" w:rsidP="005F0425">
            <w:pPr>
              <w:spacing w:after="0"/>
              <w:jc w:val="center"/>
              <w:rPr>
                <w:rFonts w:ascii="Times New Roman" w:hAnsi="Times New Roman"/>
                <w:sz w:val="28"/>
                <w:szCs w:val="28"/>
              </w:rPr>
            </w:pPr>
            <w:proofErr w:type="spellStart"/>
            <w:r>
              <w:rPr>
                <w:rFonts w:ascii="Times New Roman" w:hAnsi="Times New Roman"/>
                <w:sz w:val="28"/>
                <w:szCs w:val="28"/>
              </w:rPr>
              <w:t>Ст</w:t>
            </w:r>
            <w:proofErr w:type="gramStart"/>
            <w:r>
              <w:rPr>
                <w:rFonts w:ascii="Times New Roman" w:hAnsi="Times New Roman"/>
                <w:sz w:val="28"/>
                <w:szCs w:val="28"/>
              </w:rPr>
              <w:t>.ч</w:t>
            </w:r>
            <w:proofErr w:type="gramEnd"/>
            <w:r>
              <w:rPr>
                <w:rFonts w:ascii="Times New Roman" w:hAnsi="Times New Roman"/>
                <w:sz w:val="28"/>
                <w:szCs w:val="28"/>
              </w:rPr>
              <w:t>уг.а</w:t>
            </w:r>
            <w:proofErr w:type="spellEnd"/>
            <w:r>
              <w:rPr>
                <w:rFonts w:ascii="Times New Roman" w:hAnsi="Times New Roman"/>
                <w:sz w:val="28"/>
                <w:szCs w:val="28"/>
              </w:rPr>
              <w:t>/</w:t>
            </w:r>
            <w:proofErr w:type="spellStart"/>
            <w:r>
              <w:rPr>
                <w:rFonts w:ascii="Times New Roman" w:hAnsi="Times New Roman"/>
                <w:sz w:val="28"/>
                <w:szCs w:val="28"/>
              </w:rPr>
              <w:t>ц</w:t>
            </w:r>
            <w:proofErr w:type="spellEnd"/>
          </w:p>
        </w:tc>
        <w:tc>
          <w:tcPr>
            <w:tcW w:w="588" w:type="pct"/>
            <w:vAlign w:val="center"/>
          </w:tcPr>
          <w:p w:rsidR="00AE6BD2" w:rsidRPr="00AE6BD2" w:rsidRDefault="00AE6BD2" w:rsidP="005F0425">
            <w:pPr>
              <w:spacing w:after="0"/>
              <w:jc w:val="center"/>
              <w:rPr>
                <w:rFonts w:ascii="Times New Roman" w:hAnsi="Times New Roman"/>
                <w:sz w:val="28"/>
                <w:szCs w:val="28"/>
              </w:rPr>
            </w:pPr>
            <w:r w:rsidRPr="00AE6BD2">
              <w:rPr>
                <w:rFonts w:ascii="Times New Roman" w:hAnsi="Times New Roman"/>
                <w:sz w:val="28"/>
                <w:szCs w:val="28"/>
              </w:rPr>
              <w:t>стесненные</w:t>
            </w:r>
          </w:p>
        </w:tc>
        <w:tc>
          <w:tcPr>
            <w:tcW w:w="736" w:type="pct"/>
            <w:vAlign w:val="center"/>
          </w:tcPr>
          <w:p w:rsidR="00AE6BD2" w:rsidRPr="00AE6BD2" w:rsidRDefault="00AE6BD2" w:rsidP="005F0425">
            <w:pPr>
              <w:spacing w:after="0"/>
              <w:jc w:val="center"/>
              <w:rPr>
                <w:rFonts w:ascii="Times New Roman" w:hAnsi="Times New Roman"/>
                <w:sz w:val="28"/>
                <w:szCs w:val="28"/>
              </w:rPr>
            </w:pPr>
            <w:r w:rsidRPr="00AE6BD2">
              <w:rPr>
                <w:rFonts w:ascii="Times New Roman" w:hAnsi="Times New Roman"/>
                <w:sz w:val="28"/>
                <w:szCs w:val="28"/>
              </w:rPr>
              <w:t xml:space="preserve">до </w:t>
            </w:r>
            <w:smartTag w:uri="urn:schemas-microsoft-com:office:smarttags" w:element="metricconverter">
              <w:smartTagPr>
                <w:attr w:name="ProductID" w:val="2 м"/>
              </w:smartTagPr>
              <w:r w:rsidRPr="00AE6BD2">
                <w:rPr>
                  <w:rFonts w:ascii="Times New Roman" w:hAnsi="Times New Roman"/>
                  <w:sz w:val="28"/>
                  <w:szCs w:val="28"/>
                </w:rPr>
                <w:t>2 м</w:t>
              </w:r>
            </w:smartTag>
          </w:p>
        </w:tc>
        <w:tc>
          <w:tcPr>
            <w:tcW w:w="661" w:type="pct"/>
            <w:vAlign w:val="center"/>
          </w:tcPr>
          <w:p w:rsidR="00AE6BD2" w:rsidRPr="00AE6BD2" w:rsidRDefault="000A1681" w:rsidP="005F0425">
            <w:pPr>
              <w:spacing w:after="0"/>
              <w:jc w:val="center"/>
              <w:rPr>
                <w:rFonts w:ascii="Times New Roman" w:hAnsi="Times New Roman"/>
                <w:sz w:val="28"/>
                <w:szCs w:val="28"/>
              </w:rPr>
            </w:pPr>
            <w:r>
              <w:rPr>
                <w:rFonts w:ascii="Times New Roman" w:hAnsi="Times New Roman"/>
                <w:sz w:val="28"/>
                <w:szCs w:val="28"/>
              </w:rPr>
              <w:t>90</w:t>
            </w:r>
            <w:r w:rsidR="00AE6BD2" w:rsidRPr="00AE6BD2">
              <w:rPr>
                <w:rFonts w:ascii="Times New Roman" w:hAnsi="Times New Roman"/>
                <w:sz w:val="28"/>
                <w:szCs w:val="28"/>
              </w:rPr>
              <w:t>%</w:t>
            </w:r>
          </w:p>
        </w:tc>
      </w:tr>
      <w:tr w:rsidR="000A1681" w:rsidRPr="00AE6BD2" w:rsidTr="009E7F14">
        <w:tc>
          <w:tcPr>
            <w:tcW w:w="736" w:type="pct"/>
          </w:tcPr>
          <w:p w:rsidR="000A1681" w:rsidRDefault="000A1681" w:rsidP="000A1681">
            <w:r>
              <w:rPr>
                <w:rFonts w:ascii="Times New Roman" w:hAnsi="Times New Roman"/>
                <w:sz w:val="28"/>
                <w:szCs w:val="28"/>
              </w:rPr>
              <w:lastRenderedPageBreak/>
              <w:t>п</w:t>
            </w:r>
            <w:r w:rsidRPr="009E58C7">
              <w:rPr>
                <w:rFonts w:ascii="Times New Roman" w:hAnsi="Times New Roman"/>
                <w:sz w:val="28"/>
                <w:szCs w:val="28"/>
              </w:rPr>
              <w:t xml:space="preserve">. </w:t>
            </w:r>
            <w:proofErr w:type="spellStart"/>
            <w:r>
              <w:rPr>
                <w:rFonts w:ascii="Times New Roman" w:hAnsi="Times New Roman"/>
                <w:sz w:val="28"/>
                <w:szCs w:val="28"/>
              </w:rPr>
              <w:t>Зорождение</w:t>
            </w:r>
            <w:proofErr w:type="spellEnd"/>
          </w:p>
        </w:tc>
        <w:tc>
          <w:tcPr>
            <w:tcW w:w="735" w:type="pct"/>
          </w:tcPr>
          <w:p w:rsidR="000A1681" w:rsidRDefault="000A1681" w:rsidP="000A1681">
            <w:r>
              <w:rPr>
                <w:rFonts w:ascii="Times New Roman" w:hAnsi="Times New Roman"/>
                <w:sz w:val="28"/>
                <w:szCs w:val="28"/>
              </w:rPr>
              <w:t>п</w:t>
            </w:r>
            <w:r w:rsidRPr="009E58C7">
              <w:rPr>
                <w:rFonts w:ascii="Times New Roman" w:hAnsi="Times New Roman"/>
                <w:sz w:val="28"/>
                <w:szCs w:val="28"/>
              </w:rPr>
              <w:t xml:space="preserve">. </w:t>
            </w:r>
            <w:r>
              <w:rPr>
                <w:rFonts w:ascii="Times New Roman" w:hAnsi="Times New Roman"/>
                <w:sz w:val="28"/>
                <w:szCs w:val="28"/>
              </w:rPr>
              <w:t>Зарождение</w:t>
            </w:r>
          </w:p>
        </w:tc>
        <w:tc>
          <w:tcPr>
            <w:tcW w:w="737"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1812</w:t>
            </w:r>
            <w:r w:rsidRPr="00AE6BD2">
              <w:rPr>
                <w:rFonts w:ascii="Times New Roman" w:hAnsi="Times New Roman"/>
                <w:sz w:val="28"/>
                <w:szCs w:val="28"/>
              </w:rPr>
              <w:t xml:space="preserve"> м</w:t>
            </w:r>
          </w:p>
          <w:p w:rsidR="000A1681" w:rsidRPr="00AE6BD2" w:rsidRDefault="000A1681" w:rsidP="000A1681">
            <w:pPr>
              <w:spacing w:after="0"/>
              <w:jc w:val="center"/>
              <w:rPr>
                <w:rFonts w:ascii="Times New Roman" w:hAnsi="Times New Roman"/>
                <w:sz w:val="28"/>
                <w:szCs w:val="28"/>
              </w:rPr>
            </w:pPr>
            <w:r w:rsidRPr="00AE6BD2">
              <w:rPr>
                <w:rFonts w:ascii="Times New Roman" w:hAnsi="Times New Roman"/>
                <w:sz w:val="28"/>
                <w:szCs w:val="28"/>
                <w:lang w:val="en-US"/>
              </w:rPr>
              <w:t>d</w:t>
            </w:r>
            <w:r w:rsidRPr="00AE6BD2">
              <w:rPr>
                <w:rFonts w:ascii="Times New Roman" w:hAnsi="Times New Roman"/>
                <w:sz w:val="28"/>
                <w:szCs w:val="28"/>
              </w:rPr>
              <w:t xml:space="preserve"> = </w:t>
            </w:r>
            <w:r>
              <w:rPr>
                <w:rFonts w:ascii="Times New Roman" w:hAnsi="Times New Roman"/>
                <w:sz w:val="28"/>
                <w:szCs w:val="28"/>
              </w:rPr>
              <w:t>100</w:t>
            </w:r>
            <w:r w:rsidRPr="00AE6BD2">
              <w:rPr>
                <w:rFonts w:ascii="Times New Roman" w:hAnsi="Times New Roman"/>
                <w:sz w:val="28"/>
                <w:szCs w:val="28"/>
              </w:rPr>
              <w:t xml:space="preserve"> мм</w:t>
            </w:r>
          </w:p>
        </w:tc>
        <w:tc>
          <w:tcPr>
            <w:tcW w:w="807" w:type="pct"/>
          </w:tcPr>
          <w:p w:rsidR="000A1681" w:rsidRDefault="000A1681">
            <w:proofErr w:type="spellStart"/>
            <w:r w:rsidRPr="006808B3">
              <w:rPr>
                <w:rFonts w:ascii="Times New Roman" w:hAnsi="Times New Roman"/>
                <w:sz w:val="28"/>
                <w:szCs w:val="28"/>
              </w:rPr>
              <w:t>Ст.чуг.а</w:t>
            </w:r>
            <w:proofErr w:type="spellEnd"/>
            <w:r w:rsidRPr="006808B3">
              <w:rPr>
                <w:rFonts w:ascii="Times New Roman" w:hAnsi="Times New Roman"/>
                <w:sz w:val="28"/>
                <w:szCs w:val="28"/>
              </w:rPr>
              <w:t>/</w:t>
            </w:r>
            <w:proofErr w:type="spellStart"/>
            <w:r w:rsidRPr="006808B3">
              <w:rPr>
                <w:rFonts w:ascii="Times New Roman" w:hAnsi="Times New Roman"/>
                <w:sz w:val="28"/>
                <w:szCs w:val="28"/>
              </w:rPr>
              <w:t>ц</w:t>
            </w:r>
            <w:proofErr w:type="spellEnd"/>
            <w:r w:rsidRPr="006808B3">
              <w:rPr>
                <w:rFonts w:ascii="Times New Roman" w:hAnsi="Times New Roman"/>
                <w:sz w:val="28"/>
                <w:szCs w:val="28"/>
              </w:rPr>
              <w:t xml:space="preserve"> </w:t>
            </w:r>
          </w:p>
        </w:tc>
        <w:tc>
          <w:tcPr>
            <w:tcW w:w="588" w:type="pct"/>
            <w:vAlign w:val="center"/>
          </w:tcPr>
          <w:p w:rsidR="000A1681" w:rsidRPr="00AE6BD2" w:rsidRDefault="000A1681" w:rsidP="005F0425">
            <w:pPr>
              <w:spacing w:after="0"/>
              <w:jc w:val="center"/>
              <w:rPr>
                <w:rFonts w:ascii="Times New Roman" w:hAnsi="Times New Roman"/>
                <w:sz w:val="28"/>
                <w:szCs w:val="28"/>
              </w:rPr>
            </w:pPr>
            <w:r w:rsidRPr="00AE6BD2">
              <w:rPr>
                <w:rFonts w:ascii="Times New Roman" w:hAnsi="Times New Roman"/>
                <w:sz w:val="28"/>
                <w:szCs w:val="28"/>
              </w:rPr>
              <w:t>стесненные</w:t>
            </w:r>
          </w:p>
        </w:tc>
        <w:tc>
          <w:tcPr>
            <w:tcW w:w="736" w:type="pct"/>
            <w:vAlign w:val="center"/>
          </w:tcPr>
          <w:p w:rsidR="000A1681" w:rsidRPr="00AE6BD2" w:rsidRDefault="000A1681" w:rsidP="005F0425">
            <w:pPr>
              <w:spacing w:after="0"/>
              <w:jc w:val="center"/>
              <w:rPr>
                <w:rFonts w:ascii="Times New Roman" w:hAnsi="Times New Roman"/>
                <w:sz w:val="28"/>
                <w:szCs w:val="28"/>
              </w:rPr>
            </w:pPr>
            <w:r w:rsidRPr="00AE6BD2">
              <w:rPr>
                <w:rFonts w:ascii="Times New Roman" w:hAnsi="Times New Roman"/>
                <w:sz w:val="28"/>
                <w:szCs w:val="28"/>
              </w:rPr>
              <w:t xml:space="preserve">до </w:t>
            </w:r>
            <w:smartTag w:uri="urn:schemas-microsoft-com:office:smarttags" w:element="metricconverter">
              <w:smartTagPr>
                <w:attr w:name="ProductID" w:val="2 м"/>
              </w:smartTagPr>
              <w:r w:rsidRPr="00AE6BD2">
                <w:rPr>
                  <w:rFonts w:ascii="Times New Roman" w:hAnsi="Times New Roman"/>
                  <w:sz w:val="28"/>
                  <w:szCs w:val="28"/>
                </w:rPr>
                <w:t>2 м</w:t>
              </w:r>
            </w:smartTag>
          </w:p>
        </w:tc>
        <w:tc>
          <w:tcPr>
            <w:tcW w:w="661"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50</w:t>
            </w:r>
            <w:r w:rsidRPr="00AE6BD2">
              <w:rPr>
                <w:rFonts w:ascii="Times New Roman" w:hAnsi="Times New Roman"/>
                <w:sz w:val="28"/>
                <w:szCs w:val="28"/>
              </w:rPr>
              <w:t>%</w:t>
            </w:r>
          </w:p>
        </w:tc>
      </w:tr>
      <w:tr w:rsidR="000A1681" w:rsidRPr="00AE6BD2" w:rsidTr="009E7F14">
        <w:tc>
          <w:tcPr>
            <w:tcW w:w="736" w:type="pct"/>
          </w:tcPr>
          <w:p w:rsidR="000A1681" w:rsidRDefault="000A1681" w:rsidP="000A1681">
            <w:r>
              <w:rPr>
                <w:rFonts w:ascii="Times New Roman" w:hAnsi="Times New Roman"/>
                <w:sz w:val="28"/>
                <w:szCs w:val="28"/>
              </w:rPr>
              <w:t>п</w:t>
            </w:r>
            <w:r w:rsidRPr="00AF50CB">
              <w:rPr>
                <w:rFonts w:ascii="Times New Roman" w:hAnsi="Times New Roman"/>
                <w:sz w:val="28"/>
                <w:szCs w:val="28"/>
              </w:rPr>
              <w:t xml:space="preserve">. </w:t>
            </w:r>
            <w:proofErr w:type="spellStart"/>
            <w:r>
              <w:rPr>
                <w:rFonts w:ascii="Times New Roman" w:hAnsi="Times New Roman"/>
                <w:sz w:val="28"/>
                <w:szCs w:val="28"/>
              </w:rPr>
              <w:t>Кочетинский</w:t>
            </w:r>
            <w:proofErr w:type="spellEnd"/>
          </w:p>
        </w:tc>
        <w:tc>
          <w:tcPr>
            <w:tcW w:w="735" w:type="pct"/>
          </w:tcPr>
          <w:p w:rsidR="000A1681" w:rsidRDefault="000A1681" w:rsidP="000A1681">
            <w:r>
              <w:rPr>
                <w:rFonts w:ascii="Times New Roman" w:hAnsi="Times New Roman"/>
                <w:sz w:val="28"/>
                <w:szCs w:val="28"/>
              </w:rPr>
              <w:t>п</w:t>
            </w:r>
            <w:r w:rsidRPr="00AF50CB">
              <w:rPr>
                <w:rFonts w:ascii="Times New Roman" w:hAnsi="Times New Roman"/>
                <w:sz w:val="28"/>
                <w:szCs w:val="28"/>
              </w:rPr>
              <w:t xml:space="preserve">. </w:t>
            </w:r>
            <w:proofErr w:type="spellStart"/>
            <w:r>
              <w:rPr>
                <w:rFonts w:ascii="Times New Roman" w:hAnsi="Times New Roman"/>
                <w:sz w:val="28"/>
                <w:szCs w:val="28"/>
              </w:rPr>
              <w:t>Кочетинский</w:t>
            </w:r>
            <w:proofErr w:type="spellEnd"/>
          </w:p>
        </w:tc>
        <w:tc>
          <w:tcPr>
            <w:tcW w:w="737"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2347</w:t>
            </w:r>
            <w:r w:rsidRPr="00AE6BD2">
              <w:rPr>
                <w:rFonts w:ascii="Times New Roman" w:hAnsi="Times New Roman"/>
                <w:sz w:val="28"/>
                <w:szCs w:val="28"/>
              </w:rPr>
              <w:t xml:space="preserve"> м</w:t>
            </w:r>
          </w:p>
          <w:p w:rsidR="000A1681" w:rsidRPr="00AE6BD2" w:rsidRDefault="000A1681" w:rsidP="00F525AE">
            <w:pPr>
              <w:spacing w:after="0"/>
              <w:jc w:val="center"/>
              <w:rPr>
                <w:rFonts w:ascii="Times New Roman" w:hAnsi="Times New Roman"/>
                <w:sz w:val="28"/>
                <w:szCs w:val="28"/>
              </w:rPr>
            </w:pPr>
            <w:r w:rsidRPr="00AE6BD2">
              <w:rPr>
                <w:rFonts w:ascii="Times New Roman" w:hAnsi="Times New Roman"/>
                <w:sz w:val="28"/>
                <w:szCs w:val="28"/>
                <w:lang w:val="en-US"/>
              </w:rPr>
              <w:t>d</w:t>
            </w:r>
            <w:r w:rsidRPr="00AE6BD2">
              <w:rPr>
                <w:rFonts w:ascii="Times New Roman" w:hAnsi="Times New Roman"/>
                <w:sz w:val="28"/>
                <w:szCs w:val="28"/>
              </w:rPr>
              <w:t xml:space="preserve"> = </w:t>
            </w:r>
            <w:r>
              <w:rPr>
                <w:rFonts w:ascii="Times New Roman" w:hAnsi="Times New Roman"/>
                <w:sz w:val="28"/>
                <w:szCs w:val="28"/>
              </w:rPr>
              <w:t>100</w:t>
            </w:r>
            <w:r w:rsidRPr="00AE6BD2">
              <w:rPr>
                <w:rFonts w:ascii="Times New Roman" w:hAnsi="Times New Roman"/>
                <w:sz w:val="28"/>
                <w:szCs w:val="28"/>
              </w:rPr>
              <w:t>мм</w:t>
            </w:r>
          </w:p>
        </w:tc>
        <w:tc>
          <w:tcPr>
            <w:tcW w:w="807" w:type="pct"/>
          </w:tcPr>
          <w:p w:rsidR="000A1681" w:rsidRDefault="000A1681">
            <w:proofErr w:type="spellStart"/>
            <w:r w:rsidRPr="006808B3">
              <w:rPr>
                <w:rFonts w:ascii="Times New Roman" w:hAnsi="Times New Roman"/>
                <w:sz w:val="28"/>
                <w:szCs w:val="28"/>
              </w:rPr>
              <w:t>Ст.чуг.а</w:t>
            </w:r>
            <w:proofErr w:type="spellEnd"/>
            <w:r w:rsidRPr="006808B3">
              <w:rPr>
                <w:rFonts w:ascii="Times New Roman" w:hAnsi="Times New Roman"/>
                <w:sz w:val="28"/>
                <w:szCs w:val="28"/>
              </w:rPr>
              <w:t>/</w:t>
            </w:r>
            <w:proofErr w:type="spellStart"/>
            <w:r w:rsidRPr="006808B3">
              <w:rPr>
                <w:rFonts w:ascii="Times New Roman" w:hAnsi="Times New Roman"/>
                <w:sz w:val="28"/>
                <w:szCs w:val="28"/>
              </w:rPr>
              <w:t>ц</w:t>
            </w:r>
            <w:proofErr w:type="spellEnd"/>
            <w:r w:rsidRPr="006808B3">
              <w:rPr>
                <w:rFonts w:ascii="Times New Roman" w:hAnsi="Times New Roman"/>
                <w:sz w:val="28"/>
                <w:szCs w:val="28"/>
              </w:rPr>
              <w:t xml:space="preserve"> </w:t>
            </w:r>
          </w:p>
        </w:tc>
        <w:tc>
          <w:tcPr>
            <w:tcW w:w="588"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стесненные</w:t>
            </w:r>
          </w:p>
        </w:tc>
        <w:tc>
          <w:tcPr>
            <w:tcW w:w="736"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До 2 м</w:t>
            </w:r>
          </w:p>
        </w:tc>
        <w:tc>
          <w:tcPr>
            <w:tcW w:w="661"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80%</w:t>
            </w:r>
          </w:p>
        </w:tc>
      </w:tr>
      <w:tr w:rsidR="000A1681" w:rsidRPr="00AE6BD2" w:rsidTr="009E7F14">
        <w:tc>
          <w:tcPr>
            <w:tcW w:w="736" w:type="pct"/>
          </w:tcPr>
          <w:p w:rsidR="000A1681" w:rsidRDefault="000A1681" w:rsidP="000A1681">
            <w:r>
              <w:rPr>
                <w:rFonts w:ascii="Times New Roman" w:hAnsi="Times New Roman"/>
                <w:sz w:val="28"/>
                <w:szCs w:val="28"/>
              </w:rPr>
              <w:t>п</w:t>
            </w:r>
            <w:r w:rsidRPr="00BC73EE">
              <w:rPr>
                <w:rFonts w:ascii="Times New Roman" w:hAnsi="Times New Roman"/>
                <w:sz w:val="28"/>
                <w:szCs w:val="28"/>
              </w:rPr>
              <w:t xml:space="preserve">. </w:t>
            </w:r>
            <w:r>
              <w:rPr>
                <w:rFonts w:ascii="Times New Roman" w:hAnsi="Times New Roman"/>
                <w:sz w:val="28"/>
                <w:szCs w:val="28"/>
              </w:rPr>
              <w:t>Янтарный</w:t>
            </w:r>
          </w:p>
        </w:tc>
        <w:tc>
          <w:tcPr>
            <w:tcW w:w="735" w:type="pct"/>
          </w:tcPr>
          <w:p w:rsidR="000A1681" w:rsidRDefault="000A1681" w:rsidP="000A1681">
            <w:r>
              <w:rPr>
                <w:rFonts w:ascii="Times New Roman" w:hAnsi="Times New Roman"/>
                <w:sz w:val="28"/>
                <w:szCs w:val="28"/>
              </w:rPr>
              <w:t>п</w:t>
            </w:r>
            <w:r w:rsidRPr="00BC73EE">
              <w:rPr>
                <w:rFonts w:ascii="Times New Roman" w:hAnsi="Times New Roman"/>
                <w:sz w:val="28"/>
                <w:szCs w:val="28"/>
              </w:rPr>
              <w:t xml:space="preserve">. </w:t>
            </w:r>
            <w:r>
              <w:rPr>
                <w:rFonts w:ascii="Times New Roman" w:hAnsi="Times New Roman"/>
                <w:sz w:val="28"/>
                <w:szCs w:val="28"/>
              </w:rPr>
              <w:t>Янтарный</w:t>
            </w:r>
          </w:p>
        </w:tc>
        <w:tc>
          <w:tcPr>
            <w:tcW w:w="737" w:type="pct"/>
            <w:vAlign w:val="center"/>
          </w:tcPr>
          <w:p w:rsidR="000A1681" w:rsidRPr="00AE6BD2" w:rsidRDefault="000A1681" w:rsidP="00466C41">
            <w:pPr>
              <w:spacing w:after="0"/>
              <w:jc w:val="center"/>
              <w:rPr>
                <w:rFonts w:ascii="Times New Roman" w:hAnsi="Times New Roman"/>
                <w:sz w:val="28"/>
                <w:szCs w:val="28"/>
              </w:rPr>
            </w:pPr>
            <w:r>
              <w:rPr>
                <w:rFonts w:ascii="Times New Roman" w:hAnsi="Times New Roman"/>
                <w:sz w:val="28"/>
                <w:szCs w:val="28"/>
              </w:rPr>
              <w:t>1235</w:t>
            </w:r>
            <w:r w:rsidRPr="00AE6BD2">
              <w:rPr>
                <w:rFonts w:ascii="Times New Roman" w:hAnsi="Times New Roman"/>
                <w:sz w:val="28"/>
                <w:szCs w:val="28"/>
              </w:rPr>
              <w:t xml:space="preserve"> м</w:t>
            </w:r>
          </w:p>
          <w:p w:rsidR="000A1681" w:rsidRDefault="000A1681" w:rsidP="000A1681">
            <w:pPr>
              <w:spacing w:after="0"/>
              <w:jc w:val="center"/>
              <w:rPr>
                <w:rFonts w:ascii="Times New Roman" w:hAnsi="Times New Roman"/>
                <w:sz w:val="28"/>
                <w:szCs w:val="28"/>
              </w:rPr>
            </w:pPr>
            <w:r w:rsidRPr="00AE6BD2">
              <w:rPr>
                <w:rFonts w:ascii="Times New Roman" w:hAnsi="Times New Roman"/>
                <w:sz w:val="28"/>
                <w:szCs w:val="28"/>
                <w:lang w:val="en-US"/>
              </w:rPr>
              <w:t>d</w:t>
            </w:r>
            <w:r w:rsidRPr="00AE6BD2">
              <w:rPr>
                <w:rFonts w:ascii="Times New Roman" w:hAnsi="Times New Roman"/>
                <w:sz w:val="28"/>
                <w:szCs w:val="28"/>
              </w:rPr>
              <w:t xml:space="preserve"> = </w:t>
            </w:r>
            <w:r>
              <w:rPr>
                <w:rFonts w:ascii="Times New Roman" w:hAnsi="Times New Roman"/>
                <w:sz w:val="28"/>
                <w:szCs w:val="28"/>
              </w:rPr>
              <w:t>100</w:t>
            </w:r>
            <w:r w:rsidRPr="00AE6BD2">
              <w:rPr>
                <w:rFonts w:ascii="Times New Roman" w:hAnsi="Times New Roman"/>
                <w:sz w:val="28"/>
                <w:szCs w:val="28"/>
              </w:rPr>
              <w:t>мм</w:t>
            </w:r>
          </w:p>
        </w:tc>
        <w:tc>
          <w:tcPr>
            <w:tcW w:w="807" w:type="pct"/>
          </w:tcPr>
          <w:p w:rsidR="000A1681" w:rsidRDefault="000A1681">
            <w:proofErr w:type="spellStart"/>
            <w:r w:rsidRPr="006808B3">
              <w:rPr>
                <w:rFonts w:ascii="Times New Roman" w:hAnsi="Times New Roman"/>
                <w:sz w:val="28"/>
                <w:szCs w:val="28"/>
              </w:rPr>
              <w:t>Ст.чуг.а</w:t>
            </w:r>
            <w:proofErr w:type="spellEnd"/>
            <w:r w:rsidRPr="006808B3">
              <w:rPr>
                <w:rFonts w:ascii="Times New Roman" w:hAnsi="Times New Roman"/>
                <w:sz w:val="28"/>
                <w:szCs w:val="28"/>
              </w:rPr>
              <w:t>/</w:t>
            </w:r>
            <w:proofErr w:type="spellStart"/>
            <w:r w:rsidRPr="006808B3">
              <w:rPr>
                <w:rFonts w:ascii="Times New Roman" w:hAnsi="Times New Roman"/>
                <w:sz w:val="28"/>
                <w:szCs w:val="28"/>
              </w:rPr>
              <w:t>ц</w:t>
            </w:r>
            <w:proofErr w:type="spellEnd"/>
            <w:r w:rsidRPr="006808B3">
              <w:rPr>
                <w:rFonts w:ascii="Times New Roman" w:hAnsi="Times New Roman"/>
                <w:sz w:val="28"/>
                <w:szCs w:val="28"/>
              </w:rPr>
              <w:t xml:space="preserve"> </w:t>
            </w:r>
          </w:p>
        </w:tc>
        <w:tc>
          <w:tcPr>
            <w:tcW w:w="588"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стесненные</w:t>
            </w:r>
          </w:p>
        </w:tc>
        <w:tc>
          <w:tcPr>
            <w:tcW w:w="736"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До 2 м</w:t>
            </w:r>
          </w:p>
        </w:tc>
        <w:tc>
          <w:tcPr>
            <w:tcW w:w="661" w:type="pct"/>
            <w:vAlign w:val="center"/>
          </w:tcPr>
          <w:p w:rsidR="000A1681" w:rsidRDefault="000A1681" w:rsidP="005F0425">
            <w:pPr>
              <w:spacing w:after="0"/>
              <w:jc w:val="center"/>
              <w:rPr>
                <w:rFonts w:ascii="Times New Roman" w:hAnsi="Times New Roman"/>
                <w:sz w:val="28"/>
                <w:szCs w:val="28"/>
              </w:rPr>
            </w:pPr>
            <w:r>
              <w:rPr>
                <w:rFonts w:ascii="Times New Roman" w:hAnsi="Times New Roman"/>
                <w:sz w:val="28"/>
                <w:szCs w:val="28"/>
              </w:rPr>
              <w:t>80%</w:t>
            </w:r>
          </w:p>
        </w:tc>
      </w:tr>
      <w:tr w:rsidR="000A1681" w:rsidRPr="00AE6BD2" w:rsidTr="009E7F14">
        <w:tc>
          <w:tcPr>
            <w:tcW w:w="736" w:type="pct"/>
          </w:tcPr>
          <w:p w:rsidR="000A1681" w:rsidRDefault="000A1681" w:rsidP="000A1681">
            <w:r>
              <w:rPr>
                <w:rFonts w:ascii="Times New Roman" w:hAnsi="Times New Roman"/>
                <w:sz w:val="28"/>
                <w:szCs w:val="28"/>
              </w:rPr>
              <w:t>п</w:t>
            </w:r>
            <w:r w:rsidRPr="001169C4">
              <w:rPr>
                <w:rFonts w:ascii="Times New Roman" w:hAnsi="Times New Roman"/>
                <w:sz w:val="28"/>
                <w:szCs w:val="28"/>
              </w:rPr>
              <w:t xml:space="preserve">. </w:t>
            </w:r>
            <w:r>
              <w:rPr>
                <w:rFonts w:ascii="Times New Roman" w:hAnsi="Times New Roman"/>
                <w:sz w:val="28"/>
                <w:szCs w:val="28"/>
              </w:rPr>
              <w:t>Вишняки</w:t>
            </w:r>
          </w:p>
        </w:tc>
        <w:tc>
          <w:tcPr>
            <w:tcW w:w="735" w:type="pct"/>
          </w:tcPr>
          <w:p w:rsidR="000A1681" w:rsidRDefault="000A1681" w:rsidP="000A1681">
            <w:r>
              <w:rPr>
                <w:rFonts w:ascii="Times New Roman" w:hAnsi="Times New Roman"/>
                <w:sz w:val="28"/>
                <w:szCs w:val="28"/>
              </w:rPr>
              <w:t>п</w:t>
            </w:r>
            <w:r w:rsidRPr="001169C4">
              <w:rPr>
                <w:rFonts w:ascii="Times New Roman" w:hAnsi="Times New Roman"/>
                <w:sz w:val="28"/>
                <w:szCs w:val="28"/>
              </w:rPr>
              <w:t xml:space="preserve">. </w:t>
            </w:r>
            <w:r>
              <w:rPr>
                <w:rFonts w:ascii="Times New Roman" w:hAnsi="Times New Roman"/>
                <w:sz w:val="28"/>
                <w:szCs w:val="28"/>
              </w:rPr>
              <w:t>Вишняки</w:t>
            </w:r>
          </w:p>
        </w:tc>
        <w:tc>
          <w:tcPr>
            <w:tcW w:w="737" w:type="pct"/>
            <w:vAlign w:val="center"/>
          </w:tcPr>
          <w:p w:rsidR="000A1681" w:rsidRDefault="000A1681" w:rsidP="005F0425">
            <w:pPr>
              <w:spacing w:after="0"/>
              <w:jc w:val="center"/>
              <w:rPr>
                <w:rFonts w:ascii="Times New Roman" w:hAnsi="Times New Roman"/>
                <w:sz w:val="28"/>
                <w:szCs w:val="28"/>
              </w:rPr>
            </w:pPr>
            <w:r>
              <w:rPr>
                <w:rFonts w:ascii="Times New Roman" w:hAnsi="Times New Roman"/>
                <w:sz w:val="28"/>
                <w:szCs w:val="28"/>
              </w:rPr>
              <w:t>1957 м</w:t>
            </w:r>
          </w:p>
          <w:p w:rsidR="000A1681" w:rsidRDefault="000A1681" w:rsidP="00F525AE">
            <w:pPr>
              <w:spacing w:after="0"/>
              <w:rPr>
                <w:rFonts w:ascii="Times New Roman" w:hAnsi="Times New Roman"/>
                <w:sz w:val="28"/>
                <w:szCs w:val="28"/>
              </w:rPr>
            </w:pPr>
            <w:r w:rsidRPr="00AE6BD2">
              <w:rPr>
                <w:rFonts w:ascii="Times New Roman" w:hAnsi="Times New Roman"/>
                <w:sz w:val="28"/>
                <w:szCs w:val="28"/>
                <w:lang w:val="en-US"/>
              </w:rPr>
              <w:t>d</w:t>
            </w:r>
            <w:r>
              <w:rPr>
                <w:rFonts w:ascii="Times New Roman" w:hAnsi="Times New Roman"/>
                <w:sz w:val="28"/>
                <w:szCs w:val="28"/>
              </w:rPr>
              <w:t xml:space="preserve"> =100</w:t>
            </w:r>
            <w:r w:rsidRPr="00AE6BD2">
              <w:rPr>
                <w:rFonts w:ascii="Times New Roman" w:hAnsi="Times New Roman"/>
                <w:sz w:val="28"/>
                <w:szCs w:val="28"/>
              </w:rPr>
              <w:t>мм</w:t>
            </w:r>
          </w:p>
        </w:tc>
        <w:tc>
          <w:tcPr>
            <w:tcW w:w="807" w:type="pct"/>
          </w:tcPr>
          <w:p w:rsidR="000A1681" w:rsidRDefault="000A1681">
            <w:proofErr w:type="spellStart"/>
            <w:r w:rsidRPr="006808B3">
              <w:rPr>
                <w:rFonts w:ascii="Times New Roman" w:hAnsi="Times New Roman"/>
                <w:sz w:val="28"/>
                <w:szCs w:val="28"/>
              </w:rPr>
              <w:t>Ст.чуг.а</w:t>
            </w:r>
            <w:proofErr w:type="spellEnd"/>
            <w:r w:rsidRPr="006808B3">
              <w:rPr>
                <w:rFonts w:ascii="Times New Roman" w:hAnsi="Times New Roman"/>
                <w:sz w:val="28"/>
                <w:szCs w:val="28"/>
              </w:rPr>
              <w:t>/</w:t>
            </w:r>
            <w:proofErr w:type="spellStart"/>
            <w:r w:rsidRPr="006808B3">
              <w:rPr>
                <w:rFonts w:ascii="Times New Roman" w:hAnsi="Times New Roman"/>
                <w:sz w:val="28"/>
                <w:szCs w:val="28"/>
              </w:rPr>
              <w:t>ц</w:t>
            </w:r>
            <w:proofErr w:type="spellEnd"/>
            <w:r w:rsidRPr="006808B3">
              <w:rPr>
                <w:rFonts w:ascii="Times New Roman" w:hAnsi="Times New Roman"/>
                <w:sz w:val="28"/>
                <w:szCs w:val="28"/>
              </w:rPr>
              <w:t xml:space="preserve"> </w:t>
            </w:r>
          </w:p>
        </w:tc>
        <w:tc>
          <w:tcPr>
            <w:tcW w:w="588"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стесненные</w:t>
            </w:r>
          </w:p>
        </w:tc>
        <w:tc>
          <w:tcPr>
            <w:tcW w:w="736" w:type="pct"/>
            <w:vAlign w:val="center"/>
          </w:tcPr>
          <w:p w:rsidR="000A1681" w:rsidRPr="00AE6BD2" w:rsidRDefault="000A1681" w:rsidP="005F0425">
            <w:pPr>
              <w:spacing w:after="0"/>
              <w:jc w:val="center"/>
              <w:rPr>
                <w:rFonts w:ascii="Times New Roman" w:hAnsi="Times New Roman"/>
                <w:sz w:val="28"/>
                <w:szCs w:val="28"/>
              </w:rPr>
            </w:pPr>
            <w:r>
              <w:rPr>
                <w:rFonts w:ascii="Times New Roman" w:hAnsi="Times New Roman"/>
                <w:sz w:val="28"/>
                <w:szCs w:val="28"/>
              </w:rPr>
              <w:t>До 2 м</w:t>
            </w:r>
          </w:p>
        </w:tc>
        <w:tc>
          <w:tcPr>
            <w:tcW w:w="661" w:type="pct"/>
            <w:vAlign w:val="center"/>
          </w:tcPr>
          <w:p w:rsidR="000A1681" w:rsidRDefault="000A1681" w:rsidP="005F0425">
            <w:pPr>
              <w:spacing w:after="0"/>
              <w:jc w:val="center"/>
              <w:rPr>
                <w:rFonts w:ascii="Times New Roman" w:hAnsi="Times New Roman"/>
                <w:sz w:val="28"/>
                <w:szCs w:val="28"/>
              </w:rPr>
            </w:pPr>
            <w:r>
              <w:rPr>
                <w:rFonts w:ascii="Times New Roman" w:hAnsi="Times New Roman"/>
                <w:sz w:val="28"/>
                <w:szCs w:val="28"/>
              </w:rPr>
              <w:t>85%</w:t>
            </w:r>
          </w:p>
        </w:tc>
      </w:tr>
    </w:tbl>
    <w:p w:rsidR="00AE6BD2" w:rsidRPr="00AE6BD2" w:rsidRDefault="00AE6BD2" w:rsidP="00AE6BD2">
      <w:pPr>
        <w:spacing w:before="120" w:line="360" w:lineRule="auto"/>
        <w:rPr>
          <w:rFonts w:ascii="Times New Roman" w:hAnsi="Times New Roman"/>
          <w:sz w:val="28"/>
          <w:szCs w:val="28"/>
        </w:rPr>
      </w:pPr>
      <w:r w:rsidRPr="00AE6BD2">
        <w:rPr>
          <w:rFonts w:ascii="Times New Roman" w:hAnsi="Times New Roman"/>
          <w:sz w:val="28"/>
          <w:szCs w:val="28"/>
        </w:rPr>
        <w:t xml:space="preserve">Давление в водопроводной сети составляет 2,5 атмосферы.  </w:t>
      </w:r>
    </w:p>
    <w:p w:rsidR="00E22DF8" w:rsidRPr="004D6891" w:rsidRDefault="00E22DF8" w:rsidP="001F2DFF">
      <w:pPr>
        <w:autoSpaceDE w:val="0"/>
        <w:autoSpaceDN w:val="0"/>
        <w:adjustRightInd w:val="0"/>
        <w:spacing w:after="0" w:line="360" w:lineRule="auto"/>
        <w:jc w:val="both"/>
        <w:rPr>
          <w:rFonts w:ascii="Times New Roman" w:hAnsi="Times New Roman"/>
          <w:b/>
          <w:sz w:val="28"/>
          <w:szCs w:val="28"/>
        </w:rPr>
      </w:pPr>
      <w:r w:rsidRPr="004D6891">
        <w:rPr>
          <w:rFonts w:ascii="Times New Roman" w:hAnsi="Times New Roman"/>
          <w:b/>
          <w:sz w:val="28"/>
          <w:szCs w:val="28"/>
        </w:rPr>
        <w:t>Д) Существующие технические и технологические проблемы.</w:t>
      </w:r>
    </w:p>
    <w:p w:rsidR="00424A5A" w:rsidRDefault="00424A5A" w:rsidP="00424A5A">
      <w:pPr>
        <w:pStyle w:val="Default0"/>
        <w:spacing w:line="360" w:lineRule="auto"/>
        <w:rPr>
          <w:sz w:val="28"/>
          <w:szCs w:val="28"/>
        </w:rPr>
      </w:pPr>
      <w:r>
        <w:rPr>
          <w:sz w:val="28"/>
          <w:szCs w:val="28"/>
        </w:rPr>
        <w:t xml:space="preserve">В </w:t>
      </w:r>
      <w:r w:rsidR="000A1681">
        <w:rPr>
          <w:sz w:val="28"/>
          <w:szCs w:val="28"/>
        </w:rPr>
        <w:t>Мичуринском</w:t>
      </w:r>
      <w:r>
        <w:rPr>
          <w:sz w:val="28"/>
          <w:szCs w:val="28"/>
        </w:rPr>
        <w:t xml:space="preserve"> сельском поселении существуют следующие технические и техно-логические проблемы: </w:t>
      </w:r>
    </w:p>
    <w:p w:rsidR="00424A5A" w:rsidRDefault="00424A5A" w:rsidP="00424A5A">
      <w:pPr>
        <w:pStyle w:val="Default0"/>
        <w:spacing w:after="197" w:line="360" w:lineRule="auto"/>
        <w:rPr>
          <w:sz w:val="28"/>
          <w:szCs w:val="28"/>
        </w:rPr>
      </w:pPr>
      <w:r>
        <w:rPr>
          <w:sz w:val="28"/>
          <w:szCs w:val="28"/>
        </w:rPr>
        <w:t xml:space="preserve">1. Основные фонды сильно изношены, следствием этого является низкая надежность работы систем и высокая угроза возникновения аварий; </w:t>
      </w:r>
    </w:p>
    <w:p w:rsidR="00424A5A" w:rsidRDefault="00424A5A" w:rsidP="00424A5A">
      <w:pPr>
        <w:pStyle w:val="Default0"/>
        <w:spacing w:after="197" w:line="360" w:lineRule="auto"/>
        <w:rPr>
          <w:sz w:val="28"/>
          <w:szCs w:val="28"/>
        </w:rPr>
      </w:pPr>
      <w:r>
        <w:rPr>
          <w:sz w:val="28"/>
          <w:szCs w:val="28"/>
        </w:rPr>
        <w:t xml:space="preserve">2. Уровень автоматизации системы холодного водоснабжения очень низкий; </w:t>
      </w:r>
    </w:p>
    <w:p w:rsidR="00424A5A" w:rsidRDefault="00424A5A" w:rsidP="00424A5A">
      <w:pPr>
        <w:pStyle w:val="Default0"/>
        <w:spacing w:after="197" w:line="360" w:lineRule="auto"/>
        <w:rPr>
          <w:sz w:val="28"/>
          <w:szCs w:val="28"/>
        </w:rPr>
      </w:pPr>
      <w:r>
        <w:rPr>
          <w:sz w:val="28"/>
          <w:szCs w:val="28"/>
        </w:rPr>
        <w:t xml:space="preserve">3. Отсутствуют сооружения подготовки и очистки воды; </w:t>
      </w:r>
    </w:p>
    <w:p w:rsidR="00424A5A" w:rsidRDefault="00424A5A" w:rsidP="00424A5A">
      <w:pPr>
        <w:pStyle w:val="Default0"/>
        <w:spacing w:after="197" w:line="360" w:lineRule="auto"/>
        <w:rPr>
          <w:sz w:val="28"/>
          <w:szCs w:val="28"/>
        </w:rPr>
      </w:pPr>
      <w:r>
        <w:rPr>
          <w:sz w:val="28"/>
          <w:szCs w:val="28"/>
        </w:rPr>
        <w:t xml:space="preserve">4. Уменьшение непроизводительных затрат и потерь воды. </w:t>
      </w:r>
    </w:p>
    <w:p w:rsidR="00D43ABE" w:rsidRDefault="00424A5A" w:rsidP="00424A5A">
      <w:pPr>
        <w:pStyle w:val="Default0"/>
        <w:spacing w:line="360" w:lineRule="auto"/>
        <w:rPr>
          <w:sz w:val="28"/>
          <w:szCs w:val="28"/>
        </w:rPr>
      </w:pPr>
      <w:r>
        <w:rPr>
          <w:sz w:val="28"/>
          <w:szCs w:val="28"/>
        </w:rPr>
        <w:t xml:space="preserve">5. Отсутствуют зоны санитарной охраны 1-го, 2-го и 3-го пояса. </w:t>
      </w:r>
    </w:p>
    <w:p w:rsidR="00A81EEE" w:rsidRDefault="00A81EEE" w:rsidP="00424A5A">
      <w:pPr>
        <w:tabs>
          <w:tab w:val="left" w:pos="9025"/>
        </w:tabs>
        <w:spacing w:after="0" w:line="360" w:lineRule="auto"/>
        <w:jc w:val="both"/>
        <w:rPr>
          <w:rFonts w:ascii="Times New Roman" w:hAnsi="Times New Roman"/>
          <w:b/>
          <w:sz w:val="28"/>
          <w:szCs w:val="28"/>
          <w:lang w:eastAsia="ru-RU"/>
        </w:rPr>
      </w:pPr>
    </w:p>
    <w:p w:rsidR="00E22DF8" w:rsidRPr="004D6891" w:rsidRDefault="00E22DF8" w:rsidP="00424A5A">
      <w:pPr>
        <w:tabs>
          <w:tab w:val="left" w:pos="9025"/>
        </w:tabs>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Е) Централизованная система горячего водоснабжения.</w:t>
      </w:r>
    </w:p>
    <w:p w:rsidR="003E0F7D" w:rsidRDefault="003E0F7D" w:rsidP="00C741CF">
      <w:pPr>
        <w:autoSpaceDE w:val="0"/>
        <w:autoSpaceDN w:val="0"/>
        <w:adjustRightInd w:val="0"/>
        <w:spacing w:after="0" w:line="360" w:lineRule="auto"/>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sidR="000A1681">
        <w:rPr>
          <w:rFonts w:ascii="Times New Roman" w:hAnsi="Times New Roman"/>
          <w:bCs/>
          <w:sz w:val="28"/>
          <w:szCs w:val="28"/>
          <w:lang w:eastAsia="ru-RU"/>
        </w:rPr>
        <w:t>Мичуринском</w:t>
      </w:r>
      <w:r w:rsidR="00466C41" w:rsidRPr="00C741CF">
        <w:rPr>
          <w:rFonts w:ascii="Times New Roman" w:hAnsi="Times New Roman"/>
          <w:bCs/>
          <w:sz w:val="28"/>
          <w:szCs w:val="28"/>
          <w:lang w:eastAsia="ru-RU"/>
        </w:rPr>
        <w:t xml:space="preserve"> сельском поселении</w:t>
      </w:r>
      <w:r w:rsidRPr="00C741CF">
        <w:rPr>
          <w:rFonts w:ascii="Times New Roman" w:hAnsi="Times New Roman"/>
          <w:bCs/>
          <w:sz w:val="28"/>
          <w:szCs w:val="28"/>
          <w:lang w:eastAsia="ru-RU"/>
        </w:rPr>
        <w:t xml:space="preserve"> отсутствует.</w:t>
      </w:r>
    </w:p>
    <w:p w:rsidR="00A81EEE" w:rsidRDefault="00A81EEE" w:rsidP="00A81EEE">
      <w:pPr>
        <w:autoSpaceDE w:val="0"/>
        <w:autoSpaceDN w:val="0"/>
        <w:adjustRightInd w:val="0"/>
        <w:spacing w:after="0" w:line="360" w:lineRule="auto"/>
        <w:rPr>
          <w:rFonts w:ascii="Times New Roman" w:hAnsi="Times New Roman"/>
          <w:b/>
          <w:sz w:val="28"/>
          <w:szCs w:val="28"/>
          <w:lang w:eastAsia="ru-RU"/>
        </w:rPr>
      </w:pPr>
    </w:p>
    <w:p w:rsidR="00E22DF8" w:rsidRPr="004D6891" w:rsidRDefault="00E22DF8" w:rsidP="00A81EEE">
      <w:pPr>
        <w:autoSpaceDE w:val="0"/>
        <w:autoSpaceDN w:val="0"/>
        <w:adjustRightInd w:val="0"/>
        <w:spacing w:after="0" w:line="360" w:lineRule="auto"/>
        <w:rPr>
          <w:rFonts w:ascii="Times New Roman" w:hAnsi="Times New Roman"/>
          <w:b/>
          <w:sz w:val="28"/>
          <w:szCs w:val="28"/>
          <w:lang w:eastAsia="ru-RU"/>
        </w:rPr>
      </w:pPr>
      <w:r w:rsidRPr="004D6891">
        <w:rPr>
          <w:rFonts w:ascii="Times New Roman" w:hAnsi="Times New Roman"/>
          <w:b/>
          <w:sz w:val="28"/>
          <w:szCs w:val="28"/>
          <w:lang w:eastAsia="ru-RU"/>
        </w:rPr>
        <w:t>1.1.5 Существующие технические и технологические решения по предотвращению замерзания воды.</w:t>
      </w:r>
    </w:p>
    <w:p w:rsidR="00424A5A" w:rsidRPr="00C741CF" w:rsidRDefault="00424A5A" w:rsidP="00424A5A">
      <w:pPr>
        <w:spacing w:before="120" w:after="120" w:line="360" w:lineRule="auto"/>
        <w:jc w:val="both"/>
        <w:rPr>
          <w:rFonts w:ascii="Times New Roman" w:hAnsi="Times New Roman"/>
          <w:sz w:val="28"/>
          <w:szCs w:val="28"/>
        </w:rPr>
      </w:pPr>
      <w:r w:rsidRPr="00C741CF">
        <w:rPr>
          <w:rFonts w:ascii="Times New Roman" w:hAnsi="Times New Roman"/>
          <w:sz w:val="28"/>
          <w:szCs w:val="28"/>
        </w:rPr>
        <w:lastRenderedPageBreak/>
        <w:t xml:space="preserve">Согласно СНиП 2.05.07-85* </w:t>
      </w:r>
      <w:r w:rsidR="000A1681">
        <w:rPr>
          <w:rFonts w:ascii="Times New Roman" w:hAnsi="Times New Roman"/>
          <w:sz w:val="28"/>
          <w:szCs w:val="28"/>
        </w:rPr>
        <w:t>Мичуринское</w:t>
      </w:r>
      <w:r w:rsidRPr="00C741CF">
        <w:rPr>
          <w:rFonts w:ascii="Times New Roman" w:hAnsi="Times New Roman"/>
          <w:sz w:val="28"/>
          <w:szCs w:val="28"/>
        </w:rPr>
        <w:t xml:space="preserve"> сельское поселение находится вне зоны распространения вечномерзлых грунтов, но находится вблизи границы с южным районом высокотемпературных вечномерзлых грунтов (ВТВМГ) сплошного и островного распространения, что проиллюстрировано на рисунке 1.</w:t>
      </w:r>
    </w:p>
    <w:p w:rsidR="00424A5A" w:rsidRPr="00710347" w:rsidRDefault="00424A5A" w:rsidP="00424A5A">
      <w:pPr>
        <w:spacing w:before="120" w:after="120" w:line="240" w:lineRule="auto"/>
        <w:ind w:firstLine="851"/>
        <w:jc w:val="both"/>
        <w:rPr>
          <w:rFonts w:ascii="Times New Roman" w:hAnsi="Times New Roman"/>
          <w:sz w:val="26"/>
          <w:szCs w:val="26"/>
        </w:rPr>
      </w:pPr>
    </w:p>
    <w:p w:rsidR="00424A5A" w:rsidRPr="00710347" w:rsidRDefault="00424A5A" w:rsidP="00424A5A">
      <w:pPr>
        <w:spacing w:before="120" w:after="120" w:line="240" w:lineRule="auto"/>
        <w:jc w:val="both"/>
        <w:rPr>
          <w:rFonts w:ascii="Times New Roman" w:hAnsi="Times New Roman"/>
          <w:sz w:val="26"/>
          <w:szCs w:val="26"/>
        </w:rPr>
      </w:pPr>
      <w:r>
        <w:rPr>
          <w:rFonts w:ascii="Times New Roman" w:hAnsi="Times New Roman"/>
          <w:noProof/>
          <w:sz w:val="26"/>
          <w:szCs w:val="26"/>
          <w:lang w:eastAsia="ru-RU"/>
        </w:rPr>
        <w:drawing>
          <wp:inline distT="0" distB="0" distL="0" distR="0">
            <wp:extent cx="6162675" cy="3762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2675" cy="3762375"/>
                    </a:xfrm>
                    <a:prstGeom prst="rect">
                      <a:avLst/>
                    </a:prstGeom>
                    <a:noFill/>
                    <a:ln>
                      <a:noFill/>
                    </a:ln>
                  </pic:spPr>
                </pic:pic>
              </a:graphicData>
            </a:graphic>
          </wp:inline>
        </w:drawing>
      </w:r>
    </w:p>
    <w:p w:rsidR="00424A5A" w:rsidRPr="00710347" w:rsidRDefault="00424A5A" w:rsidP="00424A5A">
      <w:pPr>
        <w:pStyle w:val="afb"/>
        <w:numPr>
          <w:ilvl w:val="0"/>
          <w:numId w:val="44"/>
        </w:numPr>
      </w:pPr>
      <w:r w:rsidRPr="00710347">
        <w:t>Схематическая карта дорожно-климатического районирования зоны вечной мерзлоты</w:t>
      </w:r>
    </w:p>
    <w:p w:rsidR="00424A5A" w:rsidRPr="00A81EEE" w:rsidRDefault="00424A5A" w:rsidP="00A81EEE">
      <w:pPr>
        <w:spacing w:before="120" w:after="120" w:line="240" w:lineRule="auto"/>
        <w:jc w:val="both"/>
        <w:rPr>
          <w:rFonts w:ascii="Times New Roman" w:hAnsi="Times New Roman"/>
          <w:sz w:val="28"/>
          <w:szCs w:val="28"/>
        </w:rPr>
      </w:pPr>
      <w:r w:rsidRPr="00A81EEE">
        <w:rPr>
          <w:rFonts w:ascii="Times New Roman" w:hAnsi="Times New Roman"/>
          <w:sz w:val="28"/>
          <w:szCs w:val="28"/>
        </w:rPr>
        <w:t>Обозначения на схеме:</w:t>
      </w:r>
    </w:p>
    <w:p w:rsidR="00424A5A" w:rsidRPr="00C741CF" w:rsidRDefault="00424A5A" w:rsidP="00424A5A">
      <w:pPr>
        <w:spacing w:before="120" w:after="120" w:line="360" w:lineRule="auto"/>
        <w:jc w:val="both"/>
        <w:rPr>
          <w:rFonts w:ascii="Times New Roman" w:hAnsi="Times New Roman"/>
          <w:sz w:val="28"/>
          <w:szCs w:val="28"/>
        </w:rPr>
      </w:pPr>
      <w:r w:rsidRPr="00C741CF">
        <w:rPr>
          <w:rFonts w:ascii="Times New Roman" w:hAnsi="Times New Roman"/>
          <w:b/>
          <w:sz w:val="28"/>
          <w:szCs w:val="28"/>
        </w:rPr>
        <w:t xml:space="preserve">1-1 </w:t>
      </w:r>
      <w:r w:rsidRPr="00C741CF">
        <w:rPr>
          <w:rFonts w:ascii="Times New Roman" w:hAnsi="Times New Roman"/>
          <w:sz w:val="28"/>
          <w:szCs w:val="28"/>
        </w:rPr>
        <w:t xml:space="preserve">северный район низкотемпературных </w:t>
      </w:r>
      <w:proofErr w:type="spellStart"/>
      <w:r w:rsidRPr="00C741CF">
        <w:rPr>
          <w:rFonts w:ascii="Times New Roman" w:hAnsi="Times New Roman"/>
          <w:sz w:val="28"/>
          <w:szCs w:val="28"/>
        </w:rPr>
        <w:t>вечномерзлотных</w:t>
      </w:r>
      <w:proofErr w:type="spellEnd"/>
      <w:r w:rsidRPr="00C741CF">
        <w:rPr>
          <w:rFonts w:ascii="Times New Roman" w:hAnsi="Times New Roman"/>
          <w:sz w:val="28"/>
          <w:szCs w:val="28"/>
        </w:rPr>
        <w:t xml:space="preserve"> грунтов (НТВМГ) сплошного распространения; </w:t>
      </w:r>
      <w:r w:rsidRPr="00C741CF">
        <w:rPr>
          <w:rFonts w:ascii="Times New Roman" w:hAnsi="Times New Roman"/>
          <w:b/>
          <w:sz w:val="28"/>
          <w:szCs w:val="28"/>
        </w:rPr>
        <w:t xml:space="preserve">1-2 </w:t>
      </w:r>
      <w:r w:rsidRPr="00C741CF">
        <w:rPr>
          <w:rFonts w:ascii="Times New Roman" w:hAnsi="Times New Roman"/>
          <w:sz w:val="28"/>
          <w:szCs w:val="28"/>
        </w:rPr>
        <w:t xml:space="preserve">– центральный район НТВМГ сплошного распространения; </w:t>
      </w:r>
      <w:r w:rsidRPr="00C741CF">
        <w:rPr>
          <w:rFonts w:ascii="Times New Roman" w:hAnsi="Times New Roman"/>
          <w:b/>
          <w:sz w:val="28"/>
          <w:szCs w:val="28"/>
        </w:rPr>
        <w:t xml:space="preserve">1-3 </w:t>
      </w:r>
      <w:r w:rsidRPr="00C741CF">
        <w:rPr>
          <w:rFonts w:ascii="Times New Roman" w:hAnsi="Times New Roman"/>
          <w:sz w:val="28"/>
          <w:szCs w:val="28"/>
        </w:rPr>
        <w:t xml:space="preserve">– южный район высокотемпературных вечномерзлых грунтов (ВТВМГ) сплошного и островного распространения; </w:t>
      </w:r>
      <w:r w:rsidRPr="00C741CF">
        <w:rPr>
          <w:rFonts w:ascii="Times New Roman" w:hAnsi="Times New Roman"/>
          <w:b/>
          <w:sz w:val="28"/>
          <w:szCs w:val="28"/>
        </w:rPr>
        <w:t>4</w:t>
      </w:r>
      <w:r w:rsidRPr="00C741CF">
        <w:rPr>
          <w:rFonts w:ascii="Times New Roman" w:hAnsi="Times New Roman"/>
          <w:sz w:val="28"/>
          <w:szCs w:val="28"/>
        </w:rPr>
        <w:t xml:space="preserve"> - южная граница распространения вечномерзлых грунтов.</w:t>
      </w:r>
    </w:p>
    <w:p w:rsidR="00424A5A" w:rsidRPr="00C741CF" w:rsidRDefault="00424A5A" w:rsidP="00424A5A">
      <w:pPr>
        <w:spacing w:before="120" w:after="120" w:line="360" w:lineRule="auto"/>
        <w:jc w:val="both"/>
        <w:rPr>
          <w:rFonts w:ascii="Times New Roman" w:hAnsi="Times New Roman"/>
          <w:sz w:val="28"/>
          <w:szCs w:val="28"/>
        </w:rPr>
      </w:pPr>
      <w:r w:rsidRPr="00C741CF">
        <w:rPr>
          <w:rFonts w:ascii="Times New Roman" w:hAnsi="Times New Roman"/>
          <w:sz w:val="28"/>
          <w:szCs w:val="28"/>
        </w:rPr>
        <w:t xml:space="preserve">Случаев аварий на участках сетей водоснабжения, вызванных </w:t>
      </w:r>
      <w:proofErr w:type="spellStart"/>
      <w:r w:rsidRPr="00C741CF">
        <w:rPr>
          <w:rFonts w:ascii="Times New Roman" w:hAnsi="Times New Roman"/>
          <w:sz w:val="28"/>
          <w:szCs w:val="28"/>
        </w:rPr>
        <w:t>перемерзанием</w:t>
      </w:r>
      <w:proofErr w:type="spellEnd"/>
      <w:r w:rsidRPr="00C741CF">
        <w:rPr>
          <w:rFonts w:ascii="Times New Roman" w:hAnsi="Times New Roman"/>
          <w:sz w:val="28"/>
          <w:szCs w:val="28"/>
        </w:rPr>
        <w:t xml:space="preserve">, на территории </w:t>
      </w:r>
      <w:r w:rsidR="000A1681">
        <w:rPr>
          <w:rFonts w:ascii="Times New Roman" w:hAnsi="Times New Roman"/>
          <w:sz w:val="28"/>
          <w:szCs w:val="28"/>
        </w:rPr>
        <w:t>Мичуринского</w:t>
      </w:r>
      <w:r w:rsidRPr="00C741CF">
        <w:rPr>
          <w:rFonts w:ascii="Times New Roman" w:hAnsi="Times New Roman"/>
          <w:sz w:val="28"/>
          <w:szCs w:val="28"/>
        </w:rPr>
        <w:t xml:space="preserve"> сельского поселения не выявлено.</w:t>
      </w:r>
    </w:p>
    <w:p w:rsidR="00E22DF8" w:rsidRPr="004D6891" w:rsidRDefault="00E22DF8" w:rsidP="00A81EEE">
      <w:pPr>
        <w:autoSpaceDE w:val="0"/>
        <w:autoSpaceDN w:val="0"/>
        <w:adjustRightInd w:val="0"/>
        <w:spacing w:after="0" w:line="360" w:lineRule="auto"/>
        <w:rPr>
          <w:rFonts w:ascii="Times New Roman" w:hAnsi="Times New Roman"/>
          <w:b/>
          <w:sz w:val="28"/>
          <w:szCs w:val="28"/>
          <w:lang w:eastAsia="ru-RU"/>
        </w:rPr>
      </w:pPr>
      <w:r w:rsidRPr="004D6891">
        <w:rPr>
          <w:rFonts w:ascii="Times New Roman" w:hAnsi="Times New Roman"/>
          <w:b/>
          <w:sz w:val="28"/>
          <w:szCs w:val="28"/>
          <w:lang w:eastAsia="ru-RU"/>
        </w:rPr>
        <w:t>1.1.6 Перечень лиц владеющих объектами централизованной  системой водоснабжения.</w:t>
      </w:r>
    </w:p>
    <w:p w:rsidR="00A564E8" w:rsidRPr="00A81EEE" w:rsidRDefault="00A564E8" w:rsidP="00A564E8">
      <w:pPr>
        <w:autoSpaceDE w:val="0"/>
        <w:autoSpaceDN w:val="0"/>
        <w:adjustRightInd w:val="0"/>
        <w:spacing w:after="0" w:line="360" w:lineRule="auto"/>
        <w:rPr>
          <w:rFonts w:ascii="Times New Roman" w:hAnsi="Times New Roman"/>
          <w:sz w:val="28"/>
          <w:szCs w:val="28"/>
        </w:rPr>
      </w:pPr>
      <w:r w:rsidRPr="00A564E8">
        <w:rPr>
          <w:rFonts w:ascii="Times New Roman" w:hAnsi="Times New Roman"/>
          <w:sz w:val="28"/>
          <w:szCs w:val="28"/>
        </w:rPr>
        <w:lastRenderedPageBreak/>
        <w:t xml:space="preserve">Оборудование и сети системы водоснабжения находятся в муниципальной собственности </w:t>
      </w:r>
      <w:proofErr w:type="spellStart"/>
      <w:r w:rsidRPr="00A564E8">
        <w:rPr>
          <w:rFonts w:ascii="Times New Roman" w:hAnsi="Times New Roman"/>
          <w:sz w:val="28"/>
          <w:szCs w:val="28"/>
        </w:rPr>
        <w:t>администрации</w:t>
      </w:r>
      <w:r w:rsidR="000A1681">
        <w:rPr>
          <w:rFonts w:ascii="Times New Roman" w:hAnsi="Times New Roman"/>
          <w:sz w:val="28"/>
          <w:szCs w:val="28"/>
        </w:rPr>
        <w:t>Мичуринского</w:t>
      </w:r>
      <w:proofErr w:type="spellEnd"/>
      <w:r w:rsidR="00466C41">
        <w:rPr>
          <w:rFonts w:ascii="Times New Roman" w:hAnsi="Times New Roman"/>
          <w:sz w:val="28"/>
          <w:szCs w:val="28"/>
        </w:rPr>
        <w:t xml:space="preserve"> сельского поселения</w:t>
      </w:r>
      <w:r w:rsidRPr="00A564E8">
        <w:rPr>
          <w:rFonts w:ascii="Times New Roman" w:hAnsi="Times New Roman"/>
          <w:sz w:val="28"/>
          <w:szCs w:val="28"/>
        </w:rPr>
        <w:t xml:space="preserve">. В настоящее время водопроводные сети находятся на обслуживании в </w:t>
      </w:r>
      <w:r w:rsidR="000A1681">
        <w:rPr>
          <w:rFonts w:ascii="Times New Roman" w:hAnsi="Times New Roman"/>
          <w:sz w:val="28"/>
          <w:szCs w:val="28"/>
        </w:rPr>
        <w:t>ООО</w:t>
      </w:r>
      <w:r w:rsidR="00A81EEE" w:rsidRPr="00A81EEE">
        <w:rPr>
          <w:rFonts w:ascii="Times New Roman" w:hAnsi="Times New Roman"/>
          <w:color w:val="000000"/>
          <w:sz w:val="28"/>
          <w:szCs w:val="28"/>
        </w:rPr>
        <w:t xml:space="preserve"> «</w:t>
      </w:r>
      <w:r w:rsidR="000A1681">
        <w:rPr>
          <w:rFonts w:ascii="Times New Roman" w:hAnsi="Times New Roman"/>
          <w:color w:val="000000"/>
          <w:sz w:val="28"/>
          <w:szCs w:val="28"/>
        </w:rPr>
        <w:t>Мичуринское ЖКХ</w:t>
      </w:r>
      <w:r w:rsidR="00A81EEE" w:rsidRPr="00A81EEE">
        <w:rPr>
          <w:rFonts w:ascii="Times New Roman" w:hAnsi="Times New Roman"/>
          <w:color w:val="000000"/>
          <w:sz w:val="28"/>
          <w:szCs w:val="28"/>
        </w:rPr>
        <w:t>»</w:t>
      </w:r>
      <w:r w:rsidR="00A81EEE">
        <w:rPr>
          <w:rFonts w:ascii="Times New Roman" w:hAnsi="Times New Roman"/>
          <w:color w:val="000000"/>
          <w:sz w:val="28"/>
          <w:szCs w:val="28"/>
        </w:rPr>
        <w:t>.</w:t>
      </w:r>
    </w:p>
    <w:p w:rsidR="00BF1814" w:rsidRDefault="00BF1814" w:rsidP="00A564E8">
      <w:pPr>
        <w:pStyle w:val="2"/>
        <w:jc w:val="center"/>
        <w:rPr>
          <w:rFonts w:ascii="Times New Roman" w:hAnsi="Times New Roman"/>
          <w:bCs w:val="0"/>
          <w:i w:val="0"/>
          <w:lang w:eastAsia="ru-RU"/>
        </w:rPr>
      </w:pPr>
    </w:p>
    <w:p w:rsidR="00A564E8" w:rsidRPr="00BF1814" w:rsidRDefault="00E22DF8" w:rsidP="00D72F04">
      <w:pPr>
        <w:pStyle w:val="2"/>
        <w:jc w:val="center"/>
        <w:rPr>
          <w:rFonts w:ascii="Times New Roman" w:hAnsi="Times New Roman"/>
          <w:i w:val="0"/>
        </w:rPr>
      </w:pPr>
      <w:r w:rsidRPr="00BF1814">
        <w:rPr>
          <w:rFonts w:ascii="Times New Roman" w:hAnsi="Times New Roman"/>
          <w:bCs w:val="0"/>
          <w:i w:val="0"/>
          <w:lang w:eastAsia="ru-RU"/>
        </w:rPr>
        <w:t>1.2</w:t>
      </w:r>
      <w:bookmarkStart w:id="0" w:name="_Toc380482131"/>
      <w:bookmarkStart w:id="1" w:name="_Toc388883671"/>
      <w:r w:rsidR="00A564E8" w:rsidRPr="00BF1814">
        <w:rPr>
          <w:rFonts w:ascii="Times New Roman" w:hAnsi="Times New Roman"/>
          <w:i w:val="0"/>
        </w:rPr>
        <w:t>НАПРАВЛЕНИЯ РАЗВИТИЯ ЦЕНТРАЛИЗОВАННЫХ СИСТЕМ ВОДОСНАБЖЕНИЯ</w:t>
      </w:r>
      <w:bookmarkEnd w:id="0"/>
      <w:bookmarkEnd w:id="1"/>
      <w:r w:rsidR="00A564E8" w:rsidRPr="00BF1814">
        <w:rPr>
          <w:rFonts w:ascii="Times New Roman" w:hAnsi="Times New Roman"/>
          <w:i w:val="0"/>
        </w:rPr>
        <w:t>.</w:t>
      </w:r>
    </w:p>
    <w:p w:rsidR="00E22DF8" w:rsidRPr="004D6891" w:rsidRDefault="00E22DF8" w:rsidP="001F2DFF">
      <w:pPr>
        <w:autoSpaceDE w:val="0"/>
        <w:autoSpaceDN w:val="0"/>
        <w:adjustRightInd w:val="0"/>
        <w:spacing w:after="0" w:line="360" w:lineRule="auto"/>
        <w:ind w:firstLine="708"/>
        <w:jc w:val="center"/>
        <w:rPr>
          <w:rFonts w:ascii="Times New Roman" w:hAnsi="Times New Roman"/>
          <w:b/>
          <w:bCs/>
          <w:sz w:val="28"/>
          <w:szCs w:val="28"/>
          <w:lang w:eastAsia="ru-RU"/>
        </w:rPr>
      </w:pPr>
    </w:p>
    <w:p w:rsidR="00E22DF8" w:rsidRPr="004D6891" w:rsidRDefault="00E22DF8" w:rsidP="00A81EEE">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 xml:space="preserve">1.2.1 Основные направления, принципы, задачи и целевые показатели развития централизованных систем водоснабжения. </w:t>
      </w:r>
    </w:p>
    <w:p w:rsidR="00A564E8" w:rsidRPr="00A564E8" w:rsidRDefault="00A564E8" w:rsidP="00A564E8">
      <w:pPr>
        <w:spacing w:line="360" w:lineRule="auto"/>
        <w:rPr>
          <w:rFonts w:ascii="Times New Roman" w:hAnsi="Times New Roman"/>
          <w:sz w:val="28"/>
          <w:szCs w:val="28"/>
        </w:rPr>
      </w:pPr>
      <w:r w:rsidRPr="00A564E8">
        <w:rPr>
          <w:rFonts w:ascii="Times New Roman" w:hAnsi="Times New Roman"/>
          <w:sz w:val="28"/>
          <w:szCs w:val="28"/>
        </w:rPr>
        <w:t>Раздел «Водоснабжение» схемы водоснабжения и водоотведения</w:t>
      </w:r>
      <w:r w:rsidR="002E2B20">
        <w:rPr>
          <w:rFonts w:ascii="Times New Roman" w:hAnsi="Times New Roman"/>
          <w:sz w:val="28"/>
          <w:szCs w:val="28"/>
        </w:rPr>
        <w:t xml:space="preserve"> </w:t>
      </w:r>
      <w:r w:rsidR="000A1681">
        <w:rPr>
          <w:rFonts w:ascii="Times New Roman" w:hAnsi="Times New Roman"/>
          <w:sz w:val="28"/>
          <w:szCs w:val="28"/>
        </w:rPr>
        <w:t>Мичуринского</w:t>
      </w:r>
      <w:r w:rsidR="002E2B20">
        <w:rPr>
          <w:rFonts w:ascii="Times New Roman" w:hAnsi="Times New Roman"/>
          <w:sz w:val="28"/>
          <w:szCs w:val="28"/>
        </w:rPr>
        <w:t xml:space="preserve"> </w:t>
      </w:r>
      <w:r w:rsidR="00466C41">
        <w:rPr>
          <w:rFonts w:ascii="Times New Roman" w:hAnsi="Times New Roman"/>
          <w:sz w:val="28"/>
          <w:szCs w:val="28"/>
        </w:rPr>
        <w:t>сельского поселения</w:t>
      </w:r>
      <w:r w:rsidR="00424A5A">
        <w:rPr>
          <w:rFonts w:ascii="Times New Roman" w:hAnsi="Times New Roman"/>
          <w:sz w:val="28"/>
          <w:szCs w:val="28"/>
        </w:rPr>
        <w:t xml:space="preserve"> на период до 202</w:t>
      </w:r>
      <w:r w:rsidR="002E2B20">
        <w:rPr>
          <w:rFonts w:ascii="Times New Roman" w:hAnsi="Times New Roman"/>
          <w:sz w:val="28"/>
          <w:szCs w:val="28"/>
        </w:rPr>
        <w:t>8</w:t>
      </w:r>
      <w:r w:rsidRPr="00A564E8">
        <w:rPr>
          <w:rFonts w:ascii="Times New Roman" w:hAnsi="Times New Roman"/>
          <w:sz w:val="28"/>
          <w:szCs w:val="28"/>
        </w:rPr>
        <w:t xml:space="preserve">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A564E8" w:rsidRPr="00A564E8" w:rsidRDefault="00A564E8" w:rsidP="00A564E8">
      <w:pPr>
        <w:spacing w:line="360" w:lineRule="auto"/>
        <w:rPr>
          <w:rFonts w:ascii="Times New Roman" w:hAnsi="Times New Roman"/>
          <w:sz w:val="28"/>
          <w:szCs w:val="28"/>
        </w:rPr>
      </w:pPr>
      <w:r w:rsidRPr="00A564E8">
        <w:rPr>
          <w:rFonts w:ascii="Times New Roman" w:hAnsi="Times New Roman"/>
          <w:sz w:val="28"/>
          <w:szCs w:val="28"/>
        </w:rPr>
        <w:t>Принципами развития централизованной системы водоснабжения</w:t>
      </w:r>
      <w:r w:rsidR="002E2B20">
        <w:rPr>
          <w:rFonts w:ascii="Times New Roman" w:hAnsi="Times New Roman"/>
          <w:sz w:val="28"/>
          <w:szCs w:val="28"/>
        </w:rPr>
        <w:t xml:space="preserve"> </w:t>
      </w:r>
      <w:r w:rsidR="000A1681">
        <w:rPr>
          <w:rFonts w:ascii="Times New Roman" w:hAnsi="Times New Roman"/>
          <w:sz w:val="28"/>
          <w:szCs w:val="28"/>
        </w:rPr>
        <w:t>Мичуринского</w:t>
      </w:r>
      <w:r w:rsidR="002E2B20">
        <w:rPr>
          <w:rFonts w:ascii="Times New Roman" w:hAnsi="Times New Roman"/>
          <w:sz w:val="28"/>
          <w:szCs w:val="28"/>
        </w:rPr>
        <w:t xml:space="preserve"> </w:t>
      </w:r>
      <w:r w:rsidR="00466C41">
        <w:rPr>
          <w:rFonts w:ascii="Times New Roman" w:hAnsi="Times New Roman"/>
          <w:sz w:val="28"/>
          <w:szCs w:val="28"/>
        </w:rPr>
        <w:t>сельского поселения</w:t>
      </w:r>
      <w:r w:rsidRPr="00A564E8">
        <w:rPr>
          <w:rFonts w:ascii="Times New Roman" w:hAnsi="Times New Roman"/>
          <w:sz w:val="28"/>
          <w:szCs w:val="28"/>
        </w:rPr>
        <w:t xml:space="preserve"> являются:</w:t>
      </w:r>
    </w:p>
    <w:p w:rsidR="00A564E8" w:rsidRPr="00A564E8" w:rsidRDefault="00A564E8" w:rsidP="00A564E8">
      <w:pPr>
        <w:pStyle w:val="a9"/>
        <w:numPr>
          <w:ilvl w:val="0"/>
          <w:numId w:val="38"/>
        </w:numPr>
        <w:tabs>
          <w:tab w:val="left" w:pos="993"/>
        </w:tabs>
        <w:spacing w:after="0" w:line="360" w:lineRule="auto"/>
        <w:ind w:left="0" w:firstLine="567"/>
        <w:contextualSpacing w:val="0"/>
        <w:jc w:val="both"/>
        <w:rPr>
          <w:rFonts w:ascii="Times New Roman" w:hAnsi="Times New Roman"/>
          <w:sz w:val="28"/>
          <w:szCs w:val="28"/>
        </w:rPr>
      </w:pPr>
      <w:r w:rsidRPr="00A564E8">
        <w:rPr>
          <w:rFonts w:ascii="Times New Roman" w:hAnsi="Times New Roman"/>
          <w:sz w:val="28"/>
          <w:szCs w:val="28"/>
        </w:rPr>
        <w:t xml:space="preserve">постоянное улучшение качества предоставления услуг водоснабжения потребителям (абонентам); </w:t>
      </w:r>
    </w:p>
    <w:p w:rsidR="00A564E8" w:rsidRPr="00A564E8" w:rsidRDefault="00A564E8" w:rsidP="00A564E8">
      <w:pPr>
        <w:pStyle w:val="a9"/>
        <w:numPr>
          <w:ilvl w:val="0"/>
          <w:numId w:val="38"/>
        </w:numPr>
        <w:tabs>
          <w:tab w:val="left" w:pos="993"/>
        </w:tabs>
        <w:spacing w:after="0" w:line="360" w:lineRule="auto"/>
        <w:ind w:left="0" w:firstLine="567"/>
        <w:contextualSpacing w:val="0"/>
        <w:jc w:val="both"/>
        <w:rPr>
          <w:rFonts w:ascii="Times New Roman" w:hAnsi="Times New Roman"/>
          <w:sz w:val="28"/>
          <w:szCs w:val="28"/>
        </w:rPr>
      </w:pPr>
      <w:r w:rsidRPr="00A564E8">
        <w:rPr>
          <w:rFonts w:ascii="Times New Roman" w:hAnsi="Times New Roman"/>
          <w:sz w:val="28"/>
          <w:szCs w:val="28"/>
        </w:rPr>
        <w:t xml:space="preserve">удовлетворение потребности в обеспечении услугой водоснабжения новых объектов строительства; </w:t>
      </w:r>
    </w:p>
    <w:p w:rsidR="00A564E8" w:rsidRPr="00A564E8" w:rsidRDefault="00A564E8" w:rsidP="00A564E8">
      <w:pPr>
        <w:pStyle w:val="a9"/>
        <w:numPr>
          <w:ilvl w:val="0"/>
          <w:numId w:val="38"/>
        </w:numPr>
        <w:tabs>
          <w:tab w:val="left" w:pos="993"/>
        </w:tabs>
        <w:spacing w:line="360" w:lineRule="auto"/>
        <w:ind w:left="0" w:firstLine="567"/>
        <w:contextualSpacing w:val="0"/>
        <w:jc w:val="both"/>
        <w:rPr>
          <w:rFonts w:ascii="Times New Roman" w:hAnsi="Times New Roman"/>
          <w:sz w:val="28"/>
          <w:szCs w:val="28"/>
        </w:rPr>
      </w:pPr>
      <w:r w:rsidRPr="00A564E8">
        <w:rPr>
          <w:rFonts w:ascii="Times New Roman" w:hAnsi="Times New Roman"/>
          <w:sz w:val="28"/>
          <w:szCs w:val="28"/>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A564E8" w:rsidRPr="00A564E8" w:rsidRDefault="00A564E8" w:rsidP="00A564E8">
      <w:pPr>
        <w:spacing w:line="360" w:lineRule="auto"/>
        <w:rPr>
          <w:rFonts w:ascii="Times New Roman" w:hAnsi="Times New Roman"/>
          <w:sz w:val="28"/>
          <w:szCs w:val="28"/>
        </w:rPr>
      </w:pPr>
      <w:r w:rsidRPr="00A564E8">
        <w:rPr>
          <w:rFonts w:ascii="Times New Roman" w:hAnsi="Times New Roman"/>
          <w:sz w:val="28"/>
          <w:szCs w:val="28"/>
        </w:rPr>
        <w:t xml:space="preserve">Основные задачи развития системы водоснабжения: </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lastRenderedPageBreak/>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A564E8" w:rsidRPr="00A564E8" w:rsidRDefault="00A564E8" w:rsidP="00A564E8">
      <w:pPr>
        <w:pStyle w:val="a9"/>
        <w:numPr>
          <w:ilvl w:val="0"/>
          <w:numId w:val="37"/>
        </w:numPr>
        <w:tabs>
          <w:tab w:val="left" w:pos="993"/>
        </w:tabs>
        <w:spacing w:line="360" w:lineRule="auto"/>
        <w:ind w:left="0" w:firstLine="567"/>
        <w:jc w:val="both"/>
        <w:rPr>
          <w:rFonts w:ascii="Times New Roman" w:hAnsi="Times New Roman"/>
          <w:sz w:val="28"/>
          <w:szCs w:val="28"/>
        </w:rPr>
      </w:pPr>
      <w:r w:rsidRPr="00A564E8">
        <w:rPr>
          <w:rFonts w:ascii="Times New Roman" w:hAnsi="Times New Roman"/>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3E0F7D" w:rsidRDefault="00A564E8" w:rsidP="00A81EEE">
      <w:pPr>
        <w:spacing w:line="360" w:lineRule="auto"/>
        <w:rPr>
          <w:rFonts w:ascii="Times New Roman" w:hAnsi="Times New Roman"/>
          <w:sz w:val="28"/>
          <w:szCs w:val="28"/>
        </w:rPr>
      </w:pPr>
      <w:r w:rsidRPr="00A564E8">
        <w:rPr>
          <w:rFonts w:ascii="Times New Roman" w:hAnsi="Times New Roman"/>
          <w:sz w:val="28"/>
          <w:szCs w:val="28"/>
        </w:rPr>
        <w:t>Динамика целевых показателей централизованн</w:t>
      </w:r>
      <w:r w:rsidR="00424A5A">
        <w:rPr>
          <w:rFonts w:ascii="Times New Roman" w:hAnsi="Times New Roman"/>
          <w:sz w:val="28"/>
          <w:szCs w:val="28"/>
        </w:rPr>
        <w:t>ой системы водоснабжения на 2014</w:t>
      </w:r>
      <w:r w:rsidRPr="00A564E8">
        <w:rPr>
          <w:rFonts w:ascii="Times New Roman" w:hAnsi="Times New Roman"/>
          <w:sz w:val="28"/>
          <w:szCs w:val="28"/>
        </w:rPr>
        <w:t xml:space="preserve"> год представлена в таблице 1.</w:t>
      </w:r>
      <w:r>
        <w:rPr>
          <w:rFonts w:ascii="Times New Roman" w:hAnsi="Times New Roman"/>
          <w:sz w:val="28"/>
          <w:szCs w:val="28"/>
        </w:rPr>
        <w:t>4</w:t>
      </w:r>
      <w:r w:rsidR="00A81EEE">
        <w:rPr>
          <w:rFonts w:ascii="Times New Roman" w:hAnsi="Times New Roman"/>
          <w:sz w:val="28"/>
          <w:szCs w:val="28"/>
        </w:rPr>
        <w:t>.</w:t>
      </w:r>
    </w:p>
    <w:p w:rsidR="00A564E8" w:rsidRPr="00A564E8" w:rsidRDefault="00A564E8" w:rsidP="00A564E8">
      <w:pPr>
        <w:jc w:val="right"/>
        <w:rPr>
          <w:rFonts w:ascii="Times New Roman" w:hAnsi="Times New Roman"/>
          <w:sz w:val="28"/>
          <w:szCs w:val="28"/>
        </w:rPr>
      </w:pPr>
      <w:r w:rsidRPr="00A564E8">
        <w:rPr>
          <w:rFonts w:ascii="Times New Roman" w:hAnsi="Times New Roman"/>
          <w:sz w:val="28"/>
          <w:szCs w:val="28"/>
        </w:rPr>
        <w:t>Таблица 1.</w:t>
      </w:r>
      <w:r>
        <w:rPr>
          <w:rFonts w:ascii="Times New Roman" w:hAnsi="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71"/>
        <w:gridCol w:w="6182"/>
        <w:gridCol w:w="1475"/>
      </w:tblGrid>
      <w:tr w:rsidR="00A564E8" w:rsidRPr="00A564E8" w:rsidTr="0078713F">
        <w:trPr>
          <w:trHeight w:val="452"/>
          <w:tblHeader/>
        </w:trPr>
        <w:tc>
          <w:tcPr>
            <w:tcW w:w="1329" w:type="pct"/>
            <w:shd w:val="clear" w:color="auto" w:fill="9BBB59" w:themeFill="accent3"/>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b/>
                <w:sz w:val="28"/>
                <w:szCs w:val="28"/>
              </w:rPr>
            </w:pPr>
            <w:r w:rsidRPr="00A564E8">
              <w:rPr>
                <w:rFonts w:ascii="Times New Roman" w:hAnsi="Times New Roman"/>
                <w:b/>
                <w:sz w:val="28"/>
                <w:szCs w:val="28"/>
                <w:lang w:eastAsia="ru-RU"/>
              </w:rPr>
              <w:t>Группа</w:t>
            </w:r>
          </w:p>
        </w:tc>
        <w:tc>
          <w:tcPr>
            <w:tcW w:w="3671" w:type="pct"/>
            <w:gridSpan w:val="2"/>
            <w:shd w:val="clear" w:color="auto" w:fill="9BBB59" w:themeFill="accent3"/>
            <w:tcMar>
              <w:top w:w="28" w:type="dxa"/>
              <w:bottom w:w="28" w:type="dxa"/>
            </w:tcMar>
            <w:vAlign w:val="center"/>
          </w:tcPr>
          <w:p w:rsidR="00A564E8" w:rsidRPr="00A564E8" w:rsidRDefault="00D43ABE" w:rsidP="007A40C3">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Целевые показатели на 2014</w:t>
            </w:r>
            <w:r w:rsidR="00A564E8" w:rsidRPr="00A564E8">
              <w:rPr>
                <w:rFonts w:ascii="Times New Roman" w:hAnsi="Times New Roman"/>
                <w:b/>
                <w:sz w:val="28"/>
                <w:szCs w:val="28"/>
                <w:lang w:eastAsia="ru-RU"/>
              </w:rPr>
              <w:t xml:space="preserve"> год</w:t>
            </w:r>
          </w:p>
        </w:tc>
      </w:tr>
      <w:tr w:rsidR="00A564E8" w:rsidRPr="00A564E8" w:rsidTr="007A40C3">
        <w:trPr>
          <w:trHeight w:val="20"/>
        </w:trPr>
        <w:tc>
          <w:tcPr>
            <w:tcW w:w="1329" w:type="pct"/>
            <w:vMerge w:val="restart"/>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rPr>
            </w:pPr>
            <w:r w:rsidRPr="00A564E8">
              <w:rPr>
                <w:rFonts w:ascii="Times New Roman" w:hAnsi="Times New Roman"/>
                <w:sz w:val="28"/>
                <w:szCs w:val="28"/>
                <w:lang w:eastAsia="ru-RU"/>
              </w:rPr>
              <w:t>1. Показатели качества воды</w:t>
            </w: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Удельный вес проб воды у потребителя, которые не отвечают гигиеническим нормативам по санитарно-химическим показателям, %</w:t>
            </w:r>
          </w:p>
        </w:tc>
        <w:tc>
          <w:tcPr>
            <w:tcW w:w="707" w:type="pct"/>
            <w:shd w:val="clear" w:color="auto" w:fill="auto"/>
            <w:tcMar>
              <w:top w:w="28" w:type="dxa"/>
              <w:bottom w:w="28" w:type="dxa"/>
            </w:tcMar>
            <w:vAlign w:val="center"/>
          </w:tcPr>
          <w:p w:rsidR="00A564E8" w:rsidRPr="00A564E8" w:rsidRDefault="00424A5A" w:rsidP="007A40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2. Удельный вес проб воды у потребителя, которые не отвечают гигиеническим нормативам по микробиологическим показателям, %</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rPr>
            </w:pPr>
            <w:r w:rsidRPr="00A564E8">
              <w:rPr>
                <w:rFonts w:ascii="Times New Roman" w:hAnsi="Times New Roman"/>
                <w:sz w:val="28"/>
                <w:szCs w:val="28"/>
              </w:rPr>
              <w:t>-</w:t>
            </w:r>
          </w:p>
        </w:tc>
      </w:tr>
      <w:tr w:rsidR="00A564E8" w:rsidRPr="00A564E8" w:rsidTr="007A40C3">
        <w:trPr>
          <w:trHeight w:val="20"/>
        </w:trPr>
        <w:tc>
          <w:tcPr>
            <w:tcW w:w="1329" w:type="pct"/>
            <w:vMerge w:val="restart"/>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rPr>
            </w:pPr>
            <w:r w:rsidRPr="00A564E8">
              <w:rPr>
                <w:rFonts w:ascii="Times New Roman" w:hAnsi="Times New Roman"/>
                <w:sz w:val="28"/>
                <w:szCs w:val="28"/>
                <w:lang w:eastAsia="ru-RU"/>
              </w:rPr>
              <w:t>2. Показатели надежности и бесперебойности водоснабжения</w:t>
            </w: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Водопроводные сети, нуждающиеся в замене, км</w:t>
            </w:r>
          </w:p>
        </w:tc>
        <w:tc>
          <w:tcPr>
            <w:tcW w:w="707" w:type="pct"/>
            <w:shd w:val="clear" w:color="auto" w:fill="auto"/>
            <w:tcMar>
              <w:top w:w="28" w:type="dxa"/>
              <w:bottom w:w="28" w:type="dxa"/>
            </w:tcMar>
            <w:vAlign w:val="center"/>
          </w:tcPr>
          <w:p w:rsidR="00A564E8" w:rsidRPr="00A564E8" w:rsidRDefault="000A1681" w:rsidP="007A40C3">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22,3</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 xml:space="preserve">2. Аварийность на сетях водопровода, </w:t>
            </w:r>
            <w:proofErr w:type="spellStart"/>
            <w:r w:rsidRPr="00A564E8">
              <w:rPr>
                <w:rFonts w:ascii="Times New Roman" w:hAnsi="Times New Roman"/>
                <w:sz w:val="28"/>
                <w:szCs w:val="28"/>
                <w:lang w:eastAsia="ru-RU"/>
              </w:rPr>
              <w:t>ед</w:t>
            </w:r>
            <w:proofErr w:type="spellEnd"/>
            <w:r w:rsidRPr="00A564E8">
              <w:rPr>
                <w:rFonts w:ascii="Times New Roman" w:hAnsi="Times New Roman"/>
                <w:sz w:val="28"/>
                <w:szCs w:val="28"/>
                <w:lang w:eastAsia="ru-RU"/>
              </w:rPr>
              <w:t>/км</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0,8</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3. Износ водопроводных сетей, %</w:t>
            </w:r>
          </w:p>
        </w:tc>
        <w:tc>
          <w:tcPr>
            <w:tcW w:w="707" w:type="pct"/>
            <w:shd w:val="clear" w:color="auto" w:fill="auto"/>
            <w:tcMar>
              <w:top w:w="28" w:type="dxa"/>
              <w:bottom w:w="28" w:type="dxa"/>
            </w:tcMar>
            <w:vAlign w:val="center"/>
          </w:tcPr>
          <w:p w:rsidR="00A564E8" w:rsidRPr="00A564E8" w:rsidRDefault="000A1681" w:rsidP="007A40C3">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80</w:t>
            </w:r>
          </w:p>
        </w:tc>
      </w:tr>
      <w:tr w:rsidR="00A564E8" w:rsidRPr="00A564E8" w:rsidTr="007A40C3">
        <w:trPr>
          <w:trHeight w:val="20"/>
        </w:trPr>
        <w:tc>
          <w:tcPr>
            <w:tcW w:w="1329" w:type="pct"/>
            <w:vMerge w:val="restart"/>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rPr>
            </w:pPr>
            <w:r w:rsidRPr="00A564E8">
              <w:rPr>
                <w:rFonts w:ascii="Times New Roman" w:hAnsi="Times New Roman"/>
                <w:sz w:val="28"/>
                <w:szCs w:val="28"/>
                <w:lang w:eastAsia="ru-RU"/>
              </w:rPr>
              <w:t>3. Показатели качества обслуживания абонентов</w:t>
            </w: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Количество жалоб абонентов на качество питьевой воды, ед.</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2. Обеспеченность населения централизованным водоснабжением (в процентах от численности населения), %</w:t>
            </w:r>
          </w:p>
        </w:tc>
        <w:tc>
          <w:tcPr>
            <w:tcW w:w="707" w:type="pct"/>
            <w:shd w:val="clear" w:color="auto" w:fill="auto"/>
            <w:tcMar>
              <w:top w:w="28" w:type="dxa"/>
              <w:bottom w:w="28" w:type="dxa"/>
            </w:tcMar>
            <w:vAlign w:val="center"/>
          </w:tcPr>
          <w:p w:rsidR="00A564E8" w:rsidRPr="00A564E8" w:rsidRDefault="00D43ABE" w:rsidP="007A40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3. Охват абонентов приборами учета (доля абонентов с приборами учета по отношению к общему числу абонентов, %</w:t>
            </w:r>
          </w:p>
        </w:tc>
        <w:tc>
          <w:tcPr>
            <w:tcW w:w="707" w:type="pct"/>
            <w:shd w:val="clear" w:color="auto" w:fill="auto"/>
            <w:tcMar>
              <w:top w:w="28" w:type="dxa"/>
              <w:bottom w:w="28" w:type="dxa"/>
            </w:tcMar>
            <w:vAlign w:val="center"/>
          </w:tcPr>
          <w:p w:rsidR="00A564E8" w:rsidRPr="00A564E8" w:rsidRDefault="00D43ABE" w:rsidP="007A40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A564E8" w:rsidRPr="00A564E8" w:rsidTr="007A40C3">
        <w:trPr>
          <w:trHeight w:val="20"/>
        </w:trPr>
        <w:tc>
          <w:tcPr>
            <w:tcW w:w="1329" w:type="pct"/>
            <w:vMerge w:val="restart"/>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4. Показатели эффективности использования ресурсов, в том числе сокращения потерь воды при транспортировке</w:t>
            </w: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Объем неоплаченной воды от общего объема подачи, %</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2. Потери воды в кубометрах на километр трубопроводов</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w:t>
            </w:r>
          </w:p>
        </w:tc>
      </w:tr>
      <w:tr w:rsidR="00A564E8" w:rsidRPr="00A564E8" w:rsidTr="007A40C3">
        <w:trPr>
          <w:trHeight w:val="20"/>
        </w:trPr>
        <w:tc>
          <w:tcPr>
            <w:tcW w:w="1329" w:type="pct"/>
            <w:vMerge/>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3. Объем снижения потребления электроэнергии за период реализации Инвестиционной программы, тыс.кВтч/год</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w:t>
            </w:r>
          </w:p>
        </w:tc>
      </w:tr>
      <w:tr w:rsidR="00A564E8" w:rsidRPr="00A564E8" w:rsidTr="007A40C3">
        <w:trPr>
          <w:trHeight w:val="20"/>
        </w:trPr>
        <w:tc>
          <w:tcPr>
            <w:tcW w:w="1329" w:type="pct"/>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5. Соотношение цены реализации мероприятий инвестиционной программы и эффективности (улучшения качества воды)</w:t>
            </w:r>
          </w:p>
        </w:tc>
        <w:tc>
          <w:tcPr>
            <w:tcW w:w="2964" w:type="pct"/>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Доля расходов на оплату услуг в совокупном доходе населения, %</w:t>
            </w:r>
          </w:p>
        </w:tc>
        <w:tc>
          <w:tcPr>
            <w:tcW w:w="707" w:type="pct"/>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w:t>
            </w:r>
          </w:p>
        </w:tc>
      </w:tr>
      <w:tr w:rsidR="00A564E8" w:rsidRPr="00A564E8" w:rsidTr="007A40C3">
        <w:trPr>
          <w:trHeight w:val="20"/>
        </w:trPr>
        <w:tc>
          <w:tcPr>
            <w:tcW w:w="1329" w:type="pct"/>
            <w:tcBorders>
              <w:top w:val="single" w:sz="4" w:space="0" w:color="auto"/>
              <w:left w:val="single" w:sz="4" w:space="0" w:color="auto"/>
              <w:bottom w:val="single" w:sz="4" w:space="0" w:color="auto"/>
              <w:right w:val="single" w:sz="4" w:space="0" w:color="auto"/>
            </w:tcBorders>
            <w:tcMar>
              <w:top w:w="28" w:type="dxa"/>
              <w:bottom w:w="28" w:type="dxa"/>
            </w:tcMa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6. Иные показатели</w:t>
            </w:r>
          </w:p>
        </w:tc>
        <w:tc>
          <w:tcPr>
            <w:tcW w:w="296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64E8" w:rsidRPr="00A564E8" w:rsidRDefault="00A564E8" w:rsidP="007A40C3">
            <w:pPr>
              <w:autoSpaceDE w:val="0"/>
              <w:autoSpaceDN w:val="0"/>
              <w:adjustRightInd w:val="0"/>
              <w:spacing w:after="0" w:line="240" w:lineRule="auto"/>
              <w:rPr>
                <w:rFonts w:ascii="Times New Roman" w:hAnsi="Times New Roman"/>
                <w:sz w:val="28"/>
                <w:szCs w:val="28"/>
                <w:lang w:eastAsia="ru-RU"/>
              </w:rPr>
            </w:pPr>
            <w:r w:rsidRPr="00A564E8">
              <w:rPr>
                <w:rFonts w:ascii="Times New Roman" w:hAnsi="Times New Roman"/>
                <w:sz w:val="28"/>
                <w:szCs w:val="28"/>
                <w:lang w:eastAsia="ru-RU"/>
              </w:rPr>
              <w:t>1. Удельное энергопотребление на водоподготовку и подачу 1 куб. м питьевой воды</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A564E8" w:rsidRPr="00A564E8" w:rsidRDefault="00A564E8" w:rsidP="007A40C3">
            <w:pPr>
              <w:autoSpaceDE w:val="0"/>
              <w:autoSpaceDN w:val="0"/>
              <w:adjustRightInd w:val="0"/>
              <w:spacing w:after="0" w:line="240" w:lineRule="auto"/>
              <w:jc w:val="center"/>
              <w:rPr>
                <w:rFonts w:ascii="Times New Roman" w:hAnsi="Times New Roman"/>
                <w:sz w:val="28"/>
                <w:szCs w:val="28"/>
                <w:lang w:eastAsia="ru-RU"/>
              </w:rPr>
            </w:pPr>
            <w:r w:rsidRPr="00A564E8">
              <w:rPr>
                <w:rFonts w:ascii="Times New Roman" w:hAnsi="Times New Roman"/>
                <w:sz w:val="28"/>
                <w:szCs w:val="28"/>
                <w:lang w:eastAsia="ru-RU"/>
              </w:rPr>
              <w:t>-</w:t>
            </w:r>
          </w:p>
        </w:tc>
      </w:tr>
    </w:tbl>
    <w:p w:rsidR="00D357EE" w:rsidRDefault="00D357EE" w:rsidP="00F117E3">
      <w:pPr>
        <w:autoSpaceDE w:val="0"/>
        <w:autoSpaceDN w:val="0"/>
        <w:adjustRightInd w:val="0"/>
        <w:spacing w:after="0" w:line="360" w:lineRule="auto"/>
        <w:ind w:firstLine="708"/>
        <w:jc w:val="center"/>
        <w:rPr>
          <w:rFonts w:ascii="Times New Roman" w:hAnsi="Times New Roman"/>
          <w:b/>
          <w:bCs/>
          <w:sz w:val="28"/>
          <w:szCs w:val="28"/>
          <w:lang w:eastAsia="ru-RU"/>
        </w:rPr>
      </w:pPr>
    </w:p>
    <w:p w:rsidR="00F117E3" w:rsidRDefault="00E22DF8" w:rsidP="00A81EEE">
      <w:pPr>
        <w:autoSpaceDE w:val="0"/>
        <w:autoSpaceDN w:val="0"/>
        <w:adjustRightInd w:val="0"/>
        <w:spacing w:after="0" w:line="360" w:lineRule="auto"/>
        <w:rPr>
          <w:rFonts w:ascii="Times New Roman" w:hAnsi="Times New Roman"/>
          <w:b/>
          <w:bCs/>
          <w:sz w:val="28"/>
          <w:szCs w:val="28"/>
          <w:lang w:eastAsia="ru-RU"/>
        </w:rPr>
      </w:pPr>
      <w:r w:rsidRPr="008B199E">
        <w:rPr>
          <w:rFonts w:ascii="Times New Roman" w:hAnsi="Times New Roman"/>
          <w:b/>
          <w:bCs/>
          <w:sz w:val="28"/>
          <w:szCs w:val="28"/>
          <w:lang w:eastAsia="ru-RU"/>
        </w:rPr>
        <w:t>1.2.2 Различные сценарии развития централизованных систем водоснабжения в зависимости от различных сценариев развития поселения.</w:t>
      </w:r>
    </w:p>
    <w:p w:rsidR="00D37C95" w:rsidRPr="00D37C95" w:rsidRDefault="00D37C95" w:rsidP="00D37C95">
      <w:pPr>
        <w:pStyle w:val="Default0"/>
        <w:spacing w:line="360" w:lineRule="auto"/>
        <w:rPr>
          <w:sz w:val="28"/>
          <w:szCs w:val="28"/>
        </w:rPr>
      </w:pPr>
      <w:bookmarkStart w:id="2" w:name="_Toc388883674"/>
      <w:r w:rsidRPr="00D37C95">
        <w:rPr>
          <w:sz w:val="28"/>
          <w:szCs w:val="28"/>
        </w:rPr>
        <w:t>Варианты развития</w:t>
      </w:r>
      <w:r w:rsidR="002E2B20">
        <w:rPr>
          <w:sz w:val="28"/>
          <w:szCs w:val="28"/>
        </w:rPr>
        <w:t xml:space="preserve"> </w:t>
      </w:r>
      <w:r w:rsidR="000A1681">
        <w:rPr>
          <w:sz w:val="28"/>
          <w:szCs w:val="28"/>
        </w:rPr>
        <w:t>Мичуринского</w:t>
      </w:r>
      <w:r w:rsidRPr="00D37C95">
        <w:rPr>
          <w:sz w:val="28"/>
          <w:szCs w:val="28"/>
        </w:rPr>
        <w:t xml:space="preserve"> сельского поселения могут быть различны, как с ростом, так и с снижением численности населения, а также с сохранением </w:t>
      </w:r>
      <w:r w:rsidRPr="00D37C95">
        <w:rPr>
          <w:sz w:val="28"/>
          <w:szCs w:val="28"/>
        </w:rPr>
        <w:lastRenderedPageBreak/>
        <w:t xml:space="preserve">численности населения в поселении. Развитие централизованной системы водоснабжения напрямую зависит от вариантов прироста численности населения поселка. </w:t>
      </w:r>
    </w:p>
    <w:p w:rsidR="00D37C95" w:rsidRPr="00D37C95" w:rsidRDefault="00D37C95" w:rsidP="00D37C95">
      <w:pPr>
        <w:pStyle w:val="Default0"/>
        <w:spacing w:line="360" w:lineRule="auto"/>
        <w:rPr>
          <w:sz w:val="28"/>
          <w:szCs w:val="28"/>
        </w:rPr>
      </w:pPr>
      <w:r w:rsidRPr="00D37C95">
        <w:rPr>
          <w:sz w:val="28"/>
          <w:szCs w:val="28"/>
        </w:rPr>
        <w:t xml:space="preserve">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 </w:t>
      </w:r>
    </w:p>
    <w:p w:rsidR="00D37C95" w:rsidRPr="00D37C95" w:rsidRDefault="00D37C95" w:rsidP="00D37C95">
      <w:pPr>
        <w:pStyle w:val="Default0"/>
        <w:spacing w:line="360" w:lineRule="auto"/>
        <w:rPr>
          <w:sz w:val="28"/>
          <w:szCs w:val="28"/>
        </w:rPr>
      </w:pPr>
      <w:r w:rsidRPr="00D37C95">
        <w:rPr>
          <w:sz w:val="28"/>
          <w:szCs w:val="28"/>
        </w:rPr>
        <w:t xml:space="preserve">Рассмотрим три варианта развития: </w:t>
      </w:r>
    </w:p>
    <w:p w:rsidR="00D37C95" w:rsidRDefault="00D37C95" w:rsidP="00D37C95">
      <w:pPr>
        <w:spacing w:line="360" w:lineRule="auto"/>
        <w:rPr>
          <w:rFonts w:ascii="Times New Roman" w:hAnsi="Times New Roman"/>
          <w:sz w:val="28"/>
          <w:szCs w:val="28"/>
        </w:rPr>
      </w:pPr>
      <w:r w:rsidRPr="00D37C95">
        <w:rPr>
          <w:rFonts w:ascii="Times New Roman" w:hAnsi="Times New Roman"/>
          <w:b/>
          <w:bCs/>
          <w:i/>
          <w:iCs/>
          <w:sz w:val="28"/>
          <w:szCs w:val="28"/>
        </w:rPr>
        <w:t>I вариант</w:t>
      </w:r>
      <w:r w:rsidRPr="00D37C95">
        <w:rPr>
          <w:rFonts w:ascii="Times New Roman" w:hAnsi="Times New Roman"/>
          <w:bCs/>
          <w:i/>
          <w:iCs/>
          <w:sz w:val="28"/>
          <w:szCs w:val="28"/>
        </w:rPr>
        <w:t xml:space="preserve">. </w:t>
      </w:r>
      <w:r w:rsidRPr="00D37C95">
        <w:rPr>
          <w:rFonts w:ascii="Times New Roman" w:hAnsi="Times New Roman"/>
          <w:sz w:val="28"/>
          <w:szCs w:val="28"/>
        </w:rPr>
        <w:t>Высокий вариант прогноза численности населения. Вариант I прогноза влечет за собой необходимость в дополнительном развитии мощности объектов обслуживания населения.</w:t>
      </w:r>
    </w:p>
    <w:p w:rsidR="00D37C95" w:rsidRPr="00D37C95" w:rsidRDefault="00D37C95" w:rsidP="00D37C95">
      <w:pPr>
        <w:autoSpaceDE w:val="0"/>
        <w:autoSpaceDN w:val="0"/>
        <w:adjustRightInd w:val="0"/>
        <w:spacing w:after="0" w:line="360" w:lineRule="auto"/>
        <w:rPr>
          <w:rFonts w:ascii="Times New Roman" w:hAnsi="Times New Roman"/>
          <w:color w:val="000000"/>
          <w:sz w:val="28"/>
          <w:szCs w:val="28"/>
          <w:lang w:eastAsia="ru-RU"/>
        </w:rPr>
      </w:pPr>
      <w:r w:rsidRPr="00D37C95">
        <w:rPr>
          <w:rFonts w:ascii="Times New Roman" w:hAnsi="Times New Roman"/>
          <w:b/>
          <w:bCs/>
          <w:i/>
          <w:iCs/>
          <w:color w:val="000000"/>
          <w:sz w:val="28"/>
          <w:szCs w:val="28"/>
          <w:lang w:eastAsia="ru-RU"/>
        </w:rPr>
        <w:t xml:space="preserve">II вариант. </w:t>
      </w:r>
      <w:r w:rsidRPr="00D37C95">
        <w:rPr>
          <w:rFonts w:ascii="Times New Roman" w:hAnsi="Times New Roman"/>
          <w:color w:val="000000"/>
          <w:sz w:val="28"/>
          <w:szCs w:val="28"/>
          <w:lang w:eastAsia="ru-RU"/>
        </w:rPr>
        <w:t xml:space="preserve">Низкий вариант прогноза численности населения. Учитывается общее сокращение рабочих мест в поселении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w:t>
      </w:r>
    </w:p>
    <w:p w:rsidR="00D37C95" w:rsidRPr="00D37C95" w:rsidRDefault="00D37C95" w:rsidP="00D37C95">
      <w:pPr>
        <w:autoSpaceDE w:val="0"/>
        <w:autoSpaceDN w:val="0"/>
        <w:adjustRightInd w:val="0"/>
        <w:spacing w:after="0" w:line="360" w:lineRule="auto"/>
        <w:rPr>
          <w:rFonts w:ascii="Times New Roman" w:hAnsi="Times New Roman"/>
          <w:color w:val="000000"/>
          <w:sz w:val="28"/>
          <w:szCs w:val="28"/>
          <w:lang w:eastAsia="ru-RU"/>
        </w:rPr>
      </w:pPr>
      <w:r w:rsidRPr="00D37C95">
        <w:rPr>
          <w:rFonts w:ascii="Times New Roman" w:hAnsi="Times New Roman"/>
          <w:color w:val="000000"/>
          <w:sz w:val="28"/>
          <w:szCs w:val="28"/>
          <w:lang w:eastAsia="ru-RU"/>
        </w:rPr>
        <w:t xml:space="preserve">Вариант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 </w:t>
      </w:r>
    </w:p>
    <w:p w:rsidR="00D37C95" w:rsidRPr="00D37C95" w:rsidRDefault="00D37C95" w:rsidP="00D37C95">
      <w:pPr>
        <w:autoSpaceDE w:val="0"/>
        <w:autoSpaceDN w:val="0"/>
        <w:adjustRightInd w:val="0"/>
        <w:spacing w:after="0" w:line="360" w:lineRule="auto"/>
        <w:rPr>
          <w:rFonts w:ascii="Times New Roman" w:hAnsi="Times New Roman"/>
          <w:color w:val="000000"/>
          <w:sz w:val="28"/>
          <w:szCs w:val="28"/>
          <w:lang w:eastAsia="ru-RU"/>
        </w:rPr>
      </w:pPr>
      <w:r w:rsidRPr="00D37C95">
        <w:rPr>
          <w:rFonts w:ascii="Times New Roman" w:hAnsi="Times New Roman"/>
          <w:b/>
          <w:bCs/>
          <w:i/>
          <w:iCs/>
          <w:color w:val="000000"/>
          <w:sz w:val="28"/>
          <w:szCs w:val="28"/>
          <w:lang w:eastAsia="ru-RU"/>
        </w:rPr>
        <w:t xml:space="preserve">III вариант. </w:t>
      </w:r>
      <w:r w:rsidRPr="00D37C95">
        <w:rPr>
          <w:rFonts w:ascii="Times New Roman" w:hAnsi="Times New Roman"/>
          <w:color w:val="000000"/>
          <w:sz w:val="28"/>
          <w:szCs w:val="28"/>
          <w:lang w:eastAsia="ru-RU"/>
        </w:rPr>
        <w:t xml:space="preserve">Промежуточный вариант прогноза численности населения. Промежуточный вариант прогноза не влечет за собой необходимость в дополнительном развитии мощности объектов обслуживания населения. </w:t>
      </w:r>
    </w:p>
    <w:p w:rsidR="00D37C95" w:rsidRPr="00D37C95" w:rsidRDefault="00D37C95" w:rsidP="00D37C95">
      <w:pPr>
        <w:spacing w:line="360" w:lineRule="auto"/>
        <w:rPr>
          <w:rFonts w:ascii="Times New Roman" w:hAnsi="Times New Roman"/>
          <w:bCs/>
          <w:i/>
          <w:iCs/>
          <w:sz w:val="28"/>
          <w:szCs w:val="28"/>
        </w:rPr>
      </w:pPr>
      <w:r w:rsidRPr="00D37C95">
        <w:rPr>
          <w:rFonts w:ascii="Times New Roman" w:hAnsi="Times New Roman"/>
          <w:color w:val="000000"/>
          <w:sz w:val="28"/>
          <w:szCs w:val="28"/>
          <w:lang w:eastAsia="ru-RU"/>
        </w:rPr>
        <w:t xml:space="preserve">Согласно </w:t>
      </w:r>
      <w:r>
        <w:rPr>
          <w:rFonts w:ascii="Times New Roman" w:hAnsi="Times New Roman"/>
          <w:color w:val="000000"/>
          <w:sz w:val="28"/>
          <w:szCs w:val="28"/>
          <w:lang w:eastAsia="ru-RU"/>
        </w:rPr>
        <w:t xml:space="preserve">генеральному плану </w:t>
      </w:r>
      <w:r w:rsidR="000A1681">
        <w:rPr>
          <w:rFonts w:ascii="Times New Roman" w:hAnsi="Times New Roman"/>
          <w:color w:val="000000"/>
          <w:sz w:val="28"/>
          <w:szCs w:val="28"/>
          <w:lang w:eastAsia="ru-RU"/>
        </w:rPr>
        <w:t>Мичуринского</w:t>
      </w:r>
      <w:r w:rsidRPr="00D37C95">
        <w:rPr>
          <w:rFonts w:ascii="Times New Roman" w:hAnsi="Times New Roman"/>
          <w:color w:val="000000"/>
          <w:sz w:val="28"/>
          <w:szCs w:val="28"/>
          <w:lang w:eastAsia="ru-RU"/>
        </w:rPr>
        <w:t xml:space="preserve"> сельского поселения демографическая ситуация поселения довольно стабильна. Поэтому в качестве основного варианта для разработки схемы водоснабжения и водоотведения выбран промежуточный вариант с сохранением численности населения </w:t>
      </w:r>
      <w:r w:rsidR="000A1681">
        <w:rPr>
          <w:rFonts w:ascii="Times New Roman" w:hAnsi="Times New Roman"/>
          <w:color w:val="000000"/>
          <w:sz w:val="28"/>
          <w:szCs w:val="28"/>
          <w:lang w:eastAsia="ru-RU"/>
        </w:rPr>
        <w:t>6651</w:t>
      </w:r>
      <w:r w:rsidRPr="00D37C95">
        <w:rPr>
          <w:rFonts w:ascii="Times New Roman" w:hAnsi="Times New Roman"/>
          <w:color w:val="000000"/>
          <w:sz w:val="28"/>
          <w:szCs w:val="28"/>
          <w:lang w:eastAsia="ru-RU"/>
        </w:rPr>
        <w:t>человек к</w:t>
      </w:r>
      <w:r w:rsidR="004E7F0E">
        <w:rPr>
          <w:rFonts w:ascii="Times New Roman" w:hAnsi="Times New Roman"/>
          <w:color w:val="000000"/>
          <w:sz w:val="28"/>
          <w:szCs w:val="28"/>
          <w:lang w:eastAsia="ru-RU"/>
        </w:rPr>
        <w:t xml:space="preserve"> 2025</w:t>
      </w:r>
      <w:r w:rsidRPr="00D37C95">
        <w:rPr>
          <w:rFonts w:ascii="Times New Roman" w:hAnsi="Times New Roman"/>
          <w:color w:val="000000"/>
          <w:sz w:val="28"/>
          <w:szCs w:val="28"/>
          <w:lang w:eastAsia="ru-RU"/>
        </w:rPr>
        <w:t xml:space="preserve"> г.</w:t>
      </w:r>
    </w:p>
    <w:p w:rsidR="00D357EE" w:rsidRPr="00D357EE" w:rsidRDefault="00D357EE" w:rsidP="00D37C95">
      <w:pPr>
        <w:pStyle w:val="2"/>
        <w:jc w:val="center"/>
        <w:rPr>
          <w:rFonts w:ascii="Times New Roman" w:hAnsi="Times New Roman"/>
          <w:i w:val="0"/>
          <w:szCs w:val="22"/>
        </w:rPr>
      </w:pPr>
      <w:r w:rsidRPr="00D357EE">
        <w:rPr>
          <w:rFonts w:ascii="Times New Roman" w:hAnsi="Times New Roman"/>
          <w:i w:val="0"/>
        </w:rPr>
        <w:lastRenderedPageBreak/>
        <w:t>1.3 БАЛАНС ВОДОСНАБЖЕНИЯ И ПОТРЕБЛЕНИЯ ГОРЯЧЕЙ, ПИТЬЕВОЙ, ТЕХНИЧЕСКОЙ ВОДЫ</w:t>
      </w:r>
      <w:bookmarkEnd w:id="2"/>
    </w:p>
    <w:p w:rsidR="00D357EE" w:rsidRDefault="00D357EE" w:rsidP="00143755">
      <w:pPr>
        <w:autoSpaceDE w:val="0"/>
        <w:autoSpaceDN w:val="0"/>
        <w:adjustRightInd w:val="0"/>
        <w:spacing w:after="0"/>
        <w:jc w:val="center"/>
        <w:rPr>
          <w:rFonts w:ascii="Times New Roman" w:hAnsi="Times New Roman"/>
          <w:b/>
          <w:bCs/>
          <w:sz w:val="28"/>
          <w:szCs w:val="28"/>
          <w:lang w:eastAsia="ru-RU"/>
        </w:rPr>
      </w:pPr>
    </w:p>
    <w:p w:rsidR="00C24CCA" w:rsidRPr="009B6A7A" w:rsidRDefault="00E22DF8" w:rsidP="00A81EEE">
      <w:pPr>
        <w:autoSpaceDE w:val="0"/>
        <w:autoSpaceDN w:val="0"/>
        <w:adjustRightInd w:val="0"/>
        <w:spacing w:after="0"/>
        <w:rPr>
          <w:rFonts w:ascii="Times New Roman" w:hAnsi="Times New Roman"/>
          <w:b/>
          <w:bCs/>
          <w:sz w:val="28"/>
          <w:szCs w:val="28"/>
          <w:lang w:eastAsia="ru-RU"/>
        </w:rPr>
      </w:pPr>
      <w:r w:rsidRPr="004D6891">
        <w:rPr>
          <w:rFonts w:ascii="Times New Roman" w:hAnsi="Times New Roman"/>
          <w:b/>
          <w:bCs/>
          <w:sz w:val="28"/>
          <w:szCs w:val="28"/>
          <w:lang w:eastAsia="ru-RU"/>
        </w:rPr>
        <w:t>1.3.1 Общий баланс подачи и реализации воды, включая ан</w:t>
      </w:r>
      <w:r>
        <w:rPr>
          <w:rFonts w:ascii="Times New Roman" w:hAnsi="Times New Roman"/>
          <w:b/>
          <w:bCs/>
          <w:sz w:val="28"/>
          <w:szCs w:val="28"/>
          <w:lang w:eastAsia="ru-RU"/>
        </w:rPr>
        <w:t>ализ и о</w:t>
      </w:r>
      <w:r w:rsidRPr="004D6891">
        <w:rPr>
          <w:rFonts w:ascii="Times New Roman" w:hAnsi="Times New Roman"/>
          <w:b/>
          <w:bCs/>
          <w:sz w:val="28"/>
          <w:szCs w:val="28"/>
          <w:lang w:eastAsia="ru-RU"/>
        </w:rPr>
        <w:t xml:space="preserve">ценку структурных составляющих потерь горячей, питьевой, технической воды при её </w:t>
      </w:r>
      <w:r w:rsidR="009B6A7A">
        <w:rPr>
          <w:rFonts w:ascii="Times New Roman" w:hAnsi="Times New Roman"/>
          <w:b/>
          <w:bCs/>
          <w:sz w:val="28"/>
          <w:szCs w:val="28"/>
          <w:lang w:eastAsia="ru-RU"/>
        </w:rPr>
        <w:t>производстве и транспортировке.</w:t>
      </w:r>
    </w:p>
    <w:p w:rsidR="00D357EE" w:rsidRPr="003F34F5" w:rsidRDefault="00D357EE" w:rsidP="003F34F5">
      <w:pPr>
        <w:spacing w:line="360" w:lineRule="auto"/>
        <w:rPr>
          <w:rFonts w:ascii="Times New Roman" w:hAnsi="Times New Roman"/>
          <w:sz w:val="28"/>
          <w:szCs w:val="28"/>
        </w:rPr>
      </w:pPr>
      <w:r w:rsidRPr="00D357EE">
        <w:rPr>
          <w:rFonts w:ascii="Times New Roman" w:hAnsi="Times New Roman"/>
          <w:sz w:val="28"/>
          <w:szCs w:val="28"/>
        </w:rPr>
        <w:t>Общий водный баланс подачи и реализации воды</w:t>
      </w:r>
      <w:r w:rsidR="002E2B20">
        <w:rPr>
          <w:rFonts w:ascii="Times New Roman" w:hAnsi="Times New Roman"/>
          <w:sz w:val="28"/>
          <w:szCs w:val="28"/>
        </w:rPr>
        <w:t xml:space="preserve"> </w:t>
      </w:r>
      <w:r w:rsidR="000A1681">
        <w:rPr>
          <w:rFonts w:ascii="Times New Roman" w:hAnsi="Times New Roman"/>
          <w:sz w:val="28"/>
          <w:szCs w:val="28"/>
        </w:rPr>
        <w:t>Мичуринского</w:t>
      </w:r>
      <w:r w:rsidR="00C741CF">
        <w:rPr>
          <w:rFonts w:ascii="Times New Roman" w:hAnsi="Times New Roman"/>
          <w:sz w:val="28"/>
          <w:szCs w:val="28"/>
        </w:rPr>
        <w:t xml:space="preserve"> сельского поселения</w:t>
      </w:r>
      <w:r w:rsidRPr="00D357EE">
        <w:rPr>
          <w:rFonts w:ascii="Times New Roman" w:hAnsi="Times New Roman"/>
          <w:sz w:val="28"/>
          <w:szCs w:val="28"/>
        </w:rPr>
        <w:t xml:space="preserve"> представлен в таблице </w:t>
      </w:r>
      <w:r>
        <w:rPr>
          <w:rFonts w:ascii="Times New Roman" w:hAnsi="Times New Roman"/>
          <w:sz w:val="28"/>
          <w:szCs w:val="28"/>
        </w:rPr>
        <w:t>1.4</w:t>
      </w:r>
      <w:r w:rsidRPr="00D357EE">
        <w:rPr>
          <w:rFonts w:ascii="Times New Roman" w:hAnsi="Times New Roman"/>
          <w:sz w:val="28"/>
          <w:szCs w:val="28"/>
        </w:rPr>
        <w:t>.</w:t>
      </w:r>
    </w:p>
    <w:p w:rsidR="003C0B39" w:rsidRPr="004D6891" w:rsidRDefault="00B83FC3" w:rsidP="001F2DFF">
      <w:pPr>
        <w:autoSpaceDE w:val="0"/>
        <w:autoSpaceDN w:val="0"/>
        <w:adjustRightInd w:val="0"/>
        <w:spacing w:after="0" w:line="360" w:lineRule="auto"/>
        <w:rPr>
          <w:rFonts w:ascii="Times New Roman" w:hAnsi="Times New Roman"/>
          <w:bCs/>
          <w:sz w:val="28"/>
          <w:szCs w:val="28"/>
          <w:lang w:eastAsia="ru-RU"/>
        </w:rPr>
      </w:pPr>
      <w:r>
        <w:rPr>
          <w:rFonts w:ascii="Times New Roman" w:hAnsi="Times New Roman"/>
          <w:bCs/>
          <w:sz w:val="28"/>
          <w:szCs w:val="28"/>
          <w:lang w:eastAsia="ru-RU"/>
        </w:rPr>
        <w:t>Таблица</w:t>
      </w:r>
      <w:r w:rsidR="00D357EE">
        <w:rPr>
          <w:rFonts w:ascii="Times New Roman" w:hAnsi="Times New Roman"/>
          <w:bCs/>
          <w:sz w:val="28"/>
          <w:szCs w:val="28"/>
          <w:lang w:eastAsia="ru-RU"/>
        </w:rPr>
        <w:t>1.</w:t>
      </w:r>
      <w:r w:rsidR="00C30EEF">
        <w:rPr>
          <w:rFonts w:ascii="Times New Roman" w:hAnsi="Times New Roman"/>
          <w:bCs/>
          <w:sz w:val="28"/>
          <w:szCs w:val="28"/>
          <w:lang w:eastAsia="ru-RU"/>
        </w:rPr>
        <w:t>4</w:t>
      </w:r>
      <w:r w:rsidR="00E22DF8" w:rsidRPr="004D6891">
        <w:rPr>
          <w:rFonts w:ascii="Times New Roman" w:hAnsi="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394"/>
      </w:tblGrid>
      <w:tr w:rsidR="00E22DF8" w:rsidRPr="00110644" w:rsidTr="0078713F">
        <w:trPr>
          <w:trHeight w:val="470"/>
        </w:trPr>
        <w:tc>
          <w:tcPr>
            <w:tcW w:w="5495" w:type="dxa"/>
            <w:shd w:val="clear" w:color="auto" w:fill="9BBB59" w:themeFill="accent3"/>
          </w:tcPr>
          <w:p w:rsidR="00E22DF8" w:rsidRPr="00110644" w:rsidRDefault="00E22DF8" w:rsidP="001F2DFF">
            <w:pPr>
              <w:autoSpaceDE w:val="0"/>
              <w:autoSpaceDN w:val="0"/>
              <w:adjustRightInd w:val="0"/>
              <w:spacing w:after="0" w:line="360" w:lineRule="auto"/>
              <w:rPr>
                <w:rFonts w:ascii="Times New Roman" w:hAnsi="Times New Roman"/>
                <w:bCs/>
                <w:sz w:val="28"/>
                <w:szCs w:val="28"/>
                <w:lang w:eastAsia="ru-RU"/>
              </w:rPr>
            </w:pPr>
            <w:r w:rsidRPr="00110644">
              <w:rPr>
                <w:rFonts w:ascii="Times New Roman" w:hAnsi="Times New Roman"/>
                <w:bCs/>
                <w:sz w:val="28"/>
                <w:szCs w:val="28"/>
                <w:lang w:eastAsia="ru-RU"/>
              </w:rPr>
              <w:t>Показатели</w:t>
            </w:r>
          </w:p>
        </w:tc>
        <w:tc>
          <w:tcPr>
            <w:tcW w:w="4394" w:type="dxa"/>
            <w:shd w:val="clear" w:color="auto" w:fill="9BBB59" w:themeFill="accent3"/>
          </w:tcPr>
          <w:p w:rsidR="00E22DF8" w:rsidRPr="00110644" w:rsidRDefault="00F25C0B" w:rsidP="001F2DFF">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За </w:t>
            </w:r>
            <w:r w:rsidR="00C741CF">
              <w:rPr>
                <w:rFonts w:ascii="Times New Roman" w:hAnsi="Times New Roman"/>
                <w:bCs/>
                <w:sz w:val="28"/>
                <w:szCs w:val="28"/>
                <w:lang w:eastAsia="ru-RU"/>
              </w:rPr>
              <w:t>2014</w:t>
            </w:r>
            <w:r w:rsidR="001C57B8">
              <w:rPr>
                <w:rFonts w:ascii="Times New Roman" w:hAnsi="Times New Roman"/>
                <w:bCs/>
                <w:sz w:val="28"/>
                <w:szCs w:val="28"/>
                <w:lang w:eastAsia="ru-RU"/>
              </w:rPr>
              <w:t>год</w:t>
            </w:r>
          </w:p>
        </w:tc>
      </w:tr>
      <w:tr w:rsidR="00E22DF8" w:rsidRPr="00110644" w:rsidTr="0078713F">
        <w:trPr>
          <w:trHeight w:val="319"/>
        </w:trPr>
        <w:tc>
          <w:tcPr>
            <w:tcW w:w="5495" w:type="dxa"/>
            <w:shd w:val="clear" w:color="auto" w:fill="9BBB59" w:themeFill="accent3"/>
          </w:tcPr>
          <w:p w:rsidR="00E22DF8" w:rsidRPr="00110644" w:rsidRDefault="00E22DF8" w:rsidP="00A32016">
            <w:pPr>
              <w:autoSpaceDE w:val="0"/>
              <w:autoSpaceDN w:val="0"/>
              <w:adjustRightInd w:val="0"/>
              <w:spacing w:after="0" w:line="240" w:lineRule="auto"/>
              <w:rPr>
                <w:rFonts w:ascii="Times New Roman" w:hAnsi="Times New Roman"/>
                <w:bCs/>
                <w:sz w:val="28"/>
                <w:szCs w:val="28"/>
                <w:lang w:eastAsia="ru-RU"/>
              </w:rPr>
            </w:pPr>
            <w:r w:rsidRPr="00110644">
              <w:rPr>
                <w:rFonts w:ascii="Times New Roman" w:hAnsi="Times New Roman"/>
                <w:bCs/>
                <w:sz w:val="28"/>
                <w:szCs w:val="28"/>
                <w:lang w:eastAsia="ru-RU"/>
              </w:rPr>
              <w:t>Поднято воды,  м</w:t>
            </w:r>
            <w:r w:rsidRPr="00110644">
              <w:rPr>
                <w:rFonts w:ascii="Times New Roman" w:hAnsi="Times New Roman"/>
                <w:bCs/>
                <w:sz w:val="28"/>
                <w:szCs w:val="28"/>
                <w:vertAlign w:val="superscript"/>
                <w:lang w:eastAsia="ru-RU"/>
              </w:rPr>
              <w:t>3</w:t>
            </w:r>
            <w:r w:rsidRPr="00110644">
              <w:rPr>
                <w:rFonts w:ascii="Times New Roman" w:hAnsi="Times New Roman"/>
                <w:bCs/>
                <w:sz w:val="28"/>
                <w:szCs w:val="28"/>
                <w:lang w:eastAsia="ru-RU"/>
              </w:rPr>
              <w:t>/год</w:t>
            </w:r>
          </w:p>
        </w:tc>
        <w:tc>
          <w:tcPr>
            <w:tcW w:w="4394" w:type="dxa"/>
          </w:tcPr>
          <w:p w:rsidR="00E22DF8" w:rsidRPr="00C741CF" w:rsidRDefault="00B23F10" w:rsidP="00A32016">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414</w:t>
            </w:r>
            <w:r w:rsidR="000A1681">
              <w:rPr>
                <w:rFonts w:ascii="Times New Roman" w:hAnsi="Times New Roman"/>
                <w:bCs/>
                <w:sz w:val="28"/>
                <w:szCs w:val="28"/>
                <w:lang w:eastAsia="ru-RU"/>
              </w:rPr>
              <w:t>55</w:t>
            </w:r>
            <w:r>
              <w:rPr>
                <w:rFonts w:ascii="Times New Roman" w:hAnsi="Times New Roman"/>
                <w:bCs/>
                <w:sz w:val="28"/>
                <w:szCs w:val="28"/>
                <w:lang w:eastAsia="ru-RU"/>
              </w:rPr>
              <w:t>0,0</w:t>
            </w:r>
          </w:p>
        </w:tc>
      </w:tr>
      <w:tr w:rsidR="00E22DF8" w:rsidRPr="00110644" w:rsidTr="0078713F">
        <w:trPr>
          <w:trHeight w:val="305"/>
        </w:trPr>
        <w:tc>
          <w:tcPr>
            <w:tcW w:w="5495" w:type="dxa"/>
            <w:shd w:val="clear" w:color="auto" w:fill="9BBB59" w:themeFill="accent3"/>
          </w:tcPr>
          <w:p w:rsidR="00E22DF8" w:rsidRPr="00110644" w:rsidRDefault="00E22DF8" w:rsidP="00A32016">
            <w:pPr>
              <w:autoSpaceDE w:val="0"/>
              <w:autoSpaceDN w:val="0"/>
              <w:adjustRightInd w:val="0"/>
              <w:spacing w:after="0" w:line="240" w:lineRule="auto"/>
              <w:rPr>
                <w:rFonts w:ascii="Times New Roman" w:hAnsi="Times New Roman"/>
                <w:bCs/>
                <w:sz w:val="28"/>
                <w:szCs w:val="28"/>
                <w:lang w:eastAsia="ru-RU"/>
              </w:rPr>
            </w:pPr>
            <w:r w:rsidRPr="00110644">
              <w:rPr>
                <w:rFonts w:ascii="Times New Roman" w:hAnsi="Times New Roman"/>
                <w:bCs/>
                <w:sz w:val="28"/>
                <w:szCs w:val="28"/>
                <w:lang w:eastAsia="ru-RU"/>
              </w:rPr>
              <w:t>Вода, использованная потребителем м</w:t>
            </w:r>
            <w:r w:rsidRPr="00110644">
              <w:rPr>
                <w:rFonts w:ascii="Times New Roman" w:hAnsi="Times New Roman"/>
                <w:bCs/>
                <w:sz w:val="28"/>
                <w:szCs w:val="28"/>
                <w:vertAlign w:val="superscript"/>
                <w:lang w:eastAsia="ru-RU"/>
              </w:rPr>
              <w:t>3</w:t>
            </w:r>
            <w:r w:rsidRPr="00110644">
              <w:rPr>
                <w:rFonts w:ascii="Times New Roman" w:hAnsi="Times New Roman"/>
                <w:bCs/>
                <w:sz w:val="28"/>
                <w:szCs w:val="28"/>
                <w:lang w:eastAsia="ru-RU"/>
              </w:rPr>
              <w:t>/год</w:t>
            </w:r>
          </w:p>
        </w:tc>
        <w:tc>
          <w:tcPr>
            <w:tcW w:w="4394" w:type="dxa"/>
          </w:tcPr>
          <w:p w:rsidR="00E22DF8" w:rsidRPr="00C741CF" w:rsidRDefault="00B23F10" w:rsidP="00F4705E">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271</w:t>
            </w:r>
            <w:r w:rsidR="00F4705E">
              <w:rPr>
                <w:rFonts w:ascii="Times New Roman" w:hAnsi="Times New Roman"/>
                <w:bCs/>
                <w:sz w:val="28"/>
                <w:szCs w:val="28"/>
                <w:lang w:eastAsia="ru-RU"/>
              </w:rPr>
              <w:t>6</w:t>
            </w:r>
            <w:r>
              <w:rPr>
                <w:rFonts w:ascii="Times New Roman" w:hAnsi="Times New Roman"/>
                <w:bCs/>
                <w:sz w:val="28"/>
                <w:szCs w:val="28"/>
                <w:lang w:eastAsia="ru-RU"/>
              </w:rPr>
              <w:t>00,0</w:t>
            </w:r>
          </w:p>
        </w:tc>
      </w:tr>
      <w:tr w:rsidR="00E22DF8" w:rsidRPr="00110644" w:rsidTr="0078713F">
        <w:trPr>
          <w:trHeight w:val="300"/>
        </w:trPr>
        <w:tc>
          <w:tcPr>
            <w:tcW w:w="5495" w:type="dxa"/>
            <w:shd w:val="clear" w:color="auto" w:fill="9BBB59" w:themeFill="accent3"/>
          </w:tcPr>
          <w:p w:rsidR="00E22DF8" w:rsidRPr="00110644" w:rsidRDefault="00E22DF8" w:rsidP="00A32016">
            <w:pPr>
              <w:autoSpaceDE w:val="0"/>
              <w:autoSpaceDN w:val="0"/>
              <w:adjustRightInd w:val="0"/>
              <w:spacing w:after="0" w:line="240" w:lineRule="auto"/>
              <w:rPr>
                <w:rFonts w:ascii="Times New Roman" w:hAnsi="Times New Roman"/>
                <w:bCs/>
                <w:sz w:val="28"/>
                <w:szCs w:val="28"/>
                <w:lang w:eastAsia="ru-RU"/>
              </w:rPr>
            </w:pPr>
            <w:r w:rsidRPr="00110644">
              <w:rPr>
                <w:rFonts w:ascii="Times New Roman" w:hAnsi="Times New Roman"/>
                <w:bCs/>
                <w:sz w:val="28"/>
                <w:szCs w:val="28"/>
                <w:lang w:eastAsia="ru-RU"/>
              </w:rPr>
              <w:t>Потери воды, м³/год</w:t>
            </w:r>
          </w:p>
        </w:tc>
        <w:tc>
          <w:tcPr>
            <w:tcW w:w="4394" w:type="dxa"/>
          </w:tcPr>
          <w:p w:rsidR="00E22DF8" w:rsidRPr="00C741CF" w:rsidRDefault="00B23F10" w:rsidP="00A32016">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143</w:t>
            </w:r>
            <w:r w:rsidR="006126A6">
              <w:rPr>
                <w:rFonts w:ascii="Times New Roman" w:hAnsi="Times New Roman"/>
                <w:bCs/>
                <w:sz w:val="28"/>
                <w:szCs w:val="28"/>
                <w:lang w:eastAsia="ru-RU"/>
              </w:rPr>
              <w:t>08</w:t>
            </w:r>
            <w:r>
              <w:rPr>
                <w:rFonts w:ascii="Times New Roman" w:hAnsi="Times New Roman"/>
                <w:bCs/>
                <w:sz w:val="28"/>
                <w:szCs w:val="28"/>
                <w:lang w:eastAsia="ru-RU"/>
              </w:rPr>
              <w:t>0,0</w:t>
            </w:r>
          </w:p>
        </w:tc>
      </w:tr>
      <w:tr w:rsidR="00E22DF8" w:rsidRPr="00110644" w:rsidTr="0078713F">
        <w:trPr>
          <w:trHeight w:val="319"/>
        </w:trPr>
        <w:tc>
          <w:tcPr>
            <w:tcW w:w="5495" w:type="dxa"/>
            <w:shd w:val="clear" w:color="auto" w:fill="9BBB59" w:themeFill="accent3"/>
          </w:tcPr>
          <w:p w:rsidR="00E22DF8" w:rsidRPr="00110644" w:rsidRDefault="00E22DF8" w:rsidP="000D261D">
            <w:pPr>
              <w:autoSpaceDE w:val="0"/>
              <w:autoSpaceDN w:val="0"/>
              <w:adjustRightInd w:val="0"/>
              <w:spacing w:after="0" w:line="240" w:lineRule="auto"/>
              <w:rPr>
                <w:rFonts w:ascii="Times New Roman" w:hAnsi="Times New Roman"/>
                <w:bCs/>
                <w:sz w:val="28"/>
                <w:szCs w:val="28"/>
                <w:lang w:eastAsia="ru-RU"/>
              </w:rPr>
            </w:pPr>
            <w:r w:rsidRPr="00110644">
              <w:rPr>
                <w:rFonts w:ascii="Times New Roman" w:hAnsi="Times New Roman"/>
                <w:bCs/>
                <w:sz w:val="28"/>
                <w:szCs w:val="28"/>
                <w:lang w:eastAsia="ru-RU"/>
              </w:rPr>
              <w:t>Население, м</w:t>
            </w:r>
            <w:r w:rsidRPr="00110644">
              <w:rPr>
                <w:rFonts w:ascii="Times New Roman" w:hAnsi="Times New Roman"/>
                <w:bCs/>
                <w:sz w:val="28"/>
                <w:szCs w:val="28"/>
                <w:vertAlign w:val="superscript"/>
                <w:lang w:eastAsia="ru-RU"/>
              </w:rPr>
              <w:t>3</w:t>
            </w:r>
            <w:r w:rsidRPr="00110644">
              <w:rPr>
                <w:rFonts w:ascii="Times New Roman" w:hAnsi="Times New Roman"/>
                <w:bCs/>
                <w:sz w:val="28"/>
                <w:szCs w:val="28"/>
                <w:lang w:eastAsia="ru-RU"/>
              </w:rPr>
              <w:t>/</w:t>
            </w:r>
            <w:r w:rsidR="000D261D">
              <w:rPr>
                <w:rFonts w:ascii="Times New Roman" w:hAnsi="Times New Roman"/>
                <w:bCs/>
                <w:sz w:val="28"/>
                <w:szCs w:val="28"/>
                <w:lang w:eastAsia="ru-RU"/>
              </w:rPr>
              <w:t>год</w:t>
            </w:r>
          </w:p>
        </w:tc>
        <w:tc>
          <w:tcPr>
            <w:tcW w:w="4394" w:type="dxa"/>
          </w:tcPr>
          <w:p w:rsidR="00E22DF8" w:rsidRPr="009F1C54" w:rsidRDefault="00B23F10" w:rsidP="009F1C54">
            <w:pPr>
              <w:autoSpaceDE w:val="0"/>
              <w:autoSpaceDN w:val="0"/>
              <w:adjustRightInd w:val="0"/>
              <w:spacing w:after="0" w:line="240" w:lineRule="auto"/>
              <w:jc w:val="center"/>
              <w:rPr>
                <w:rFonts w:ascii="Times New Roman" w:hAnsi="Times New Roman"/>
                <w:bCs/>
                <w:sz w:val="28"/>
                <w:szCs w:val="28"/>
                <w:highlight w:val="yellow"/>
                <w:lang w:eastAsia="ru-RU"/>
              </w:rPr>
            </w:pPr>
            <w:r>
              <w:rPr>
                <w:rFonts w:ascii="Times New Roman" w:hAnsi="Times New Roman"/>
                <w:bCs/>
                <w:sz w:val="28"/>
                <w:szCs w:val="28"/>
                <w:lang w:eastAsia="ru-RU"/>
              </w:rPr>
              <w:t>243</w:t>
            </w:r>
            <w:r w:rsidR="006126A6">
              <w:rPr>
                <w:rFonts w:ascii="Times New Roman" w:hAnsi="Times New Roman"/>
                <w:bCs/>
                <w:sz w:val="28"/>
                <w:szCs w:val="28"/>
                <w:lang w:eastAsia="ru-RU"/>
              </w:rPr>
              <w:t>9</w:t>
            </w:r>
            <w:r>
              <w:rPr>
                <w:rFonts w:ascii="Times New Roman" w:hAnsi="Times New Roman"/>
                <w:bCs/>
                <w:sz w:val="28"/>
                <w:szCs w:val="28"/>
                <w:lang w:eastAsia="ru-RU"/>
              </w:rPr>
              <w:t>00,0</w:t>
            </w:r>
          </w:p>
        </w:tc>
      </w:tr>
      <w:tr w:rsidR="00E22DF8" w:rsidRPr="00110644" w:rsidTr="0078713F">
        <w:trPr>
          <w:trHeight w:val="320"/>
        </w:trPr>
        <w:tc>
          <w:tcPr>
            <w:tcW w:w="5495" w:type="dxa"/>
            <w:shd w:val="clear" w:color="auto" w:fill="9BBB59" w:themeFill="accent3"/>
          </w:tcPr>
          <w:p w:rsidR="00E22DF8" w:rsidRPr="00110644" w:rsidRDefault="00E22DF8" w:rsidP="000D261D">
            <w:pPr>
              <w:autoSpaceDE w:val="0"/>
              <w:autoSpaceDN w:val="0"/>
              <w:adjustRightInd w:val="0"/>
              <w:spacing w:after="0" w:line="240" w:lineRule="auto"/>
              <w:rPr>
                <w:rFonts w:ascii="Times New Roman" w:hAnsi="Times New Roman"/>
                <w:bCs/>
                <w:sz w:val="28"/>
                <w:szCs w:val="28"/>
                <w:lang w:eastAsia="ru-RU"/>
              </w:rPr>
            </w:pPr>
            <w:r w:rsidRPr="00110644">
              <w:rPr>
                <w:rFonts w:ascii="Times New Roman" w:hAnsi="Times New Roman"/>
                <w:bCs/>
                <w:sz w:val="28"/>
                <w:szCs w:val="28"/>
                <w:lang w:eastAsia="ru-RU"/>
              </w:rPr>
              <w:t>Бюджетные организации м</w:t>
            </w:r>
            <w:r w:rsidRPr="00110644">
              <w:rPr>
                <w:rFonts w:ascii="Times New Roman" w:hAnsi="Times New Roman"/>
                <w:bCs/>
                <w:sz w:val="28"/>
                <w:szCs w:val="28"/>
                <w:vertAlign w:val="superscript"/>
                <w:lang w:eastAsia="ru-RU"/>
              </w:rPr>
              <w:t>3</w:t>
            </w:r>
            <w:r w:rsidRPr="00110644">
              <w:rPr>
                <w:rFonts w:ascii="Times New Roman" w:hAnsi="Times New Roman"/>
                <w:bCs/>
                <w:sz w:val="28"/>
                <w:szCs w:val="28"/>
                <w:lang w:eastAsia="ru-RU"/>
              </w:rPr>
              <w:t>/</w:t>
            </w:r>
            <w:r w:rsidR="000D261D">
              <w:rPr>
                <w:rFonts w:ascii="Times New Roman" w:hAnsi="Times New Roman"/>
                <w:bCs/>
                <w:sz w:val="28"/>
                <w:szCs w:val="28"/>
                <w:lang w:eastAsia="ru-RU"/>
              </w:rPr>
              <w:t>год</w:t>
            </w:r>
          </w:p>
        </w:tc>
        <w:tc>
          <w:tcPr>
            <w:tcW w:w="4394" w:type="dxa"/>
          </w:tcPr>
          <w:p w:rsidR="00E22DF8" w:rsidRPr="009F1C54" w:rsidRDefault="00B23F10" w:rsidP="00A32016">
            <w:pPr>
              <w:autoSpaceDE w:val="0"/>
              <w:autoSpaceDN w:val="0"/>
              <w:adjustRightInd w:val="0"/>
              <w:spacing w:after="0" w:line="240" w:lineRule="auto"/>
              <w:jc w:val="center"/>
              <w:rPr>
                <w:rFonts w:ascii="Times New Roman" w:hAnsi="Times New Roman"/>
                <w:bCs/>
                <w:sz w:val="28"/>
                <w:szCs w:val="28"/>
                <w:highlight w:val="yellow"/>
                <w:lang w:eastAsia="ru-RU"/>
              </w:rPr>
            </w:pPr>
            <w:r>
              <w:rPr>
                <w:rFonts w:ascii="Times New Roman" w:hAnsi="Times New Roman"/>
                <w:bCs/>
                <w:sz w:val="28"/>
                <w:szCs w:val="28"/>
                <w:lang w:eastAsia="ru-RU"/>
              </w:rPr>
              <w:t>3</w:t>
            </w:r>
            <w:r w:rsidR="006126A6">
              <w:rPr>
                <w:rFonts w:ascii="Times New Roman" w:hAnsi="Times New Roman"/>
                <w:bCs/>
                <w:sz w:val="28"/>
                <w:szCs w:val="28"/>
                <w:lang w:eastAsia="ru-RU"/>
              </w:rPr>
              <w:t>9</w:t>
            </w:r>
            <w:r>
              <w:rPr>
                <w:rFonts w:ascii="Times New Roman" w:hAnsi="Times New Roman"/>
                <w:bCs/>
                <w:sz w:val="28"/>
                <w:szCs w:val="28"/>
                <w:lang w:eastAsia="ru-RU"/>
              </w:rPr>
              <w:t>00,0</w:t>
            </w:r>
          </w:p>
        </w:tc>
      </w:tr>
      <w:tr w:rsidR="001C57B8" w:rsidRPr="00110644" w:rsidTr="0078713F">
        <w:trPr>
          <w:trHeight w:val="320"/>
        </w:trPr>
        <w:tc>
          <w:tcPr>
            <w:tcW w:w="5495" w:type="dxa"/>
            <w:shd w:val="clear" w:color="auto" w:fill="9BBB59" w:themeFill="accent3"/>
          </w:tcPr>
          <w:p w:rsidR="001C57B8" w:rsidRPr="00110644" w:rsidRDefault="00ED4D50" w:rsidP="000D261D">
            <w:pPr>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Прочие</w:t>
            </w:r>
            <w:r w:rsidR="001C57B8" w:rsidRPr="00110644">
              <w:rPr>
                <w:rFonts w:ascii="Times New Roman" w:hAnsi="Times New Roman"/>
                <w:bCs/>
                <w:sz w:val="28"/>
                <w:szCs w:val="28"/>
                <w:lang w:eastAsia="ru-RU"/>
              </w:rPr>
              <w:t xml:space="preserve"> организации м</w:t>
            </w:r>
            <w:r w:rsidR="001C57B8" w:rsidRPr="00110644">
              <w:rPr>
                <w:rFonts w:ascii="Times New Roman" w:hAnsi="Times New Roman"/>
                <w:bCs/>
                <w:sz w:val="28"/>
                <w:szCs w:val="28"/>
                <w:vertAlign w:val="superscript"/>
                <w:lang w:eastAsia="ru-RU"/>
              </w:rPr>
              <w:t>3</w:t>
            </w:r>
            <w:r w:rsidR="001C57B8" w:rsidRPr="00110644">
              <w:rPr>
                <w:rFonts w:ascii="Times New Roman" w:hAnsi="Times New Roman"/>
                <w:bCs/>
                <w:sz w:val="28"/>
                <w:szCs w:val="28"/>
                <w:lang w:eastAsia="ru-RU"/>
              </w:rPr>
              <w:t>/</w:t>
            </w:r>
            <w:r w:rsidR="001C57B8">
              <w:rPr>
                <w:rFonts w:ascii="Times New Roman" w:hAnsi="Times New Roman"/>
                <w:bCs/>
                <w:sz w:val="28"/>
                <w:szCs w:val="28"/>
                <w:lang w:eastAsia="ru-RU"/>
              </w:rPr>
              <w:t>год</w:t>
            </w:r>
          </w:p>
        </w:tc>
        <w:tc>
          <w:tcPr>
            <w:tcW w:w="4394" w:type="dxa"/>
          </w:tcPr>
          <w:p w:rsidR="001C57B8" w:rsidRPr="009F1C54" w:rsidRDefault="00B23F10" w:rsidP="00A32016">
            <w:pPr>
              <w:autoSpaceDE w:val="0"/>
              <w:autoSpaceDN w:val="0"/>
              <w:adjustRightInd w:val="0"/>
              <w:spacing w:after="0" w:line="240" w:lineRule="auto"/>
              <w:jc w:val="center"/>
              <w:rPr>
                <w:rFonts w:ascii="Times New Roman" w:hAnsi="Times New Roman"/>
                <w:bCs/>
                <w:sz w:val="28"/>
                <w:szCs w:val="28"/>
                <w:highlight w:val="yellow"/>
                <w:lang w:eastAsia="ru-RU"/>
              </w:rPr>
            </w:pPr>
            <w:r>
              <w:rPr>
                <w:rFonts w:ascii="Times New Roman" w:hAnsi="Times New Roman"/>
                <w:bCs/>
                <w:sz w:val="28"/>
                <w:szCs w:val="28"/>
                <w:lang w:eastAsia="ru-RU"/>
              </w:rPr>
              <w:t>23800,0</w:t>
            </w:r>
          </w:p>
        </w:tc>
      </w:tr>
    </w:tbl>
    <w:p w:rsidR="00E22DF8" w:rsidRPr="004D6891" w:rsidRDefault="00143755" w:rsidP="001F2DFF">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ab/>
      </w:r>
    </w:p>
    <w:p w:rsidR="00E22DF8" w:rsidRPr="004D6891" w:rsidRDefault="00E22DF8" w:rsidP="00C741CF">
      <w:pPr>
        <w:autoSpaceDE w:val="0"/>
        <w:autoSpaceDN w:val="0"/>
        <w:adjustRightInd w:val="0"/>
        <w:spacing w:after="0" w:line="360" w:lineRule="auto"/>
        <w:jc w:val="both"/>
        <w:rPr>
          <w:rFonts w:ascii="Times New Roman" w:hAnsi="Times New Roman"/>
          <w:bCs/>
          <w:sz w:val="28"/>
          <w:szCs w:val="28"/>
          <w:lang w:eastAsia="ru-RU"/>
        </w:rPr>
      </w:pPr>
      <w:r w:rsidRPr="004D6891">
        <w:rPr>
          <w:rFonts w:ascii="Times New Roman" w:hAnsi="Times New Roman"/>
          <w:bCs/>
          <w:sz w:val="28"/>
          <w:szCs w:val="28"/>
          <w:lang w:eastAsia="ru-RU"/>
        </w:rPr>
        <w:t xml:space="preserve">Централизованное горячее водоснабжение </w:t>
      </w:r>
      <w:r w:rsidR="00051200">
        <w:rPr>
          <w:rFonts w:ascii="Times New Roman" w:hAnsi="Times New Roman"/>
          <w:bCs/>
          <w:sz w:val="28"/>
          <w:szCs w:val="28"/>
          <w:lang w:eastAsia="ru-RU"/>
        </w:rPr>
        <w:t>в</w:t>
      </w:r>
      <w:r w:rsidR="00B12C36">
        <w:rPr>
          <w:rFonts w:ascii="Times New Roman" w:hAnsi="Times New Roman"/>
          <w:bCs/>
          <w:sz w:val="28"/>
          <w:szCs w:val="28"/>
          <w:lang w:eastAsia="ru-RU"/>
        </w:rPr>
        <w:t xml:space="preserve"> </w:t>
      </w:r>
      <w:r w:rsidR="006126A6">
        <w:rPr>
          <w:rFonts w:ascii="Times New Roman" w:hAnsi="Times New Roman"/>
          <w:bCs/>
          <w:sz w:val="28"/>
          <w:szCs w:val="28"/>
          <w:lang w:eastAsia="ru-RU"/>
        </w:rPr>
        <w:t>Мичуринском</w:t>
      </w:r>
      <w:r w:rsidR="00051200">
        <w:rPr>
          <w:rFonts w:ascii="Times New Roman" w:hAnsi="Times New Roman"/>
          <w:bCs/>
          <w:sz w:val="28"/>
          <w:szCs w:val="28"/>
          <w:lang w:eastAsia="ru-RU"/>
        </w:rPr>
        <w:t xml:space="preserve"> сельском поселении</w:t>
      </w:r>
      <w:r w:rsidRPr="004D6891">
        <w:rPr>
          <w:rFonts w:ascii="Times New Roman" w:hAnsi="Times New Roman"/>
          <w:bCs/>
          <w:sz w:val="28"/>
          <w:szCs w:val="28"/>
          <w:lang w:eastAsia="ru-RU"/>
        </w:rPr>
        <w:t xml:space="preserve"> отсутствует. </w:t>
      </w:r>
    </w:p>
    <w:p w:rsidR="00E22DF8" w:rsidRPr="00032D4D" w:rsidRDefault="00E22DF8" w:rsidP="00C741CF">
      <w:pPr>
        <w:autoSpaceDE w:val="0"/>
        <w:autoSpaceDN w:val="0"/>
        <w:adjustRightInd w:val="0"/>
        <w:spacing w:after="0" w:line="360" w:lineRule="auto"/>
        <w:jc w:val="both"/>
        <w:rPr>
          <w:rFonts w:ascii="Times New Roman" w:hAnsi="Times New Roman"/>
          <w:bCs/>
          <w:sz w:val="28"/>
          <w:szCs w:val="28"/>
          <w:lang w:eastAsia="ru-RU"/>
        </w:rPr>
      </w:pPr>
      <w:r w:rsidRPr="004D6891">
        <w:rPr>
          <w:rFonts w:ascii="Times New Roman" w:hAnsi="Times New Roman"/>
          <w:bCs/>
          <w:sz w:val="28"/>
          <w:szCs w:val="28"/>
          <w:lang w:eastAsia="ru-RU"/>
        </w:rPr>
        <w:t>Обеспечение населения горячей водой осуществляется посредством установки индивидуальных нагре</w:t>
      </w:r>
      <w:r w:rsidR="00032D4D">
        <w:rPr>
          <w:rFonts w:ascii="Times New Roman" w:hAnsi="Times New Roman"/>
          <w:bCs/>
          <w:sz w:val="28"/>
          <w:szCs w:val="28"/>
          <w:lang w:eastAsia="ru-RU"/>
        </w:rPr>
        <w:t>вательных элементов.</w:t>
      </w:r>
    </w:p>
    <w:p w:rsidR="00A81EEE" w:rsidRDefault="00A81EEE" w:rsidP="00A81EEE">
      <w:pPr>
        <w:autoSpaceDE w:val="0"/>
        <w:autoSpaceDN w:val="0"/>
        <w:adjustRightInd w:val="0"/>
        <w:spacing w:after="0" w:line="360" w:lineRule="auto"/>
        <w:rPr>
          <w:rFonts w:ascii="Times New Roman" w:hAnsi="Times New Roman"/>
          <w:b/>
          <w:bCs/>
          <w:sz w:val="28"/>
          <w:szCs w:val="28"/>
          <w:lang w:eastAsia="ru-RU"/>
        </w:rPr>
      </w:pPr>
    </w:p>
    <w:p w:rsidR="00E22DF8" w:rsidRPr="004D6891" w:rsidRDefault="00E22DF8" w:rsidP="00A81EEE">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1.3.2 Территориальный баланс подачи воды по технологическим зонам водоснабжения.</w:t>
      </w:r>
    </w:p>
    <w:p w:rsidR="00A81EEE" w:rsidRDefault="00032D4D" w:rsidP="00A81EEE">
      <w:pPr>
        <w:spacing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Сельское поселение</w:t>
      </w:r>
      <w:r w:rsidR="00E22DF8">
        <w:rPr>
          <w:rFonts w:ascii="Times New Roman" w:eastAsia="Microsoft YaHei" w:hAnsi="Times New Roman"/>
          <w:bCs/>
          <w:iCs/>
          <w:noProof/>
          <w:spacing w:val="-5"/>
          <w:sz w:val="28"/>
          <w:szCs w:val="28"/>
        </w:rPr>
        <w:t>входит в</w:t>
      </w:r>
      <w:r w:rsidR="00E22DF8" w:rsidRPr="0066516C">
        <w:rPr>
          <w:rFonts w:ascii="Times New Roman" w:eastAsia="Microsoft YaHei" w:hAnsi="Times New Roman"/>
          <w:bCs/>
          <w:iCs/>
          <w:noProof/>
          <w:spacing w:val="-5"/>
          <w:sz w:val="28"/>
          <w:szCs w:val="28"/>
        </w:rPr>
        <w:t xml:space="preserve"> технологическ</w:t>
      </w:r>
      <w:r w:rsidR="00E22DF8">
        <w:rPr>
          <w:rFonts w:ascii="Times New Roman" w:eastAsia="Microsoft YaHei" w:hAnsi="Times New Roman"/>
          <w:bCs/>
          <w:iCs/>
          <w:noProof/>
          <w:spacing w:val="-5"/>
          <w:sz w:val="28"/>
          <w:szCs w:val="28"/>
        </w:rPr>
        <w:t>ую</w:t>
      </w:r>
      <w:r w:rsidR="00E22DF8" w:rsidRPr="0066516C">
        <w:rPr>
          <w:rFonts w:ascii="Times New Roman" w:eastAsia="Microsoft YaHei" w:hAnsi="Times New Roman"/>
          <w:bCs/>
          <w:iCs/>
          <w:noProof/>
          <w:spacing w:val="-5"/>
          <w:sz w:val="28"/>
          <w:szCs w:val="28"/>
        </w:rPr>
        <w:t xml:space="preserve"> зон</w:t>
      </w:r>
      <w:r w:rsidR="00E22DF8">
        <w:rPr>
          <w:rFonts w:ascii="Times New Roman" w:eastAsia="Microsoft YaHei" w:hAnsi="Times New Roman"/>
          <w:bCs/>
          <w:iCs/>
          <w:noProof/>
          <w:spacing w:val="-5"/>
          <w:sz w:val="28"/>
          <w:szCs w:val="28"/>
        </w:rPr>
        <w:t>у</w:t>
      </w:r>
      <w:r w:rsidR="00E22DF8" w:rsidRPr="0066516C">
        <w:rPr>
          <w:rFonts w:ascii="Times New Roman" w:eastAsia="Microsoft YaHei" w:hAnsi="Times New Roman"/>
          <w:bCs/>
          <w:iCs/>
          <w:noProof/>
          <w:spacing w:val="-5"/>
          <w:sz w:val="28"/>
          <w:szCs w:val="28"/>
        </w:rPr>
        <w:t xml:space="preserve"> с </w:t>
      </w:r>
      <w:r w:rsidR="00E22DF8">
        <w:rPr>
          <w:rFonts w:ascii="Times New Roman" w:eastAsia="Microsoft YaHei" w:hAnsi="Times New Roman"/>
          <w:bCs/>
          <w:iCs/>
          <w:noProof/>
          <w:spacing w:val="-5"/>
          <w:sz w:val="28"/>
          <w:szCs w:val="28"/>
        </w:rPr>
        <w:t>централизованным водоснабжением</w:t>
      </w:r>
      <w:r w:rsidR="00355909">
        <w:rPr>
          <w:rFonts w:ascii="Times New Roman" w:eastAsia="Microsoft YaHei" w:hAnsi="Times New Roman"/>
          <w:bCs/>
          <w:iCs/>
          <w:noProof/>
          <w:spacing w:val="-5"/>
          <w:sz w:val="28"/>
          <w:szCs w:val="28"/>
        </w:rPr>
        <w:t>,</w:t>
      </w:r>
      <w:r w:rsidR="00E22DF8">
        <w:rPr>
          <w:rFonts w:ascii="Times New Roman" w:eastAsia="Microsoft YaHei" w:hAnsi="Times New Roman"/>
          <w:bCs/>
          <w:iCs/>
          <w:noProof/>
          <w:spacing w:val="-5"/>
          <w:sz w:val="28"/>
          <w:szCs w:val="28"/>
        </w:rPr>
        <w:t xml:space="preserve"> сети  которой</w:t>
      </w:r>
      <w:r w:rsidR="00E22DF8" w:rsidRPr="0066516C">
        <w:rPr>
          <w:rFonts w:ascii="Times New Roman" w:eastAsia="Microsoft YaHei" w:hAnsi="Times New Roman"/>
          <w:bCs/>
          <w:iCs/>
          <w:noProof/>
          <w:spacing w:val="-5"/>
          <w:sz w:val="28"/>
          <w:szCs w:val="28"/>
        </w:rPr>
        <w:t xml:space="preserve"> эксплуатируются </w:t>
      </w:r>
      <w:r w:rsidR="0078713F">
        <w:rPr>
          <w:rFonts w:ascii="Times New Roman" w:eastAsia="Microsoft YaHei" w:hAnsi="Times New Roman"/>
          <w:bCs/>
          <w:iCs/>
          <w:noProof/>
          <w:spacing w:val="-5"/>
          <w:sz w:val="28"/>
          <w:szCs w:val="28"/>
        </w:rPr>
        <w:t>М</w:t>
      </w:r>
      <w:r w:rsidR="006126A6">
        <w:rPr>
          <w:rFonts w:ascii="Times New Roman" w:hAnsi="Times New Roman"/>
          <w:sz w:val="28"/>
          <w:szCs w:val="28"/>
        </w:rPr>
        <w:t>ООО</w:t>
      </w:r>
      <w:r w:rsidR="00A81EEE" w:rsidRPr="00A81EEE">
        <w:rPr>
          <w:rFonts w:ascii="Times New Roman" w:hAnsi="Times New Roman"/>
          <w:color w:val="000000"/>
          <w:sz w:val="28"/>
          <w:szCs w:val="28"/>
        </w:rPr>
        <w:t xml:space="preserve"> «</w:t>
      </w:r>
      <w:r w:rsidR="006126A6">
        <w:rPr>
          <w:rFonts w:ascii="Times New Roman" w:hAnsi="Times New Roman"/>
          <w:color w:val="000000"/>
          <w:sz w:val="28"/>
          <w:szCs w:val="28"/>
        </w:rPr>
        <w:t>Мичуринское ЖКХ</w:t>
      </w:r>
      <w:r w:rsidR="00A81EEE" w:rsidRPr="00A81EEE">
        <w:rPr>
          <w:rFonts w:ascii="Times New Roman" w:hAnsi="Times New Roman"/>
          <w:color w:val="000000"/>
          <w:sz w:val="28"/>
          <w:szCs w:val="28"/>
        </w:rPr>
        <w:t>»</w:t>
      </w:r>
      <w:r w:rsidR="00E22DF8" w:rsidRPr="00A81EEE">
        <w:rPr>
          <w:rFonts w:ascii="Times New Roman" w:eastAsia="Microsoft YaHei" w:hAnsi="Times New Roman"/>
          <w:bCs/>
          <w:iCs/>
          <w:noProof/>
          <w:spacing w:val="-5"/>
          <w:sz w:val="28"/>
          <w:szCs w:val="28"/>
        </w:rPr>
        <w:t>.</w:t>
      </w:r>
      <w:r w:rsidR="002E2B20">
        <w:rPr>
          <w:rFonts w:ascii="Times New Roman" w:eastAsia="Microsoft YaHei" w:hAnsi="Times New Roman"/>
          <w:bCs/>
          <w:iCs/>
          <w:noProof/>
          <w:spacing w:val="-5"/>
          <w:sz w:val="28"/>
          <w:szCs w:val="28"/>
        </w:rPr>
        <w:t xml:space="preserve"> </w:t>
      </w:r>
      <w:r w:rsidR="00355909" w:rsidRPr="0023351F">
        <w:rPr>
          <w:rFonts w:ascii="Times New Roman" w:eastAsia="Microsoft YaHei" w:hAnsi="Times New Roman"/>
          <w:bCs/>
          <w:iCs/>
          <w:noProof/>
          <w:spacing w:val="-5"/>
          <w:sz w:val="28"/>
          <w:szCs w:val="28"/>
        </w:rPr>
        <w:t xml:space="preserve">Сети водоснабжения находятся в собственности </w:t>
      </w:r>
      <w:r w:rsidR="00051200">
        <w:rPr>
          <w:rFonts w:ascii="Times New Roman" w:eastAsia="Microsoft YaHei" w:hAnsi="Times New Roman"/>
          <w:bCs/>
          <w:iCs/>
          <w:noProof/>
          <w:spacing w:val="-5"/>
          <w:sz w:val="28"/>
          <w:szCs w:val="28"/>
        </w:rPr>
        <w:t xml:space="preserve">администрации </w:t>
      </w:r>
      <w:r w:rsidR="006126A6">
        <w:rPr>
          <w:rFonts w:ascii="Times New Roman" w:eastAsia="Microsoft YaHei" w:hAnsi="Times New Roman"/>
          <w:bCs/>
          <w:iCs/>
          <w:noProof/>
          <w:spacing w:val="-5"/>
          <w:sz w:val="28"/>
          <w:szCs w:val="28"/>
        </w:rPr>
        <w:t xml:space="preserve">Мичуринского </w:t>
      </w:r>
      <w:r w:rsidR="00051200">
        <w:rPr>
          <w:rFonts w:ascii="Times New Roman" w:eastAsia="Microsoft YaHei" w:hAnsi="Times New Roman"/>
          <w:bCs/>
          <w:iCs/>
          <w:noProof/>
          <w:spacing w:val="-5"/>
          <w:sz w:val="28"/>
          <w:szCs w:val="28"/>
        </w:rPr>
        <w:t>сельского поселения</w:t>
      </w:r>
      <w:r w:rsidR="003560B4">
        <w:rPr>
          <w:rFonts w:ascii="Times New Roman" w:eastAsia="Microsoft YaHei" w:hAnsi="Times New Roman"/>
          <w:bCs/>
          <w:iCs/>
          <w:noProof/>
          <w:spacing w:val="-5"/>
          <w:sz w:val="28"/>
          <w:szCs w:val="28"/>
        </w:rPr>
        <w:t>.</w:t>
      </w:r>
    </w:p>
    <w:p w:rsidR="00D72F04" w:rsidRPr="00A81EEE" w:rsidRDefault="00D357EE" w:rsidP="00A81EEE">
      <w:pPr>
        <w:spacing w:line="360" w:lineRule="auto"/>
        <w:jc w:val="both"/>
        <w:rPr>
          <w:rStyle w:val="apple-style-span"/>
          <w:rFonts w:ascii="Times New Roman" w:eastAsia="Microsoft YaHei" w:hAnsi="Times New Roman"/>
          <w:bCs/>
          <w:iCs/>
          <w:noProof/>
          <w:spacing w:val="-5"/>
          <w:sz w:val="28"/>
          <w:szCs w:val="28"/>
        </w:rPr>
      </w:pPr>
      <w:r w:rsidRPr="00D357EE">
        <w:rPr>
          <w:rFonts w:ascii="Times New Roman" w:hAnsi="Times New Roman"/>
          <w:sz w:val="28"/>
          <w:szCs w:val="28"/>
        </w:rPr>
        <w:t>Структура территориал</w:t>
      </w:r>
      <w:r w:rsidR="00C741CF">
        <w:rPr>
          <w:rFonts w:ascii="Times New Roman" w:hAnsi="Times New Roman"/>
          <w:sz w:val="28"/>
          <w:szCs w:val="28"/>
        </w:rPr>
        <w:t>ьного баланса подачи воды в 2014</w:t>
      </w:r>
      <w:r w:rsidRPr="00D357EE">
        <w:rPr>
          <w:rFonts w:ascii="Times New Roman" w:hAnsi="Times New Roman"/>
          <w:sz w:val="28"/>
          <w:szCs w:val="28"/>
        </w:rPr>
        <w:t xml:space="preserve"> году</w:t>
      </w:r>
      <w:r w:rsidR="002E2B20">
        <w:rPr>
          <w:rFonts w:ascii="Times New Roman" w:hAnsi="Times New Roman"/>
          <w:sz w:val="28"/>
          <w:szCs w:val="28"/>
        </w:rPr>
        <w:t xml:space="preserve"> </w:t>
      </w:r>
      <w:r w:rsidR="006126A6">
        <w:rPr>
          <w:rFonts w:ascii="Times New Roman" w:hAnsi="Times New Roman"/>
          <w:sz w:val="28"/>
          <w:szCs w:val="28"/>
        </w:rPr>
        <w:t>Мичуринского</w:t>
      </w:r>
      <w:r w:rsidR="00051200">
        <w:rPr>
          <w:rFonts w:ascii="Times New Roman" w:hAnsi="Times New Roman"/>
          <w:sz w:val="28"/>
          <w:szCs w:val="28"/>
        </w:rPr>
        <w:t xml:space="preserve"> сельского поселения</w:t>
      </w:r>
      <w:r w:rsidRPr="00D357EE">
        <w:rPr>
          <w:rFonts w:ascii="Times New Roman" w:hAnsi="Times New Roman"/>
          <w:sz w:val="28"/>
          <w:szCs w:val="28"/>
        </w:rPr>
        <w:t xml:space="preserve"> представлена в таблице 1.</w:t>
      </w:r>
      <w:r>
        <w:rPr>
          <w:rFonts w:ascii="Times New Roman" w:hAnsi="Times New Roman"/>
          <w:sz w:val="28"/>
          <w:szCs w:val="28"/>
        </w:rPr>
        <w:t>5</w:t>
      </w:r>
    </w:p>
    <w:p w:rsidR="00E22DF8" w:rsidRDefault="00B83FC3" w:rsidP="001F2DFF">
      <w:pPr>
        <w:spacing w:after="0" w:line="360" w:lineRule="auto"/>
        <w:rPr>
          <w:rStyle w:val="apple-style-span"/>
          <w:rFonts w:ascii="Times New Roman" w:hAnsi="Times New Roman"/>
          <w:color w:val="000000"/>
          <w:sz w:val="28"/>
          <w:szCs w:val="28"/>
        </w:rPr>
      </w:pPr>
      <w:r w:rsidRPr="00D357EE">
        <w:rPr>
          <w:rStyle w:val="apple-style-span"/>
          <w:rFonts w:ascii="Times New Roman" w:hAnsi="Times New Roman"/>
          <w:color w:val="000000"/>
          <w:sz w:val="28"/>
          <w:szCs w:val="28"/>
        </w:rPr>
        <w:t>Таблица</w:t>
      </w:r>
      <w:r w:rsidR="00D357EE">
        <w:rPr>
          <w:rStyle w:val="apple-style-span"/>
          <w:rFonts w:ascii="Times New Roman" w:hAnsi="Times New Roman"/>
          <w:color w:val="000000"/>
          <w:sz w:val="28"/>
          <w:szCs w:val="28"/>
        </w:rPr>
        <w:t>1.</w:t>
      </w:r>
      <w:r w:rsidR="00C30EEF">
        <w:rPr>
          <w:rStyle w:val="apple-style-span"/>
          <w:rFonts w:ascii="Times New Roman" w:hAnsi="Times New Roman"/>
          <w:color w:val="000000"/>
          <w:sz w:val="28"/>
          <w:szCs w:val="28"/>
        </w:rPr>
        <w:t>5</w:t>
      </w:r>
      <w:r w:rsidR="00554E06">
        <w:rPr>
          <w:rStyle w:val="apple-style-span"/>
          <w:rFonts w:ascii="Times New Roman" w:hAnsi="Times New Roman"/>
          <w:color w:val="000000"/>
          <w:sz w:val="28"/>
          <w:szCs w:val="28"/>
        </w:rPr>
        <w:t>.</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3423"/>
        <w:gridCol w:w="3856"/>
        <w:gridCol w:w="2560"/>
      </w:tblGrid>
      <w:tr w:rsidR="008D0DB6" w:rsidRPr="003833BF" w:rsidTr="0078713F">
        <w:trPr>
          <w:trHeight w:val="255"/>
          <w:tblHeader/>
        </w:trPr>
        <w:tc>
          <w:tcPr>
            <w:tcW w:w="295" w:type="pct"/>
            <w:vMerge w:val="restart"/>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sz w:val="28"/>
                <w:szCs w:val="28"/>
              </w:rPr>
            </w:pPr>
            <w:r w:rsidRPr="008D0DB6">
              <w:rPr>
                <w:rFonts w:ascii="Times New Roman" w:hAnsi="Times New Roman"/>
                <w:b/>
                <w:sz w:val="28"/>
                <w:szCs w:val="28"/>
              </w:rPr>
              <w:lastRenderedPageBreak/>
              <w:t>№ п/п</w:t>
            </w:r>
          </w:p>
        </w:tc>
        <w:tc>
          <w:tcPr>
            <w:tcW w:w="1637" w:type="pct"/>
            <w:vMerge w:val="restart"/>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sz w:val="28"/>
                <w:szCs w:val="28"/>
              </w:rPr>
            </w:pPr>
            <w:r w:rsidRPr="008D0DB6">
              <w:rPr>
                <w:rFonts w:ascii="Times New Roman" w:hAnsi="Times New Roman"/>
                <w:b/>
                <w:sz w:val="28"/>
                <w:szCs w:val="28"/>
              </w:rPr>
              <w:t>Населенный пункт</w:t>
            </w:r>
          </w:p>
        </w:tc>
        <w:tc>
          <w:tcPr>
            <w:tcW w:w="3068" w:type="pct"/>
            <w:gridSpan w:val="2"/>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sz w:val="28"/>
                <w:szCs w:val="28"/>
              </w:rPr>
            </w:pPr>
            <w:r w:rsidRPr="008D0DB6">
              <w:rPr>
                <w:rFonts w:ascii="Times New Roman" w:hAnsi="Times New Roman"/>
                <w:b/>
                <w:sz w:val="28"/>
                <w:szCs w:val="28"/>
              </w:rPr>
              <w:t>Подача питьевой воды</w:t>
            </w:r>
          </w:p>
        </w:tc>
      </w:tr>
      <w:tr w:rsidR="008D0DB6" w:rsidRPr="003833BF" w:rsidTr="0078713F">
        <w:trPr>
          <w:trHeight w:val="285"/>
          <w:tblHeader/>
        </w:trPr>
        <w:tc>
          <w:tcPr>
            <w:tcW w:w="295" w:type="pct"/>
            <w:vMerge/>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sz w:val="28"/>
                <w:szCs w:val="28"/>
              </w:rPr>
            </w:pPr>
          </w:p>
        </w:tc>
        <w:tc>
          <w:tcPr>
            <w:tcW w:w="1637" w:type="pct"/>
            <w:vMerge/>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sz w:val="28"/>
                <w:szCs w:val="28"/>
              </w:rPr>
            </w:pPr>
          </w:p>
        </w:tc>
        <w:tc>
          <w:tcPr>
            <w:tcW w:w="1844" w:type="pct"/>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color w:val="000000"/>
                <w:sz w:val="28"/>
                <w:szCs w:val="28"/>
              </w:rPr>
            </w:pPr>
            <w:r w:rsidRPr="008D0DB6">
              <w:rPr>
                <w:rFonts w:ascii="Times New Roman" w:hAnsi="Times New Roman"/>
                <w:b/>
                <w:color w:val="000000"/>
                <w:sz w:val="28"/>
                <w:szCs w:val="28"/>
              </w:rPr>
              <w:t>в сутки максимального водопотребления, куб.м/</w:t>
            </w:r>
            <w:proofErr w:type="spellStart"/>
            <w:r w:rsidRPr="008D0DB6">
              <w:rPr>
                <w:rFonts w:ascii="Times New Roman" w:hAnsi="Times New Roman"/>
                <w:b/>
                <w:color w:val="000000"/>
                <w:sz w:val="28"/>
                <w:szCs w:val="28"/>
              </w:rPr>
              <w:t>сут</w:t>
            </w:r>
            <w:proofErr w:type="spellEnd"/>
          </w:p>
        </w:tc>
        <w:tc>
          <w:tcPr>
            <w:tcW w:w="1224" w:type="pct"/>
            <w:shd w:val="clear" w:color="auto" w:fill="9BBB59" w:themeFill="accent3"/>
            <w:tcMar>
              <w:top w:w="28" w:type="dxa"/>
              <w:bottom w:w="28" w:type="dxa"/>
            </w:tcMar>
            <w:vAlign w:val="center"/>
          </w:tcPr>
          <w:p w:rsidR="008D0DB6" w:rsidRPr="008D0DB6" w:rsidRDefault="008D0DB6" w:rsidP="007A40C3">
            <w:pPr>
              <w:spacing w:after="0" w:line="240" w:lineRule="auto"/>
              <w:jc w:val="center"/>
              <w:rPr>
                <w:rFonts w:ascii="Times New Roman" w:hAnsi="Times New Roman"/>
                <w:b/>
                <w:color w:val="000000"/>
                <w:sz w:val="28"/>
                <w:szCs w:val="28"/>
              </w:rPr>
            </w:pPr>
            <w:bookmarkStart w:id="3" w:name="RANGE!D2"/>
            <w:r w:rsidRPr="008D0DB6">
              <w:rPr>
                <w:rFonts w:ascii="Times New Roman" w:hAnsi="Times New Roman"/>
                <w:b/>
                <w:color w:val="000000"/>
                <w:sz w:val="28"/>
                <w:szCs w:val="28"/>
              </w:rPr>
              <w:t>годовая, тыс.куб.м/год</w:t>
            </w:r>
            <w:bookmarkEnd w:id="3"/>
          </w:p>
        </w:tc>
      </w:tr>
      <w:tr w:rsidR="008D0DB6" w:rsidRPr="003833BF" w:rsidTr="00C741CF">
        <w:tc>
          <w:tcPr>
            <w:tcW w:w="295" w:type="pct"/>
            <w:shd w:val="clear" w:color="auto" w:fill="auto"/>
            <w:tcMar>
              <w:top w:w="28" w:type="dxa"/>
              <w:bottom w:w="28" w:type="dxa"/>
            </w:tcMar>
            <w:vAlign w:val="center"/>
          </w:tcPr>
          <w:p w:rsidR="008D0DB6" w:rsidRPr="008D0DB6" w:rsidRDefault="008D0DB6" w:rsidP="007A40C3">
            <w:pPr>
              <w:spacing w:after="0" w:line="240" w:lineRule="auto"/>
              <w:jc w:val="center"/>
              <w:rPr>
                <w:rFonts w:ascii="Times New Roman" w:hAnsi="Times New Roman"/>
                <w:sz w:val="28"/>
                <w:szCs w:val="28"/>
              </w:rPr>
            </w:pPr>
            <w:r w:rsidRPr="008D0DB6">
              <w:rPr>
                <w:rFonts w:ascii="Times New Roman" w:hAnsi="Times New Roman"/>
                <w:sz w:val="28"/>
                <w:szCs w:val="28"/>
              </w:rPr>
              <w:t>1</w:t>
            </w:r>
          </w:p>
        </w:tc>
        <w:tc>
          <w:tcPr>
            <w:tcW w:w="1637" w:type="pct"/>
            <w:shd w:val="clear" w:color="auto" w:fill="auto"/>
            <w:tcMar>
              <w:top w:w="28" w:type="dxa"/>
              <w:bottom w:w="28" w:type="dxa"/>
            </w:tcMar>
            <w:vAlign w:val="center"/>
          </w:tcPr>
          <w:p w:rsidR="008D0DB6" w:rsidRPr="008D0DB6" w:rsidRDefault="006126A6" w:rsidP="006126A6">
            <w:pPr>
              <w:spacing w:after="0" w:line="240" w:lineRule="auto"/>
              <w:rPr>
                <w:rFonts w:ascii="Times New Roman" w:hAnsi="Times New Roman"/>
                <w:sz w:val="28"/>
                <w:szCs w:val="28"/>
              </w:rPr>
            </w:pPr>
            <w:r>
              <w:rPr>
                <w:rFonts w:ascii="Times New Roman" w:hAnsi="Times New Roman"/>
                <w:sz w:val="28"/>
                <w:szCs w:val="28"/>
              </w:rPr>
              <w:t>п. Агроном</w:t>
            </w:r>
          </w:p>
        </w:tc>
        <w:tc>
          <w:tcPr>
            <w:tcW w:w="1844" w:type="pct"/>
            <w:shd w:val="clear" w:color="auto" w:fill="auto"/>
            <w:tcMar>
              <w:top w:w="28" w:type="dxa"/>
              <w:bottom w:w="28" w:type="dxa"/>
            </w:tcMar>
            <w:vAlign w:val="center"/>
          </w:tcPr>
          <w:p w:rsidR="008D0DB6" w:rsidRPr="00C741CF" w:rsidRDefault="006962B7" w:rsidP="007A40C3">
            <w:pPr>
              <w:spacing w:after="0" w:line="240" w:lineRule="auto"/>
              <w:jc w:val="center"/>
              <w:rPr>
                <w:rFonts w:ascii="Times New Roman" w:hAnsi="Times New Roman"/>
                <w:sz w:val="28"/>
                <w:szCs w:val="28"/>
              </w:rPr>
            </w:pPr>
            <w:r>
              <w:rPr>
                <w:rFonts w:ascii="Times New Roman" w:hAnsi="Times New Roman"/>
                <w:sz w:val="28"/>
                <w:szCs w:val="28"/>
              </w:rPr>
              <w:t>536,3</w:t>
            </w:r>
          </w:p>
        </w:tc>
        <w:tc>
          <w:tcPr>
            <w:tcW w:w="1224" w:type="pct"/>
            <w:shd w:val="clear" w:color="auto" w:fill="auto"/>
            <w:tcMar>
              <w:top w:w="28" w:type="dxa"/>
              <w:bottom w:w="28" w:type="dxa"/>
            </w:tcMar>
            <w:vAlign w:val="center"/>
          </w:tcPr>
          <w:p w:rsidR="008D0DB6" w:rsidRPr="00C741CF"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150,6</w:t>
            </w:r>
          </w:p>
        </w:tc>
      </w:tr>
      <w:tr w:rsidR="006126A6" w:rsidRPr="003833BF" w:rsidTr="00C741CF">
        <w:tc>
          <w:tcPr>
            <w:tcW w:w="295" w:type="pct"/>
            <w:shd w:val="clear" w:color="auto" w:fill="auto"/>
            <w:tcMar>
              <w:top w:w="28" w:type="dxa"/>
              <w:bottom w:w="28" w:type="dxa"/>
            </w:tcMar>
            <w:vAlign w:val="center"/>
          </w:tcPr>
          <w:p w:rsidR="006126A6" w:rsidRPr="008D0DB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2</w:t>
            </w:r>
          </w:p>
        </w:tc>
        <w:tc>
          <w:tcPr>
            <w:tcW w:w="1637" w:type="pct"/>
            <w:shd w:val="clear" w:color="auto" w:fill="auto"/>
            <w:tcMar>
              <w:top w:w="28" w:type="dxa"/>
              <w:bottom w:w="28" w:type="dxa"/>
            </w:tcMar>
            <w:vAlign w:val="center"/>
          </w:tcPr>
          <w:p w:rsidR="006126A6" w:rsidRDefault="006126A6" w:rsidP="006126A6">
            <w:pPr>
              <w:spacing w:after="0" w:line="240" w:lineRule="auto"/>
              <w:rPr>
                <w:rFonts w:ascii="Times New Roman" w:hAnsi="Times New Roman"/>
                <w:sz w:val="28"/>
                <w:szCs w:val="28"/>
              </w:rPr>
            </w:pPr>
            <w:r>
              <w:rPr>
                <w:rFonts w:ascii="Times New Roman" w:hAnsi="Times New Roman"/>
                <w:sz w:val="28"/>
                <w:szCs w:val="28"/>
              </w:rPr>
              <w:t>п. Зарождение</w:t>
            </w:r>
          </w:p>
        </w:tc>
        <w:tc>
          <w:tcPr>
            <w:tcW w:w="1844" w:type="pct"/>
            <w:shd w:val="clear" w:color="auto" w:fill="auto"/>
            <w:tcMar>
              <w:top w:w="28" w:type="dxa"/>
              <w:bottom w:w="28" w:type="dxa"/>
            </w:tcMar>
            <w:vAlign w:val="center"/>
          </w:tcPr>
          <w:p w:rsidR="006126A6" w:rsidRDefault="006962B7" w:rsidP="007A40C3">
            <w:pPr>
              <w:spacing w:after="0" w:line="240" w:lineRule="auto"/>
              <w:jc w:val="center"/>
              <w:rPr>
                <w:rFonts w:ascii="Times New Roman" w:hAnsi="Times New Roman"/>
                <w:sz w:val="28"/>
                <w:szCs w:val="28"/>
              </w:rPr>
            </w:pPr>
            <w:r>
              <w:rPr>
                <w:rFonts w:ascii="Times New Roman" w:hAnsi="Times New Roman"/>
                <w:sz w:val="28"/>
                <w:szCs w:val="28"/>
              </w:rPr>
              <w:t>108,004</w:t>
            </w:r>
          </w:p>
        </w:tc>
        <w:tc>
          <w:tcPr>
            <w:tcW w:w="1224" w:type="pct"/>
            <w:shd w:val="clear" w:color="auto" w:fill="auto"/>
            <w:tcMar>
              <w:top w:w="28" w:type="dxa"/>
              <w:bottom w:w="28" w:type="dxa"/>
            </w:tcMar>
            <w:vAlign w:val="center"/>
          </w:tcPr>
          <w:p w:rsidR="006126A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30,3</w:t>
            </w:r>
          </w:p>
        </w:tc>
      </w:tr>
      <w:tr w:rsidR="006126A6" w:rsidRPr="003833BF" w:rsidTr="00C741CF">
        <w:tc>
          <w:tcPr>
            <w:tcW w:w="295" w:type="pct"/>
            <w:shd w:val="clear" w:color="auto" w:fill="auto"/>
            <w:tcMar>
              <w:top w:w="28" w:type="dxa"/>
              <w:bottom w:w="28" w:type="dxa"/>
            </w:tcMar>
            <w:vAlign w:val="center"/>
          </w:tcPr>
          <w:p w:rsidR="006126A6" w:rsidRPr="008D0DB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3</w:t>
            </w:r>
          </w:p>
        </w:tc>
        <w:tc>
          <w:tcPr>
            <w:tcW w:w="1637" w:type="pct"/>
            <w:shd w:val="clear" w:color="auto" w:fill="auto"/>
            <w:tcMar>
              <w:top w:w="28" w:type="dxa"/>
              <w:bottom w:w="28" w:type="dxa"/>
            </w:tcMar>
            <w:vAlign w:val="center"/>
          </w:tcPr>
          <w:p w:rsidR="006126A6" w:rsidRDefault="006126A6" w:rsidP="006126A6">
            <w:pPr>
              <w:spacing w:after="0" w:line="240" w:lineRule="auto"/>
              <w:rPr>
                <w:rFonts w:ascii="Times New Roman" w:hAnsi="Times New Roman"/>
                <w:sz w:val="28"/>
                <w:szCs w:val="28"/>
              </w:rPr>
            </w:pPr>
            <w:r>
              <w:rPr>
                <w:rFonts w:ascii="Times New Roman" w:hAnsi="Times New Roman"/>
                <w:sz w:val="28"/>
                <w:szCs w:val="28"/>
              </w:rPr>
              <w:t>п. Вишняки</w:t>
            </w:r>
          </w:p>
        </w:tc>
        <w:tc>
          <w:tcPr>
            <w:tcW w:w="1844" w:type="pct"/>
            <w:shd w:val="clear" w:color="auto" w:fill="auto"/>
            <w:tcMar>
              <w:top w:w="28" w:type="dxa"/>
              <w:bottom w:w="28" w:type="dxa"/>
            </w:tcMar>
            <w:vAlign w:val="center"/>
          </w:tcPr>
          <w:p w:rsidR="006126A6" w:rsidRDefault="006962B7" w:rsidP="007A40C3">
            <w:pPr>
              <w:spacing w:after="0" w:line="240" w:lineRule="auto"/>
              <w:jc w:val="center"/>
              <w:rPr>
                <w:rFonts w:ascii="Times New Roman" w:hAnsi="Times New Roman"/>
                <w:sz w:val="28"/>
                <w:szCs w:val="28"/>
              </w:rPr>
            </w:pPr>
            <w:r>
              <w:rPr>
                <w:rFonts w:ascii="Times New Roman" w:hAnsi="Times New Roman"/>
                <w:sz w:val="28"/>
                <w:szCs w:val="28"/>
              </w:rPr>
              <w:t>79,6</w:t>
            </w:r>
          </w:p>
        </w:tc>
        <w:tc>
          <w:tcPr>
            <w:tcW w:w="1224" w:type="pct"/>
            <w:shd w:val="clear" w:color="auto" w:fill="auto"/>
            <w:tcMar>
              <w:top w:w="28" w:type="dxa"/>
              <w:bottom w:w="28" w:type="dxa"/>
            </w:tcMar>
            <w:vAlign w:val="center"/>
          </w:tcPr>
          <w:p w:rsidR="006126A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22,3</w:t>
            </w:r>
          </w:p>
        </w:tc>
      </w:tr>
      <w:tr w:rsidR="006126A6" w:rsidRPr="003833BF" w:rsidTr="00C741CF">
        <w:tc>
          <w:tcPr>
            <w:tcW w:w="295" w:type="pct"/>
            <w:shd w:val="clear" w:color="auto" w:fill="auto"/>
            <w:tcMar>
              <w:top w:w="28" w:type="dxa"/>
              <w:bottom w:w="28" w:type="dxa"/>
            </w:tcMar>
            <w:vAlign w:val="center"/>
          </w:tcPr>
          <w:p w:rsidR="006126A6" w:rsidRPr="008D0DB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4</w:t>
            </w:r>
          </w:p>
        </w:tc>
        <w:tc>
          <w:tcPr>
            <w:tcW w:w="1637" w:type="pct"/>
            <w:shd w:val="clear" w:color="auto" w:fill="auto"/>
            <w:tcMar>
              <w:top w:w="28" w:type="dxa"/>
              <w:bottom w:w="28" w:type="dxa"/>
            </w:tcMar>
            <w:vAlign w:val="center"/>
          </w:tcPr>
          <w:p w:rsidR="006126A6" w:rsidRDefault="006126A6" w:rsidP="006126A6">
            <w:pPr>
              <w:spacing w:after="0" w:line="240" w:lineRule="auto"/>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Кочетинский</w:t>
            </w:r>
            <w:proofErr w:type="spellEnd"/>
          </w:p>
        </w:tc>
        <w:tc>
          <w:tcPr>
            <w:tcW w:w="1844" w:type="pct"/>
            <w:shd w:val="clear" w:color="auto" w:fill="auto"/>
            <w:tcMar>
              <w:top w:w="28" w:type="dxa"/>
              <w:bottom w:w="28" w:type="dxa"/>
            </w:tcMar>
            <w:vAlign w:val="center"/>
          </w:tcPr>
          <w:p w:rsidR="006126A6" w:rsidRDefault="006962B7" w:rsidP="007A40C3">
            <w:pPr>
              <w:spacing w:after="0" w:line="240" w:lineRule="auto"/>
              <w:jc w:val="center"/>
              <w:rPr>
                <w:rFonts w:ascii="Times New Roman" w:hAnsi="Times New Roman"/>
                <w:sz w:val="28"/>
                <w:szCs w:val="28"/>
              </w:rPr>
            </w:pPr>
            <w:r>
              <w:rPr>
                <w:rFonts w:ascii="Times New Roman" w:hAnsi="Times New Roman"/>
                <w:sz w:val="28"/>
                <w:szCs w:val="28"/>
              </w:rPr>
              <w:t>8,9</w:t>
            </w:r>
          </w:p>
        </w:tc>
        <w:tc>
          <w:tcPr>
            <w:tcW w:w="1224" w:type="pct"/>
            <w:shd w:val="clear" w:color="auto" w:fill="auto"/>
            <w:tcMar>
              <w:top w:w="28" w:type="dxa"/>
              <w:bottom w:w="28" w:type="dxa"/>
            </w:tcMar>
            <w:vAlign w:val="center"/>
          </w:tcPr>
          <w:p w:rsidR="006126A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2,5</w:t>
            </w:r>
          </w:p>
        </w:tc>
      </w:tr>
      <w:tr w:rsidR="006126A6" w:rsidRPr="003833BF" w:rsidTr="00C741CF">
        <w:tc>
          <w:tcPr>
            <w:tcW w:w="295" w:type="pct"/>
            <w:shd w:val="clear" w:color="auto" w:fill="auto"/>
            <w:tcMar>
              <w:top w:w="28" w:type="dxa"/>
              <w:bottom w:w="28" w:type="dxa"/>
            </w:tcMar>
            <w:vAlign w:val="center"/>
          </w:tcPr>
          <w:p w:rsidR="006126A6" w:rsidRPr="008D0DB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5</w:t>
            </w:r>
          </w:p>
        </w:tc>
        <w:tc>
          <w:tcPr>
            <w:tcW w:w="1637" w:type="pct"/>
            <w:shd w:val="clear" w:color="auto" w:fill="auto"/>
            <w:tcMar>
              <w:top w:w="28" w:type="dxa"/>
              <w:bottom w:w="28" w:type="dxa"/>
            </w:tcMar>
            <w:vAlign w:val="center"/>
          </w:tcPr>
          <w:p w:rsidR="006126A6" w:rsidRDefault="006126A6" w:rsidP="006126A6">
            <w:pPr>
              <w:spacing w:after="0" w:line="240" w:lineRule="auto"/>
              <w:rPr>
                <w:rFonts w:ascii="Times New Roman" w:hAnsi="Times New Roman"/>
                <w:sz w:val="28"/>
                <w:szCs w:val="28"/>
              </w:rPr>
            </w:pPr>
            <w:r>
              <w:rPr>
                <w:rFonts w:ascii="Times New Roman" w:hAnsi="Times New Roman"/>
                <w:sz w:val="28"/>
                <w:szCs w:val="28"/>
              </w:rPr>
              <w:t>п. Янтарный</w:t>
            </w:r>
          </w:p>
        </w:tc>
        <w:tc>
          <w:tcPr>
            <w:tcW w:w="1844" w:type="pct"/>
            <w:shd w:val="clear" w:color="auto" w:fill="auto"/>
            <w:tcMar>
              <w:top w:w="28" w:type="dxa"/>
              <w:bottom w:w="28" w:type="dxa"/>
            </w:tcMar>
            <w:vAlign w:val="center"/>
          </w:tcPr>
          <w:p w:rsidR="006126A6" w:rsidRDefault="006962B7" w:rsidP="007A40C3">
            <w:pPr>
              <w:spacing w:after="0" w:line="240" w:lineRule="auto"/>
              <w:jc w:val="center"/>
              <w:rPr>
                <w:rFonts w:ascii="Times New Roman" w:hAnsi="Times New Roman"/>
                <w:sz w:val="28"/>
                <w:szCs w:val="28"/>
              </w:rPr>
            </w:pPr>
            <w:r>
              <w:rPr>
                <w:rFonts w:ascii="Times New Roman" w:hAnsi="Times New Roman"/>
                <w:sz w:val="28"/>
                <w:szCs w:val="28"/>
              </w:rPr>
              <w:t>68,2</w:t>
            </w:r>
          </w:p>
        </w:tc>
        <w:tc>
          <w:tcPr>
            <w:tcW w:w="1224" w:type="pct"/>
            <w:shd w:val="clear" w:color="auto" w:fill="auto"/>
            <w:tcMar>
              <w:top w:w="28" w:type="dxa"/>
              <w:bottom w:w="28" w:type="dxa"/>
            </w:tcMar>
            <w:vAlign w:val="center"/>
          </w:tcPr>
          <w:p w:rsidR="006126A6" w:rsidRDefault="006126A6" w:rsidP="007A40C3">
            <w:pPr>
              <w:spacing w:after="0" w:line="240" w:lineRule="auto"/>
              <w:jc w:val="center"/>
              <w:rPr>
                <w:rFonts w:ascii="Times New Roman" w:hAnsi="Times New Roman"/>
                <w:sz w:val="28"/>
                <w:szCs w:val="28"/>
              </w:rPr>
            </w:pPr>
            <w:r>
              <w:rPr>
                <w:rFonts w:ascii="Times New Roman" w:hAnsi="Times New Roman"/>
                <w:sz w:val="28"/>
                <w:szCs w:val="28"/>
              </w:rPr>
              <w:t>19,2</w:t>
            </w:r>
          </w:p>
        </w:tc>
      </w:tr>
    </w:tbl>
    <w:p w:rsidR="008D0DB6" w:rsidRDefault="008D0DB6" w:rsidP="001F2DFF">
      <w:pPr>
        <w:spacing w:after="0" w:line="360" w:lineRule="auto"/>
        <w:rPr>
          <w:rStyle w:val="apple-style-span"/>
          <w:rFonts w:ascii="Times New Roman" w:hAnsi="Times New Roman"/>
          <w:color w:val="000000"/>
          <w:sz w:val="28"/>
          <w:szCs w:val="28"/>
        </w:rPr>
      </w:pPr>
    </w:p>
    <w:p w:rsidR="00E22DF8" w:rsidRPr="004D6891" w:rsidRDefault="00E22DF8" w:rsidP="00C741CF">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1.3.3 Структурный баланс реализации воды по группам абонентов.</w:t>
      </w:r>
    </w:p>
    <w:p w:rsidR="00A93324" w:rsidRDefault="008D0DB6" w:rsidP="00C741CF">
      <w:pPr>
        <w:autoSpaceDE w:val="0"/>
        <w:autoSpaceDN w:val="0"/>
        <w:adjustRightInd w:val="0"/>
        <w:spacing w:after="0" w:line="360" w:lineRule="auto"/>
        <w:rPr>
          <w:rFonts w:ascii="Times New Roman" w:hAnsi="Times New Roman"/>
          <w:bCs/>
          <w:sz w:val="28"/>
          <w:szCs w:val="28"/>
        </w:rPr>
      </w:pPr>
      <w:r w:rsidRPr="008D0DB6">
        <w:rPr>
          <w:rFonts w:ascii="Times New Roman" w:hAnsi="Times New Roman"/>
          <w:bCs/>
          <w:sz w:val="28"/>
          <w:szCs w:val="28"/>
        </w:rPr>
        <w:t xml:space="preserve">Структура водопотребления по группам потребителей </w:t>
      </w:r>
      <w:r w:rsidR="00A93324">
        <w:rPr>
          <w:rFonts w:ascii="Times New Roman" w:hAnsi="Times New Roman"/>
          <w:bCs/>
          <w:sz w:val="28"/>
          <w:szCs w:val="28"/>
        </w:rPr>
        <w:t>.</w:t>
      </w:r>
    </w:p>
    <w:p w:rsidR="008D5445" w:rsidRDefault="008D0DB6" w:rsidP="00A81EEE">
      <w:pPr>
        <w:autoSpaceDE w:val="0"/>
        <w:autoSpaceDN w:val="0"/>
        <w:adjustRightInd w:val="0"/>
        <w:spacing w:after="0" w:line="360" w:lineRule="auto"/>
        <w:rPr>
          <w:rFonts w:ascii="Times New Roman" w:hAnsi="Times New Roman"/>
          <w:bCs/>
          <w:sz w:val="28"/>
          <w:szCs w:val="28"/>
          <w:lang w:eastAsia="ru-RU"/>
        </w:rPr>
      </w:pPr>
      <w:r w:rsidRPr="008D0DB6">
        <w:rPr>
          <w:rFonts w:ascii="Times New Roman" w:hAnsi="Times New Roman"/>
          <w:sz w:val="28"/>
          <w:szCs w:val="28"/>
        </w:rPr>
        <w:t>представлена в таблице 1.</w:t>
      </w:r>
      <w:r>
        <w:rPr>
          <w:rFonts w:ascii="Times New Roman" w:hAnsi="Times New Roman"/>
          <w:sz w:val="28"/>
          <w:szCs w:val="28"/>
        </w:rPr>
        <w:t>6</w:t>
      </w:r>
    </w:p>
    <w:p w:rsidR="003560B4" w:rsidRPr="004D6891" w:rsidRDefault="00B83FC3" w:rsidP="00F02030">
      <w:pPr>
        <w:autoSpaceDE w:val="0"/>
        <w:autoSpaceDN w:val="0"/>
        <w:adjustRightInd w:val="0"/>
        <w:spacing w:after="0" w:line="360" w:lineRule="auto"/>
        <w:ind w:firstLine="708"/>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8D0DB6">
        <w:rPr>
          <w:rFonts w:ascii="Times New Roman" w:hAnsi="Times New Roman"/>
          <w:bCs/>
          <w:sz w:val="28"/>
          <w:szCs w:val="28"/>
          <w:lang w:eastAsia="ru-RU"/>
        </w:rPr>
        <w:t>1.</w:t>
      </w:r>
      <w:r w:rsidR="00C30EEF">
        <w:rPr>
          <w:rFonts w:ascii="Times New Roman" w:hAnsi="Times New Roman"/>
          <w:bCs/>
          <w:sz w:val="28"/>
          <w:szCs w:val="28"/>
          <w:lang w:eastAsia="ru-RU"/>
        </w:rPr>
        <w:t>6</w:t>
      </w:r>
      <w:r w:rsidR="00E22DF8" w:rsidRPr="004D6891">
        <w:rPr>
          <w:rFonts w:ascii="Times New Roman" w:hAnsi="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0"/>
        <w:gridCol w:w="3473"/>
        <w:gridCol w:w="1417"/>
        <w:gridCol w:w="2126"/>
        <w:gridCol w:w="2127"/>
      </w:tblGrid>
      <w:tr w:rsidR="00CB4417" w:rsidRPr="002D1362" w:rsidTr="0078713F">
        <w:trPr>
          <w:trHeight w:val="144"/>
        </w:trPr>
        <w:tc>
          <w:tcPr>
            <w:tcW w:w="1030" w:type="dxa"/>
            <w:vMerge w:val="restart"/>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color w:val="000000"/>
                <w:sz w:val="28"/>
                <w:szCs w:val="28"/>
                <w:lang w:eastAsia="ru-RU"/>
              </w:rPr>
              <w:t>№№ п/п</w:t>
            </w:r>
          </w:p>
        </w:tc>
        <w:tc>
          <w:tcPr>
            <w:tcW w:w="3473" w:type="dxa"/>
            <w:vMerge w:val="restart"/>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color w:val="000000"/>
                <w:sz w:val="28"/>
                <w:szCs w:val="28"/>
                <w:lang w:eastAsia="ru-RU"/>
              </w:rPr>
              <w:t>Группы абонентов</w:t>
            </w:r>
          </w:p>
        </w:tc>
        <w:tc>
          <w:tcPr>
            <w:tcW w:w="1417" w:type="dxa"/>
            <w:vMerge w:val="restart"/>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sz w:val="28"/>
                <w:szCs w:val="28"/>
                <w:lang w:eastAsia="ru-RU"/>
              </w:rPr>
              <w:t xml:space="preserve">Норма потребления </w:t>
            </w:r>
            <w:r>
              <w:rPr>
                <w:rFonts w:ascii="Times New Roman" w:hAnsi="Times New Roman"/>
                <w:sz w:val="28"/>
                <w:szCs w:val="28"/>
                <w:lang w:eastAsia="ru-RU"/>
              </w:rPr>
              <w:t>м</w:t>
            </w:r>
            <w:r>
              <w:rPr>
                <w:rFonts w:ascii="Times New Roman" w:hAnsi="Times New Roman"/>
                <w:sz w:val="28"/>
                <w:szCs w:val="28"/>
                <w:vertAlign w:val="superscript"/>
                <w:lang w:eastAsia="ru-RU"/>
              </w:rPr>
              <w:t>3</w:t>
            </w:r>
            <w:r w:rsidRPr="002D1362">
              <w:rPr>
                <w:rFonts w:ascii="Times New Roman" w:hAnsi="Times New Roman"/>
                <w:sz w:val="28"/>
                <w:szCs w:val="28"/>
                <w:lang w:eastAsia="ru-RU"/>
              </w:rPr>
              <w:t>/</w:t>
            </w:r>
            <w:proofErr w:type="spellStart"/>
            <w:r w:rsidRPr="002D1362">
              <w:rPr>
                <w:rFonts w:ascii="Times New Roman" w:hAnsi="Times New Roman"/>
                <w:sz w:val="28"/>
                <w:szCs w:val="28"/>
                <w:lang w:eastAsia="ru-RU"/>
              </w:rPr>
              <w:t>сут</w:t>
            </w:r>
            <w:proofErr w:type="spellEnd"/>
          </w:p>
        </w:tc>
        <w:tc>
          <w:tcPr>
            <w:tcW w:w="4253" w:type="dxa"/>
            <w:gridSpan w:val="2"/>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color w:val="000000"/>
                <w:sz w:val="28"/>
                <w:szCs w:val="28"/>
                <w:lang w:eastAsia="ru-RU"/>
              </w:rPr>
              <w:t>Современное состояние</w:t>
            </w:r>
            <w:r w:rsidR="00C77213">
              <w:rPr>
                <w:rFonts w:ascii="Times New Roman" w:hAnsi="Times New Roman"/>
                <w:color w:val="000000"/>
                <w:sz w:val="28"/>
                <w:szCs w:val="28"/>
                <w:lang w:eastAsia="ru-RU"/>
              </w:rPr>
              <w:t xml:space="preserve"> –2014</w:t>
            </w:r>
            <w:r w:rsidRPr="002D1362">
              <w:rPr>
                <w:rFonts w:ascii="Times New Roman" w:hAnsi="Times New Roman"/>
                <w:color w:val="000000"/>
                <w:sz w:val="28"/>
                <w:szCs w:val="28"/>
                <w:lang w:eastAsia="ru-RU"/>
              </w:rPr>
              <w:t>год</w:t>
            </w:r>
          </w:p>
        </w:tc>
      </w:tr>
      <w:tr w:rsidR="00CB4417" w:rsidRPr="002D1362" w:rsidTr="0078713F">
        <w:trPr>
          <w:trHeight w:val="655"/>
        </w:trPr>
        <w:tc>
          <w:tcPr>
            <w:tcW w:w="1030" w:type="dxa"/>
            <w:vMerge/>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p>
        </w:tc>
        <w:tc>
          <w:tcPr>
            <w:tcW w:w="3473" w:type="dxa"/>
            <w:vMerge/>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p>
        </w:tc>
        <w:tc>
          <w:tcPr>
            <w:tcW w:w="1417" w:type="dxa"/>
            <w:vMerge/>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p>
        </w:tc>
        <w:tc>
          <w:tcPr>
            <w:tcW w:w="2126" w:type="dxa"/>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sz w:val="28"/>
                <w:szCs w:val="28"/>
                <w:lang w:eastAsia="ru-RU"/>
              </w:rPr>
              <w:t>Потребителей</w:t>
            </w:r>
          </w:p>
        </w:tc>
        <w:tc>
          <w:tcPr>
            <w:tcW w:w="2127" w:type="dxa"/>
            <w:shd w:val="clear" w:color="auto" w:fill="9BBB59" w:themeFill="accent3"/>
            <w:vAlign w:val="center"/>
          </w:tcPr>
          <w:p w:rsidR="00CB4417" w:rsidRPr="002D1362" w:rsidRDefault="00CB4417" w:rsidP="00CB4417">
            <w:pPr>
              <w:spacing w:after="0" w:line="240" w:lineRule="auto"/>
              <w:jc w:val="center"/>
              <w:rPr>
                <w:rFonts w:ascii="Times New Roman" w:hAnsi="Times New Roman"/>
                <w:sz w:val="28"/>
                <w:szCs w:val="28"/>
                <w:lang w:eastAsia="ru-RU"/>
              </w:rPr>
            </w:pPr>
            <w:r w:rsidRPr="002D1362">
              <w:rPr>
                <w:rFonts w:ascii="Times New Roman" w:hAnsi="Times New Roman"/>
                <w:sz w:val="28"/>
                <w:szCs w:val="28"/>
                <w:lang w:eastAsia="ru-RU"/>
              </w:rPr>
              <w:t>м</w:t>
            </w:r>
            <w:r w:rsidRPr="002D1362">
              <w:rPr>
                <w:rFonts w:ascii="Times New Roman" w:hAnsi="Times New Roman"/>
                <w:sz w:val="28"/>
                <w:szCs w:val="28"/>
                <w:vertAlign w:val="superscript"/>
                <w:lang w:eastAsia="ru-RU"/>
              </w:rPr>
              <w:t>3</w:t>
            </w:r>
            <w:r w:rsidRPr="002D1362">
              <w:rPr>
                <w:rFonts w:ascii="Times New Roman" w:hAnsi="Times New Roman"/>
                <w:sz w:val="28"/>
                <w:szCs w:val="28"/>
                <w:lang w:eastAsia="ru-RU"/>
              </w:rPr>
              <w:t>/</w:t>
            </w:r>
            <w:proofErr w:type="spellStart"/>
            <w:r w:rsidRPr="002D1362">
              <w:rPr>
                <w:rFonts w:ascii="Times New Roman" w:hAnsi="Times New Roman"/>
                <w:sz w:val="28"/>
                <w:szCs w:val="28"/>
                <w:lang w:eastAsia="ru-RU"/>
              </w:rPr>
              <w:t>сут</w:t>
            </w:r>
            <w:proofErr w:type="spellEnd"/>
          </w:p>
        </w:tc>
      </w:tr>
      <w:tr w:rsidR="007348FA" w:rsidRPr="003A2795" w:rsidTr="007348FA">
        <w:trPr>
          <w:trHeight w:val="144"/>
        </w:trPr>
        <w:tc>
          <w:tcPr>
            <w:tcW w:w="1030" w:type="dxa"/>
            <w:vAlign w:val="center"/>
          </w:tcPr>
          <w:p w:rsidR="007348FA" w:rsidRPr="003A2795" w:rsidRDefault="007348FA" w:rsidP="009C43CC">
            <w:pPr>
              <w:spacing w:after="0"/>
              <w:jc w:val="center"/>
              <w:rPr>
                <w:rFonts w:ascii="Times New Roman" w:hAnsi="Times New Roman"/>
                <w:sz w:val="28"/>
                <w:szCs w:val="28"/>
                <w:lang w:eastAsia="ru-RU"/>
              </w:rPr>
            </w:pPr>
            <w:r w:rsidRPr="003A2795">
              <w:rPr>
                <w:rFonts w:ascii="Times New Roman" w:hAnsi="Times New Roman"/>
                <w:sz w:val="28"/>
                <w:szCs w:val="28"/>
                <w:lang w:eastAsia="ru-RU"/>
              </w:rPr>
              <w:t>1</w:t>
            </w:r>
          </w:p>
        </w:tc>
        <w:tc>
          <w:tcPr>
            <w:tcW w:w="3473" w:type="dxa"/>
            <w:vAlign w:val="center"/>
          </w:tcPr>
          <w:p w:rsidR="007348FA" w:rsidRPr="003A2795" w:rsidRDefault="007348FA" w:rsidP="00EA6DB6">
            <w:pPr>
              <w:autoSpaceDE w:val="0"/>
              <w:autoSpaceDN w:val="0"/>
              <w:adjustRightInd w:val="0"/>
              <w:spacing w:after="0"/>
              <w:rPr>
                <w:rFonts w:ascii="Times New Roman" w:hAnsi="Times New Roman"/>
                <w:sz w:val="28"/>
                <w:szCs w:val="28"/>
                <w:lang w:eastAsia="ru-RU"/>
              </w:rPr>
            </w:pPr>
            <w:r w:rsidRPr="003A2795">
              <w:rPr>
                <w:rFonts w:ascii="Times New Roman" w:hAnsi="Times New Roman"/>
                <w:color w:val="000000"/>
                <w:sz w:val="28"/>
                <w:szCs w:val="28"/>
                <w:lang w:eastAsia="ru-RU"/>
              </w:rPr>
              <w:t>Жил</w:t>
            </w:r>
            <w:r>
              <w:rPr>
                <w:rFonts w:ascii="Times New Roman" w:hAnsi="Times New Roman"/>
                <w:color w:val="000000"/>
                <w:sz w:val="28"/>
                <w:szCs w:val="28"/>
                <w:lang w:eastAsia="ru-RU"/>
              </w:rPr>
              <w:t xml:space="preserve">ые </w:t>
            </w:r>
            <w:r w:rsidRPr="003A2795">
              <w:rPr>
                <w:rFonts w:ascii="Times New Roman" w:hAnsi="Times New Roman"/>
                <w:color w:val="000000"/>
                <w:sz w:val="28"/>
                <w:szCs w:val="28"/>
                <w:lang w:eastAsia="ru-RU"/>
              </w:rPr>
              <w:t>застройк</w:t>
            </w:r>
            <w:r>
              <w:rPr>
                <w:rFonts w:ascii="Times New Roman" w:hAnsi="Times New Roman"/>
                <w:color w:val="000000"/>
                <w:sz w:val="28"/>
                <w:szCs w:val="28"/>
                <w:lang w:eastAsia="ru-RU"/>
              </w:rPr>
              <w:t>и</w:t>
            </w:r>
            <w:r w:rsidRPr="003A2795">
              <w:rPr>
                <w:rFonts w:ascii="Times New Roman" w:hAnsi="Times New Roman"/>
                <w:color w:val="000000"/>
                <w:sz w:val="28"/>
                <w:szCs w:val="28"/>
                <w:lang w:eastAsia="ru-RU"/>
              </w:rPr>
              <w:t xml:space="preserve"> с </w:t>
            </w:r>
            <w:r>
              <w:rPr>
                <w:rFonts w:ascii="Times New Roman" w:hAnsi="Times New Roman"/>
                <w:color w:val="000000"/>
                <w:sz w:val="28"/>
                <w:szCs w:val="28"/>
                <w:lang w:eastAsia="ru-RU"/>
              </w:rPr>
              <w:t>уличными колонками</w:t>
            </w:r>
          </w:p>
        </w:tc>
        <w:tc>
          <w:tcPr>
            <w:tcW w:w="1417" w:type="dxa"/>
            <w:vAlign w:val="center"/>
          </w:tcPr>
          <w:p w:rsidR="007348FA" w:rsidRPr="003A2795" w:rsidRDefault="00C741CF" w:rsidP="009C43CC">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6" w:type="dxa"/>
            <w:vAlign w:val="center"/>
          </w:tcPr>
          <w:p w:rsidR="007348FA" w:rsidRPr="003A2795" w:rsidRDefault="00C741CF" w:rsidP="009C43CC">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7" w:type="dxa"/>
            <w:vAlign w:val="center"/>
          </w:tcPr>
          <w:p w:rsidR="007348FA" w:rsidRPr="003A2795" w:rsidRDefault="00B12C36" w:rsidP="009C43CC">
            <w:pPr>
              <w:spacing w:after="0"/>
              <w:jc w:val="center"/>
              <w:rPr>
                <w:rFonts w:ascii="Times New Roman" w:hAnsi="Times New Roman"/>
                <w:sz w:val="28"/>
                <w:szCs w:val="28"/>
                <w:lang w:eastAsia="ru-RU"/>
              </w:rPr>
            </w:pPr>
            <w:r>
              <w:rPr>
                <w:rFonts w:ascii="Times New Roman" w:hAnsi="Times New Roman"/>
                <w:sz w:val="28"/>
                <w:szCs w:val="28"/>
                <w:lang w:eastAsia="ru-RU"/>
              </w:rPr>
              <w:t>0</w:t>
            </w:r>
          </w:p>
        </w:tc>
      </w:tr>
      <w:tr w:rsidR="007348FA" w:rsidRPr="003A2795" w:rsidTr="007348FA">
        <w:trPr>
          <w:trHeight w:val="144"/>
        </w:trPr>
        <w:tc>
          <w:tcPr>
            <w:tcW w:w="1030" w:type="dxa"/>
            <w:vAlign w:val="center"/>
          </w:tcPr>
          <w:p w:rsidR="007348FA" w:rsidRPr="003A2795" w:rsidRDefault="007348FA" w:rsidP="009C43CC">
            <w:pPr>
              <w:spacing w:after="0"/>
              <w:jc w:val="center"/>
              <w:rPr>
                <w:rFonts w:ascii="Times New Roman" w:hAnsi="Times New Roman"/>
                <w:sz w:val="28"/>
                <w:szCs w:val="28"/>
                <w:lang w:eastAsia="ru-RU"/>
              </w:rPr>
            </w:pPr>
            <w:r w:rsidRPr="003A2795">
              <w:rPr>
                <w:rFonts w:ascii="Times New Roman" w:hAnsi="Times New Roman"/>
                <w:sz w:val="28"/>
                <w:szCs w:val="28"/>
                <w:lang w:eastAsia="ru-RU"/>
              </w:rPr>
              <w:t>2</w:t>
            </w:r>
          </w:p>
        </w:tc>
        <w:tc>
          <w:tcPr>
            <w:tcW w:w="3473" w:type="dxa"/>
            <w:vAlign w:val="center"/>
          </w:tcPr>
          <w:p w:rsidR="007348FA" w:rsidRPr="003A2795" w:rsidRDefault="007348FA" w:rsidP="005D6786">
            <w:pPr>
              <w:spacing w:after="0"/>
              <w:rPr>
                <w:rFonts w:ascii="Times New Roman" w:hAnsi="Times New Roman"/>
                <w:sz w:val="28"/>
                <w:szCs w:val="28"/>
                <w:lang w:eastAsia="ru-RU"/>
              </w:rPr>
            </w:pPr>
            <w:r w:rsidRPr="003A2795">
              <w:rPr>
                <w:rFonts w:ascii="Times New Roman" w:hAnsi="Times New Roman"/>
                <w:sz w:val="28"/>
                <w:szCs w:val="28"/>
                <w:lang w:eastAsia="ru-RU"/>
              </w:rPr>
              <w:t xml:space="preserve">Жилая застройка с </w:t>
            </w:r>
            <w:r>
              <w:rPr>
                <w:rFonts w:ascii="Times New Roman" w:hAnsi="Times New Roman"/>
                <w:sz w:val="28"/>
                <w:szCs w:val="28"/>
                <w:lang w:eastAsia="ru-RU"/>
              </w:rPr>
              <w:t>дворовыми колонками</w:t>
            </w:r>
          </w:p>
        </w:tc>
        <w:tc>
          <w:tcPr>
            <w:tcW w:w="1417" w:type="dxa"/>
            <w:vAlign w:val="center"/>
          </w:tcPr>
          <w:p w:rsidR="007348FA" w:rsidRPr="00C741CF" w:rsidRDefault="002C132A" w:rsidP="009C43CC">
            <w:pPr>
              <w:spacing w:after="0"/>
              <w:jc w:val="center"/>
              <w:rPr>
                <w:rFonts w:ascii="Times New Roman" w:hAnsi="Times New Roman"/>
                <w:sz w:val="28"/>
                <w:szCs w:val="28"/>
                <w:highlight w:val="yellow"/>
                <w:lang w:eastAsia="ru-RU"/>
              </w:rPr>
            </w:pPr>
            <w:r>
              <w:rPr>
                <w:rFonts w:ascii="Times New Roman" w:hAnsi="Times New Roman"/>
                <w:sz w:val="28"/>
                <w:szCs w:val="28"/>
                <w:lang w:eastAsia="ru-RU"/>
              </w:rPr>
              <w:t>-</w:t>
            </w:r>
          </w:p>
        </w:tc>
        <w:tc>
          <w:tcPr>
            <w:tcW w:w="2126" w:type="dxa"/>
            <w:vAlign w:val="center"/>
          </w:tcPr>
          <w:p w:rsidR="007348FA" w:rsidRPr="003A2795" w:rsidRDefault="002C132A" w:rsidP="009C43CC">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7" w:type="dxa"/>
            <w:vAlign w:val="center"/>
          </w:tcPr>
          <w:p w:rsidR="007348FA" w:rsidRPr="003A2795" w:rsidRDefault="00B12C36" w:rsidP="009C43CC">
            <w:pPr>
              <w:spacing w:after="0"/>
              <w:jc w:val="center"/>
              <w:rPr>
                <w:rFonts w:ascii="Times New Roman" w:hAnsi="Times New Roman"/>
                <w:sz w:val="28"/>
                <w:szCs w:val="28"/>
                <w:lang w:eastAsia="ru-RU"/>
              </w:rPr>
            </w:pPr>
            <w:r>
              <w:rPr>
                <w:rFonts w:ascii="Times New Roman" w:hAnsi="Times New Roman"/>
                <w:sz w:val="28"/>
                <w:szCs w:val="28"/>
                <w:lang w:eastAsia="ru-RU"/>
              </w:rPr>
              <w:t>0</w:t>
            </w:r>
          </w:p>
        </w:tc>
      </w:tr>
      <w:tr w:rsidR="007348FA" w:rsidRPr="003A2795" w:rsidTr="007348FA">
        <w:trPr>
          <w:trHeight w:val="144"/>
        </w:trPr>
        <w:tc>
          <w:tcPr>
            <w:tcW w:w="1030" w:type="dxa"/>
            <w:vAlign w:val="center"/>
          </w:tcPr>
          <w:p w:rsidR="007348FA" w:rsidRPr="003A2795" w:rsidRDefault="007348FA" w:rsidP="009C43CC">
            <w:pPr>
              <w:spacing w:after="0"/>
              <w:jc w:val="center"/>
              <w:rPr>
                <w:rFonts w:ascii="Times New Roman" w:hAnsi="Times New Roman"/>
                <w:sz w:val="28"/>
                <w:szCs w:val="28"/>
                <w:lang w:eastAsia="ru-RU"/>
              </w:rPr>
            </w:pPr>
            <w:r>
              <w:rPr>
                <w:rFonts w:ascii="Times New Roman" w:hAnsi="Times New Roman"/>
                <w:sz w:val="28"/>
                <w:szCs w:val="28"/>
                <w:lang w:eastAsia="ru-RU"/>
              </w:rPr>
              <w:t>3</w:t>
            </w:r>
          </w:p>
        </w:tc>
        <w:tc>
          <w:tcPr>
            <w:tcW w:w="3473" w:type="dxa"/>
            <w:vAlign w:val="center"/>
          </w:tcPr>
          <w:p w:rsidR="007348FA" w:rsidRPr="003A2795" w:rsidRDefault="007348FA" w:rsidP="005D6786">
            <w:pPr>
              <w:spacing w:after="0"/>
              <w:rPr>
                <w:rFonts w:ascii="Times New Roman" w:hAnsi="Times New Roman"/>
                <w:sz w:val="28"/>
                <w:szCs w:val="28"/>
                <w:lang w:eastAsia="ru-RU"/>
              </w:rPr>
            </w:pPr>
            <w:r w:rsidRPr="003A2795">
              <w:rPr>
                <w:rFonts w:ascii="Times New Roman" w:hAnsi="Times New Roman"/>
                <w:sz w:val="28"/>
                <w:szCs w:val="28"/>
                <w:lang w:eastAsia="ru-RU"/>
              </w:rPr>
              <w:t xml:space="preserve">Жилая застройка с </w:t>
            </w:r>
            <w:r>
              <w:rPr>
                <w:rFonts w:ascii="Times New Roman" w:hAnsi="Times New Roman"/>
                <w:sz w:val="28"/>
                <w:szCs w:val="28"/>
                <w:lang w:eastAsia="ru-RU"/>
              </w:rPr>
              <w:t>водопроводом и сливной ямой</w:t>
            </w:r>
          </w:p>
        </w:tc>
        <w:tc>
          <w:tcPr>
            <w:tcW w:w="1417" w:type="dxa"/>
            <w:vAlign w:val="center"/>
          </w:tcPr>
          <w:p w:rsidR="007348FA" w:rsidRPr="00C741CF" w:rsidRDefault="00C741CF" w:rsidP="009C43CC">
            <w:pPr>
              <w:spacing w:after="0"/>
              <w:jc w:val="center"/>
              <w:rPr>
                <w:rFonts w:ascii="Times New Roman" w:hAnsi="Times New Roman"/>
                <w:sz w:val="28"/>
                <w:szCs w:val="28"/>
                <w:highlight w:val="yellow"/>
                <w:lang w:eastAsia="ru-RU"/>
              </w:rPr>
            </w:pPr>
            <w:r w:rsidRPr="00E403EE">
              <w:rPr>
                <w:rFonts w:ascii="Times New Roman" w:hAnsi="Times New Roman"/>
                <w:sz w:val="28"/>
                <w:szCs w:val="28"/>
                <w:lang w:eastAsia="ru-RU"/>
              </w:rPr>
              <w:t>-</w:t>
            </w:r>
          </w:p>
        </w:tc>
        <w:tc>
          <w:tcPr>
            <w:tcW w:w="2126" w:type="dxa"/>
            <w:vAlign w:val="center"/>
          </w:tcPr>
          <w:p w:rsidR="007348FA" w:rsidRDefault="00C741CF" w:rsidP="009C43CC">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7" w:type="dxa"/>
            <w:vAlign w:val="center"/>
          </w:tcPr>
          <w:p w:rsidR="007348FA" w:rsidRPr="003A2795" w:rsidRDefault="00B12C36" w:rsidP="009C43CC">
            <w:pPr>
              <w:spacing w:after="0"/>
              <w:jc w:val="center"/>
              <w:rPr>
                <w:rFonts w:ascii="Times New Roman" w:hAnsi="Times New Roman"/>
                <w:sz w:val="28"/>
                <w:szCs w:val="28"/>
                <w:lang w:eastAsia="ru-RU"/>
              </w:rPr>
            </w:pPr>
            <w:r>
              <w:rPr>
                <w:rFonts w:ascii="Times New Roman" w:hAnsi="Times New Roman"/>
                <w:sz w:val="28"/>
                <w:szCs w:val="28"/>
                <w:lang w:eastAsia="ru-RU"/>
              </w:rPr>
              <w:t>825,36</w:t>
            </w:r>
          </w:p>
        </w:tc>
      </w:tr>
      <w:tr w:rsidR="007348FA" w:rsidRPr="003A2795" w:rsidTr="007348FA">
        <w:trPr>
          <w:trHeight w:val="144"/>
        </w:trPr>
        <w:tc>
          <w:tcPr>
            <w:tcW w:w="1030" w:type="dxa"/>
            <w:vAlign w:val="center"/>
          </w:tcPr>
          <w:p w:rsidR="007348FA" w:rsidRDefault="007348FA" w:rsidP="009C43CC">
            <w:pPr>
              <w:spacing w:after="0"/>
              <w:jc w:val="center"/>
              <w:rPr>
                <w:rFonts w:ascii="Times New Roman" w:hAnsi="Times New Roman"/>
                <w:sz w:val="28"/>
                <w:szCs w:val="28"/>
                <w:lang w:eastAsia="ru-RU"/>
              </w:rPr>
            </w:pPr>
            <w:r>
              <w:rPr>
                <w:rFonts w:ascii="Times New Roman" w:hAnsi="Times New Roman"/>
                <w:sz w:val="28"/>
                <w:szCs w:val="28"/>
                <w:lang w:eastAsia="ru-RU"/>
              </w:rPr>
              <w:t>4</w:t>
            </w:r>
          </w:p>
        </w:tc>
        <w:tc>
          <w:tcPr>
            <w:tcW w:w="3473" w:type="dxa"/>
            <w:vAlign w:val="center"/>
          </w:tcPr>
          <w:p w:rsidR="007348FA" w:rsidRPr="003A2795" w:rsidRDefault="007348FA" w:rsidP="007348FA">
            <w:pPr>
              <w:spacing w:after="0"/>
              <w:rPr>
                <w:rFonts w:ascii="Times New Roman" w:hAnsi="Times New Roman"/>
                <w:sz w:val="28"/>
                <w:szCs w:val="28"/>
                <w:lang w:eastAsia="ru-RU"/>
              </w:rPr>
            </w:pPr>
            <w:r w:rsidRPr="003A2795">
              <w:rPr>
                <w:rFonts w:ascii="Times New Roman" w:hAnsi="Times New Roman"/>
                <w:color w:val="000000"/>
                <w:sz w:val="28"/>
                <w:szCs w:val="28"/>
                <w:lang w:eastAsia="ru-RU"/>
              </w:rPr>
              <w:t>Жил</w:t>
            </w:r>
            <w:r>
              <w:rPr>
                <w:rFonts w:ascii="Times New Roman" w:hAnsi="Times New Roman"/>
                <w:color w:val="000000"/>
                <w:sz w:val="28"/>
                <w:szCs w:val="28"/>
                <w:lang w:eastAsia="ru-RU"/>
              </w:rPr>
              <w:t xml:space="preserve">ые </w:t>
            </w:r>
            <w:r w:rsidRPr="003A2795">
              <w:rPr>
                <w:rFonts w:ascii="Times New Roman" w:hAnsi="Times New Roman"/>
                <w:color w:val="000000"/>
                <w:sz w:val="28"/>
                <w:szCs w:val="28"/>
                <w:lang w:eastAsia="ru-RU"/>
              </w:rPr>
              <w:t>застройк</w:t>
            </w:r>
            <w:r>
              <w:rPr>
                <w:rFonts w:ascii="Times New Roman" w:hAnsi="Times New Roman"/>
                <w:color w:val="000000"/>
                <w:sz w:val="28"/>
                <w:szCs w:val="28"/>
                <w:lang w:eastAsia="ru-RU"/>
              </w:rPr>
              <w:t>и</w:t>
            </w:r>
            <w:r w:rsidRPr="003A2795">
              <w:rPr>
                <w:rFonts w:ascii="Times New Roman" w:hAnsi="Times New Roman"/>
                <w:color w:val="000000"/>
                <w:sz w:val="28"/>
                <w:szCs w:val="28"/>
                <w:lang w:eastAsia="ru-RU"/>
              </w:rPr>
              <w:t xml:space="preserve"> с</w:t>
            </w:r>
            <w:r>
              <w:rPr>
                <w:rFonts w:ascii="Times New Roman" w:hAnsi="Times New Roman"/>
                <w:color w:val="000000"/>
                <w:sz w:val="28"/>
                <w:szCs w:val="28"/>
                <w:lang w:eastAsia="ru-RU"/>
              </w:rPr>
              <w:t>о всеми удобствами</w:t>
            </w:r>
          </w:p>
        </w:tc>
        <w:tc>
          <w:tcPr>
            <w:tcW w:w="1417" w:type="dxa"/>
            <w:vAlign w:val="center"/>
          </w:tcPr>
          <w:p w:rsidR="007348FA" w:rsidRPr="00C741CF" w:rsidRDefault="002C132A" w:rsidP="009C43CC">
            <w:pPr>
              <w:spacing w:after="0"/>
              <w:jc w:val="center"/>
              <w:rPr>
                <w:rFonts w:ascii="Times New Roman" w:hAnsi="Times New Roman"/>
                <w:sz w:val="28"/>
                <w:szCs w:val="28"/>
                <w:highlight w:val="yellow"/>
                <w:lang w:eastAsia="ru-RU"/>
              </w:rPr>
            </w:pPr>
            <w:r>
              <w:rPr>
                <w:rFonts w:ascii="Times New Roman" w:hAnsi="Times New Roman"/>
                <w:sz w:val="28"/>
                <w:szCs w:val="28"/>
                <w:lang w:eastAsia="ru-RU"/>
              </w:rPr>
              <w:t>-</w:t>
            </w:r>
          </w:p>
        </w:tc>
        <w:tc>
          <w:tcPr>
            <w:tcW w:w="2126" w:type="dxa"/>
            <w:vAlign w:val="center"/>
          </w:tcPr>
          <w:p w:rsidR="007348FA" w:rsidRDefault="002C132A" w:rsidP="009C43CC">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7" w:type="dxa"/>
            <w:vAlign w:val="center"/>
          </w:tcPr>
          <w:p w:rsidR="007348FA" w:rsidRPr="003A2795" w:rsidRDefault="00B12C36" w:rsidP="009C43CC">
            <w:pPr>
              <w:spacing w:after="0"/>
              <w:jc w:val="center"/>
              <w:rPr>
                <w:rFonts w:ascii="Times New Roman" w:hAnsi="Times New Roman"/>
                <w:sz w:val="28"/>
                <w:szCs w:val="28"/>
                <w:lang w:eastAsia="ru-RU"/>
              </w:rPr>
            </w:pPr>
            <w:r>
              <w:rPr>
                <w:rFonts w:ascii="Times New Roman" w:hAnsi="Times New Roman"/>
                <w:sz w:val="28"/>
                <w:szCs w:val="28"/>
                <w:lang w:eastAsia="ru-RU"/>
              </w:rPr>
              <w:t>206,34</w:t>
            </w:r>
          </w:p>
        </w:tc>
      </w:tr>
      <w:tr w:rsidR="00CB4417" w:rsidRPr="003A2795" w:rsidTr="0078713F">
        <w:trPr>
          <w:trHeight w:val="144"/>
        </w:trPr>
        <w:tc>
          <w:tcPr>
            <w:tcW w:w="1030" w:type="dxa"/>
            <w:shd w:val="clear" w:color="auto" w:fill="9BBB59" w:themeFill="accent3"/>
            <w:vAlign w:val="center"/>
          </w:tcPr>
          <w:p w:rsidR="00CB4417" w:rsidRPr="003A2795" w:rsidRDefault="00CB4417" w:rsidP="009C43CC">
            <w:pPr>
              <w:spacing w:after="0"/>
              <w:jc w:val="center"/>
              <w:rPr>
                <w:rFonts w:ascii="Times New Roman" w:hAnsi="Times New Roman"/>
                <w:sz w:val="28"/>
                <w:szCs w:val="28"/>
                <w:lang w:eastAsia="ru-RU"/>
              </w:rPr>
            </w:pPr>
          </w:p>
        </w:tc>
        <w:tc>
          <w:tcPr>
            <w:tcW w:w="3473" w:type="dxa"/>
            <w:shd w:val="clear" w:color="auto" w:fill="9BBB59" w:themeFill="accent3"/>
          </w:tcPr>
          <w:p w:rsidR="00CB4417" w:rsidRPr="003A2795" w:rsidRDefault="00CB4417" w:rsidP="00183576">
            <w:pPr>
              <w:spacing w:after="0"/>
              <w:rPr>
                <w:rFonts w:ascii="Times New Roman" w:hAnsi="Times New Roman"/>
                <w:b/>
                <w:sz w:val="28"/>
                <w:szCs w:val="28"/>
                <w:lang w:eastAsia="ru-RU"/>
              </w:rPr>
            </w:pPr>
            <w:r w:rsidRPr="003A2795">
              <w:rPr>
                <w:rFonts w:ascii="Times New Roman" w:hAnsi="Times New Roman"/>
                <w:b/>
                <w:sz w:val="28"/>
                <w:szCs w:val="28"/>
                <w:lang w:eastAsia="ru-RU"/>
              </w:rPr>
              <w:t>ИТОГО:</w:t>
            </w:r>
          </w:p>
        </w:tc>
        <w:tc>
          <w:tcPr>
            <w:tcW w:w="1417" w:type="dxa"/>
            <w:shd w:val="clear" w:color="auto" w:fill="9BBB59" w:themeFill="accent3"/>
          </w:tcPr>
          <w:p w:rsidR="00CB4417" w:rsidRPr="00C741CF" w:rsidRDefault="00CB4417" w:rsidP="00183576">
            <w:pPr>
              <w:spacing w:after="0"/>
              <w:jc w:val="center"/>
              <w:rPr>
                <w:rFonts w:ascii="Times New Roman" w:hAnsi="Times New Roman"/>
                <w:b/>
                <w:sz w:val="28"/>
                <w:szCs w:val="28"/>
                <w:highlight w:val="yellow"/>
                <w:lang w:eastAsia="ru-RU"/>
              </w:rPr>
            </w:pPr>
          </w:p>
        </w:tc>
        <w:tc>
          <w:tcPr>
            <w:tcW w:w="2126" w:type="dxa"/>
            <w:shd w:val="clear" w:color="auto" w:fill="9BBB59" w:themeFill="accent3"/>
          </w:tcPr>
          <w:p w:rsidR="00CB4417" w:rsidRPr="003A2795" w:rsidRDefault="00CB4417" w:rsidP="00183576">
            <w:pPr>
              <w:spacing w:after="0"/>
              <w:jc w:val="center"/>
              <w:rPr>
                <w:rFonts w:ascii="Times New Roman" w:hAnsi="Times New Roman"/>
                <w:b/>
                <w:sz w:val="28"/>
                <w:szCs w:val="28"/>
                <w:lang w:eastAsia="ru-RU"/>
              </w:rPr>
            </w:pPr>
          </w:p>
        </w:tc>
        <w:tc>
          <w:tcPr>
            <w:tcW w:w="2127" w:type="dxa"/>
            <w:shd w:val="clear" w:color="auto" w:fill="9BBB59" w:themeFill="accent3"/>
          </w:tcPr>
          <w:p w:rsidR="00CB4417" w:rsidRPr="003A2795" w:rsidRDefault="00B12C36" w:rsidP="000B5448">
            <w:pPr>
              <w:spacing w:after="0"/>
              <w:jc w:val="center"/>
              <w:rPr>
                <w:rFonts w:ascii="Times New Roman" w:hAnsi="Times New Roman"/>
                <w:b/>
                <w:sz w:val="28"/>
                <w:szCs w:val="28"/>
                <w:lang w:eastAsia="ru-RU"/>
              </w:rPr>
            </w:pPr>
            <w:r>
              <w:rPr>
                <w:rFonts w:ascii="Times New Roman" w:hAnsi="Times New Roman"/>
                <w:b/>
                <w:sz w:val="28"/>
                <w:szCs w:val="28"/>
                <w:lang w:eastAsia="ru-RU"/>
              </w:rPr>
              <w:t>1031,7</w:t>
            </w:r>
          </w:p>
        </w:tc>
      </w:tr>
      <w:tr w:rsidR="007348FA" w:rsidRPr="003A2795" w:rsidTr="0078713F">
        <w:trPr>
          <w:trHeight w:val="144"/>
        </w:trPr>
        <w:tc>
          <w:tcPr>
            <w:tcW w:w="1030" w:type="dxa"/>
            <w:shd w:val="clear" w:color="auto" w:fill="9BBB59" w:themeFill="accent3"/>
            <w:vAlign w:val="center"/>
          </w:tcPr>
          <w:p w:rsidR="007348FA" w:rsidRPr="003A2795" w:rsidRDefault="007348FA" w:rsidP="009C43CC">
            <w:pPr>
              <w:spacing w:after="0"/>
              <w:jc w:val="center"/>
              <w:rPr>
                <w:rFonts w:ascii="Times New Roman" w:hAnsi="Times New Roman"/>
                <w:sz w:val="28"/>
                <w:szCs w:val="28"/>
                <w:lang w:eastAsia="ru-RU"/>
              </w:rPr>
            </w:pPr>
          </w:p>
        </w:tc>
        <w:tc>
          <w:tcPr>
            <w:tcW w:w="3473" w:type="dxa"/>
            <w:shd w:val="clear" w:color="auto" w:fill="9BBB59" w:themeFill="accent3"/>
          </w:tcPr>
          <w:p w:rsidR="007348FA" w:rsidRPr="003A2795" w:rsidRDefault="007348FA" w:rsidP="007348FA">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организации</w:t>
            </w:r>
          </w:p>
        </w:tc>
        <w:tc>
          <w:tcPr>
            <w:tcW w:w="1417" w:type="dxa"/>
            <w:shd w:val="clear" w:color="auto" w:fill="9BBB59" w:themeFill="accent3"/>
          </w:tcPr>
          <w:p w:rsidR="007348FA" w:rsidRPr="00C741CF" w:rsidRDefault="007348FA" w:rsidP="00183576">
            <w:pPr>
              <w:spacing w:after="0"/>
              <w:jc w:val="center"/>
              <w:rPr>
                <w:rFonts w:ascii="Times New Roman" w:hAnsi="Times New Roman"/>
                <w:b/>
                <w:sz w:val="28"/>
                <w:szCs w:val="28"/>
                <w:highlight w:val="yellow"/>
                <w:lang w:eastAsia="ru-RU"/>
              </w:rPr>
            </w:pPr>
          </w:p>
        </w:tc>
        <w:tc>
          <w:tcPr>
            <w:tcW w:w="2126" w:type="dxa"/>
            <w:shd w:val="clear" w:color="auto" w:fill="9BBB59" w:themeFill="accent3"/>
          </w:tcPr>
          <w:p w:rsidR="007348FA" w:rsidRPr="003A2795" w:rsidRDefault="007348FA" w:rsidP="00183576">
            <w:pPr>
              <w:spacing w:after="0"/>
              <w:jc w:val="center"/>
              <w:rPr>
                <w:rFonts w:ascii="Times New Roman" w:hAnsi="Times New Roman"/>
                <w:b/>
                <w:sz w:val="28"/>
                <w:szCs w:val="28"/>
                <w:lang w:eastAsia="ru-RU"/>
              </w:rPr>
            </w:pPr>
          </w:p>
        </w:tc>
        <w:tc>
          <w:tcPr>
            <w:tcW w:w="2127" w:type="dxa"/>
            <w:shd w:val="clear" w:color="auto" w:fill="9BBB59" w:themeFill="accent3"/>
          </w:tcPr>
          <w:p w:rsidR="007348FA" w:rsidRDefault="007348FA" w:rsidP="00183576">
            <w:pPr>
              <w:spacing w:after="0"/>
              <w:jc w:val="center"/>
              <w:rPr>
                <w:rFonts w:ascii="Times New Roman" w:hAnsi="Times New Roman"/>
                <w:b/>
                <w:sz w:val="28"/>
                <w:szCs w:val="28"/>
                <w:lang w:eastAsia="ru-RU"/>
              </w:rPr>
            </w:pPr>
          </w:p>
        </w:tc>
      </w:tr>
      <w:tr w:rsidR="00944737" w:rsidRPr="000229DE" w:rsidTr="00057B4C">
        <w:trPr>
          <w:trHeight w:val="144"/>
        </w:trPr>
        <w:tc>
          <w:tcPr>
            <w:tcW w:w="1030" w:type="dxa"/>
            <w:vAlign w:val="center"/>
          </w:tcPr>
          <w:p w:rsidR="00944737" w:rsidRPr="003A2795" w:rsidRDefault="00944737" w:rsidP="009C43CC">
            <w:pPr>
              <w:spacing w:after="0"/>
              <w:jc w:val="center"/>
              <w:rPr>
                <w:rFonts w:ascii="Times New Roman" w:hAnsi="Times New Roman"/>
                <w:sz w:val="28"/>
                <w:szCs w:val="28"/>
                <w:lang w:eastAsia="ru-RU"/>
              </w:rPr>
            </w:pPr>
            <w:r>
              <w:rPr>
                <w:rFonts w:ascii="Times New Roman" w:hAnsi="Times New Roman"/>
                <w:sz w:val="28"/>
                <w:szCs w:val="28"/>
                <w:lang w:eastAsia="ru-RU"/>
              </w:rPr>
              <w:t>5</w:t>
            </w:r>
          </w:p>
        </w:tc>
        <w:tc>
          <w:tcPr>
            <w:tcW w:w="3473" w:type="dxa"/>
          </w:tcPr>
          <w:p w:rsidR="00944737" w:rsidRPr="003A2795" w:rsidRDefault="002C132A" w:rsidP="00C741CF">
            <w:pPr>
              <w:spacing w:after="0"/>
              <w:rPr>
                <w:rFonts w:ascii="Times New Roman" w:hAnsi="Times New Roman"/>
                <w:sz w:val="28"/>
                <w:szCs w:val="28"/>
                <w:lang w:eastAsia="ru-RU"/>
              </w:rPr>
            </w:pPr>
            <w:r>
              <w:rPr>
                <w:rFonts w:ascii="Times New Roman" w:hAnsi="Times New Roman"/>
                <w:sz w:val="28"/>
                <w:szCs w:val="28"/>
                <w:lang w:eastAsia="ru-RU"/>
              </w:rPr>
              <w:t>-</w:t>
            </w:r>
          </w:p>
        </w:tc>
        <w:tc>
          <w:tcPr>
            <w:tcW w:w="1417" w:type="dxa"/>
          </w:tcPr>
          <w:p w:rsidR="00944737" w:rsidRPr="00E403EE" w:rsidRDefault="002C132A" w:rsidP="00183576">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6" w:type="dxa"/>
          </w:tcPr>
          <w:p w:rsidR="00944737" w:rsidRPr="000229DE" w:rsidRDefault="002C132A" w:rsidP="00183576">
            <w:pPr>
              <w:spacing w:after="0"/>
              <w:jc w:val="center"/>
              <w:rPr>
                <w:rFonts w:ascii="Times New Roman" w:hAnsi="Times New Roman"/>
                <w:sz w:val="28"/>
                <w:szCs w:val="28"/>
                <w:lang w:eastAsia="ru-RU"/>
              </w:rPr>
            </w:pPr>
            <w:r>
              <w:rPr>
                <w:rFonts w:ascii="Times New Roman" w:hAnsi="Times New Roman"/>
                <w:sz w:val="28"/>
                <w:szCs w:val="28"/>
                <w:lang w:eastAsia="ru-RU"/>
              </w:rPr>
              <w:t>-</w:t>
            </w:r>
          </w:p>
        </w:tc>
        <w:tc>
          <w:tcPr>
            <w:tcW w:w="2127" w:type="dxa"/>
            <w:vAlign w:val="center"/>
          </w:tcPr>
          <w:p w:rsidR="00944737" w:rsidRPr="000229DE" w:rsidRDefault="001109B5" w:rsidP="001109B5">
            <w:pPr>
              <w:spacing w:after="0"/>
              <w:jc w:val="center"/>
              <w:rPr>
                <w:rFonts w:ascii="Times New Roman" w:hAnsi="Times New Roman"/>
                <w:sz w:val="28"/>
                <w:szCs w:val="28"/>
                <w:lang w:eastAsia="ru-RU"/>
              </w:rPr>
            </w:pPr>
            <w:r>
              <w:rPr>
                <w:rFonts w:ascii="Times New Roman" w:hAnsi="Times New Roman"/>
                <w:sz w:val="28"/>
                <w:szCs w:val="28"/>
                <w:lang w:eastAsia="ru-RU"/>
              </w:rPr>
              <w:t>25</w:t>
            </w:r>
            <w:r w:rsidR="00B12C36">
              <w:rPr>
                <w:rFonts w:ascii="Times New Roman" w:hAnsi="Times New Roman"/>
                <w:sz w:val="28"/>
                <w:szCs w:val="28"/>
                <w:lang w:eastAsia="ru-RU"/>
              </w:rPr>
              <w:t>,7</w:t>
            </w:r>
          </w:p>
        </w:tc>
      </w:tr>
      <w:tr w:rsidR="00CB4417" w:rsidRPr="000229DE" w:rsidTr="0078713F">
        <w:trPr>
          <w:trHeight w:val="144"/>
        </w:trPr>
        <w:tc>
          <w:tcPr>
            <w:tcW w:w="1030" w:type="dxa"/>
            <w:shd w:val="clear" w:color="auto" w:fill="9BBB59" w:themeFill="accent3"/>
            <w:vAlign w:val="center"/>
          </w:tcPr>
          <w:p w:rsidR="00CB4417" w:rsidRPr="002D1362" w:rsidRDefault="00CB4417" w:rsidP="009C43CC">
            <w:pPr>
              <w:spacing w:after="0"/>
              <w:jc w:val="center"/>
              <w:rPr>
                <w:rFonts w:ascii="Times New Roman" w:hAnsi="Times New Roman"/>
                <w:b/>
                <w:sz w:val="28"/>
                <w:szCs w:val="28"/>
                <w:lang w:eastAsia="ru-RU"/>
              </w:rPr>
            </w:pPr>
          </w:p>
        </w:tc>
        <w:tc>
          <w:tcPr>
            <w:tcW w:w="3473" w:type="dxa"/>
            <w:shd w:val="clear" w:color="auto" w:fill="9BBB59" w:themeFill="accent3"/>
          </w:tcPr>
          <w:p w:rsidR="00CB4417" w:rsidRPr="002D1362" w:rsidRDefault="00CB4417" w:rsidP="00183576">
            <w:pPr>
              <w:spacing w:after="0"/>
              <w:rPr>
                <w:rFonts w:ascii="Times New Roman" w:hAnsi="Times New Roman"/>
                <w:b/>
                <w:sz w:val="28"/>
                <w:szCs w:val="28"/>
                <w:lang w:eastAsia="ru-RU"/>
              </w:rPr>
            </w:pPr>
            <w:r w:rsidRPr="002D1362">
              <w:rPr>
                <w:rFonts w:ascii="Times New Roman" w:hAnsi="Times New Roman"/>
                <w:b/>
                <w:sz w:val="28"/>
                <w:szCs w:val="28"/>
                <w:lang w:eastAsia="ru-RU"/>
              </w:rPr>
              <w:t>ИТОГО:</w:t>
            </w:r>
          </w:p>
        </w:tc>
        <w:tc>
          <w:tcPr>
            <w:tcW w:w="1417" w:type="dxa"/>
            <w:shd w:val="clear" w:color="auto" w:fill="9BBB59" w:themeFill="accent3"/>
          </w:tcPr>
          <w:p w:rsidR="00CB4417" w:rsidRPr="000229DE" w:rsidRDefault="00CB4417" w:rsidP="00183576">
            <w:pPr>
              <w:spacing w:after="0"/>
              <w:jc w:val="center"/>
              <w:rPr>
                <w:rFonts w:ascii="Times New Roman" w:hAnsi="Times New Roman"/>
                <w:b/>
                <w:sz w:val="28"/>
                <w:szCs w:val="28"/>
                <w:lang w:eastAsia="ru-RU"/>
              </w:rPr>
            </w:pPr>
          </w:p>
        </w:tc>
        <w:tc>
          <w:tcPr>
            <w:tcW w:w="2126" w:type="dxa"/>
            <w:shd w:val="clear" w:color="auto" w:fill="9BBB59" w:themeFill="accent3"/>
          </w:tcPr>
          <w:p w:rsidR="00CB4417" w:rsidRPr="000229DE" w:rsidRDefault="00CB4417" w:rsidP="00183576">
            <w:pPr>
              <w:spacing w:after="0"/>
              <w:jc w:val="center"/>
              <w:rPr>
                <w:rFonts w:ascii="Times New Roman" w:hAnsi="Times New Roman"/>
                <w:b/>
                <w:sz w:val="28"/>
                <w:szCs w:val="28"/>
                <w:lang w:eastAsia="ru-RU"/>
              </w:rPr>
            </w:pPr>
          </w:p>
        </w:tc>
        <w:tc>
          <w:tcPr>
            <w:tcW w:w="2127" w:type="dxa"/>
            <w:shd w:val="clear" w:color="auto" w:fill="9BBB59" w:themeFill="accent3"/>
          </w:tcPr>
          <w:p w:rsidR="00CB4417" w:rsidRPr="000229DE" w:rsidRDefault="001109B5" w:rsidP="001109B5">
            <w:pPr>
              <w:spacing w:after="0"/>
              <w:jc w:val="center"/>
              <w:rPr>
                <w:rFonts w:ascii="Times New Roman" w:hAnsi="Times New Roman"/>
                <w:b/>
                <w:sz w:val="28"/>
                <w:szCs w:val="28"/>
                <w:lang w:eastAsia="ru-RU"/>
              </w:rPr>
            </w:pPr>
            <w:r>
              <w:rPr>
                <w:rFonts w:ascii="Times New Roman" w:hAnsi="Times New Roman"/>
                <w:b/>
                <w:sz w:val="28"/>
                <w:szCs w:val="28"/>
                <w:lang w:eastAsia="ru-RU"/>
              </w:rPr>
              <w:t>25</w:t>
            </w:r>
            <w:r w:rsidR="006962B7">
              <w:rPr>
                <w:rFonts w:ascii="Times New Roman" w:hAnsi="Times New Roman"/>
                <w:b/>
                <w:sz w:val="28"/>
                <w:szCs w:val="28"/>
                <w:lang w:eastAsia="ru-RU"/>
              </w:rPr>
              <w:t>,7</w:t>
            </w:r>
          </w:p>
        </w:tc>
      </w:tr>
      <w:tr w:rsidR="00CB4417" w:rsidRPr="002D1362" w:rsidTr="0078713F">
        <w:trPr>
          <w:trHeight w:val="441"/>
        </w:trPr>
        <w:tc>
          <w:tcPr>
            <w:tcW w:w="1030" w:type="dxa"/>
            <w:tcBorders>
              <w:bottom w:val="single" w:sz="4" w:space="0" w:color="auto"/>
            </w:tcBorders>
            <w:shd w:val="clear" w:color="auto" w:fill="9BBB59" w:themeFill="accent3"/>
            <w:vAlign w:val="center"/>
          </w:tcPr>
          <w:p w:rsidR="00CB4417" w:rsidRDefault="00CB4417" w:rsidP="009C43CC">
            <w:pPr>
              <w:spacing w:after="0"/>
              <w:jc w:val="center"/>
              <w:rPr>
                <w:rFonts w:ascii="Times New Roman" w:hAnsi="Times New Roman"/>
                <w:sz w:val="28"/>
                <w:szCs w:val="28"/>
                <w:lang w:eastAsia="ru-RU"/>
              </w:rPr>
            </w:pPr>
          </w:p>
        </w:tc>
        <w:tc>
          <w:tcPr>
            <w:tcW w:w="3473" w:type="dxa"/>
            <w:tcBorders>
              <w:bottom w:val="single" w:sz="4" w:space="0" w:color="auto"/>
            </w:tcBorders>
            <w:shd w:val="clear" w:color="auto" w:fill="9BBB59" w:themeFill="accent3"/>
          </w:tcPr>
          <w:p w:rsidR="00CB4417" w:rsidRPr="002D1362" w:rsidRDefault="000B685C" w:rsidP="00183576">
            <w:pPr>
              <w:spacing w:after="0"/>
              <w:rPr>
                <w:rFonts w:ascii="Times New Roman" w:hAnsi="Times New Roman"/>
                <w:b/>
                <w:sz w:val="28"/>
                <w:szCs w:val="28"/>
                <w:lang w:eastAsia="ru-RU"/>
              </w:rPr>
            </w:pPr>
            <w:r>
              <w:rPr>
                <w:rFonts w:ascii="Times New Roman" w:hAnsi="Times New Roman"/>
                <w:b/>
                <w:sz w:val="28"/>
                <w:szCs w:val="28"/>
                <w:lang w:eastAsia="ru-RU"/>
              </w:rPr>
              <w:t>Прочие организации</w:t>
            </w:r>
          </w:p>
        </w:tc>
        <w:tc>
          <w:tcPr>
            <w:tcW w:w="1417" w:type="dxa"/>
            <w:tcBorders>
              <w:bottom w:val="single" w:sz="4" w:space="0" w:color="auto"/>
            </w:tcBorders>
            <w:shd w:val="clear" w:color="auto" w:fill="9BBB59" w:themeFill="accent3"/>
          </w:tcPr>
          <w:p w:rsidR="00CB4417" w:rsidRPr="002D1362" w:rsidRDefault="00CB4417" w:rsidP="00183576">
            <w:pPr>
              <w:spacing w:after="0"/>
              <w:jc w:val="center"/>
              <w:rPr>
                <w:rFonts w:ascii="Times New Roman" w:hAnsi="Times New Roman"/>
                <w:b/>
                <w:sz w:val="28"/>
                <w:szCs w:val="28"/>
                <w:lang w:eastAsia="ru-RU"/>
              </w:rPr>
            </w:pPr>
          </w:p>
        </w:tc>
        <w:tc>
          <w:tcPr>
            <w:tcW w:w="2126" w:type="dxa"/>
            <w:tcBorders>
              <w:bottom w:val="single" w:sz="4" w:space="0" w:color="auto"/>
            </w:tcBorders>
            <w:shd w:val="clear" w:color="auto" w:fill="9BBB59" w:themeFill="accent3"/>
          </w:tcPr>
          <w:p w:rsidR="00CB4417" w:rsidRPr="002D1362" w:rsidRDefault="00CB4417" w:rsidP="00183576">
            <w:pPr>
              <w:spacing w:after="0"/>
              <w:jc w:val="center"/>
              <w:rPr>
                <w:rFonts w:ascii="Times New Roman" w:hAnsi="Times New Roman"/>
                <w:b/>
                <w:sz w:val="28"/>
                <w:szCs w:val="28"/>
                <w:lang w:eastAsia="ru-RU"/>
              </w:rPr>
            </w:pPr>
          </w:p>
        </w:tc>
        <w:tc>
          <w:tcPr>
            <w:tcW w:w="2127" w:type="dxa"/>
            <w:tcBorders>
              <w:bottom w:val="single" w:sz="4" w:space="0" w:color="auto"/>
            </w:tcBorders>
            <w:shd w:val="clear" w:color="auto" w:fill="9BBB59" w:themeFill="accent3"/>
          </w:tcPr>
          <w:p w:rsidR="00CB4417" w:rsidRPr="00F46ECA" w:rsidRDefault="001109B5" w:rsidP="001109B5">
            <w:pPr>
              <w:spacing w:after="0"/>
              <w:jc w:val="center"/>
              <w:rPr>
                <w:rFonts w:ascii="Times New Roman" w:hAnsi="Times New Roman"/>
                <w:b/>
                <w:sz w:val="28"/>
                <w:szCs w:val="28"/>
                <w:lang w:eastAsia="ru-RU"/>
              </w:rPr>
            </w:pPr>
            <w:r>
              <w:rPr>
                <w:rFonts w:ascii="Times New Roman" w:hAnsi="Times New Roman"/>
                <w:b/>
                <w:sz w:val="28"/>
                <w:szCs w:val="28"/>
                <w:lang w:eastAsia="ru-RU"/>
              </w:rPr>
              <w:t>78</w:t>
            </w:r>
            <w:r w:rsidR="00B23F10">
              <w:rPr>
                <w:rFonts w:ascii="Times New Roman" w:hAnsi="Times New Roman"/>
                <w:b/>
                <w:sz w:val="28"/>
                <w:szCs w:val="28"/>
                <w:lang w:eastAsia="ru-RU"/>
              </w:rPr>
              <w:t>,</w:t>
            </w:r>
            <w:r>
              <w:rPr>
                <w:rFonts w:ascii="Times New Roman" w:hAnsi="Times New Roman"/>
                <w:b/>
                <w:sz w:val="28"/>
                <w:szCs w:val="28"/>
                <w:lang w:eastAsia="ru-RU"/>
              </w:rPr>
              <w:t>3</w:t>
            </w:r>
          </w:p>
        </w:tc>
      </w:tr>
      <w:tr w:rsidR="00CB4417" w:rsidRPr="004D6891" w:rsidTr="0078713F">
        <w:trPr>
          <w:trHeight w:val="144"/>
        </w:trPr>
        <w:tc>
          <w:tcPr>
            <w:tcW w:w="1030" w:type="dxa"/>
            <w:shd w:val="clear" w:color="auto" w:fill="9BBB59" w:themeFill="accent3"/>
            <w:vAlign w:val="center"/>
          </w:tcPr>
          <w:p w:rsidR="00CB4417" w:rsidRPr="002D1362" w:rsidRDefault="00CB4417" w:rsidP="00F46ECA">
            <w:pPr>
              <w:spacing w:after="0"/>
              <w:jc w:val="center"/>
              <w:rPr>
                <w:rFonts w:ascii="Times New Roman" w:hAnsi="Times New Roman"/>
                <w:b/>
                <w:sz w:val="28"/>
                <w:szCs w:val="28"/>
                <w:lang w:eastAsia="ru-RU"/>
              </w:rPr>
            </w:pPr>
          </w:p>
        </w:tc>
        <w:tc>
          <w:tcPr>
            <w:tcW w:w="3473" w:type="dxa"/>
            <w:shd w:val="clear" w:color="auto" w:fill="9BBB59" w:themeFill="accent3"/>
            <w:vAlign w:val="center"/>
          </w:tcPr>
          <w:p w:rsidR="00CB4417" w:rsidRPr="002D1362" w:rsidRDefault="00CB4417" w:rsidP="006428E3">
            <w:pPr>
              <w:spacing w:after="0"/>
              <w:rPr>
                <w:rFonts w:ascii="Times New Roman" w:hAnsi="Times New Roman"/>
                <w:b/>
                <w:sz w:val="28"/>
                <w:szCs w:val="28"/>
                <w:lang w:eastAsia="ru-RU"/>
              </w:rPr>
            </w:pPr>
            <w:r w:rsidRPr="002D1362">
              <w:rPr>
                <w:rFonts w:ascii="Times New Roman" w:hAnsi="Times New Roman"/>
                <w:b/>
                <w:sz w:val="28"/>
                <w:szCs w:val="28"/>
                <w:lang w:eastAsia="ru-RU"/>
              </w:rPr>
              <w:t>Суммарное потребление, м</w:t>
            </w:r>
            <w:r w:rsidRPr="002D1362">
              <w:rPr>
                <w:rFonts w:ascii="Times New Roman" w:hAnsi="Times New Roman"/>
                <w:b/>
                <w:sz w:val="28"/>
                <w:szCs w:val="28"/>
                <w:vertAlign w:val="superscript"/>
                <w:lang w:eastAsia="ru-RU"/>
              </w:rPr>
              <w:t>3</w:t>
            </w:r>
            <w:r w:rsidRPr="002D1362">
              <w:rPr>
                <w:rFonts w:ascii="Times New Roman" w:hAnsi="Times New Roman"/>
                <w:b/>
                <w:sz w:val="28"/>
                <w:szCs w:val="28"/>
                <w:lang w:eastAsia="ru-RU"/>
              </w:rPr>
              <w:t>/</w:t>
            </w:r>
            <w:proofErr w:type="spellStart"/>
            <w:r w:rsidRPr="002D1362">
              <w:rPr>
                <w:rFonts w:ascii="Times New Roman" w:hAnsi="Times New Roman"/>
                <w:b/>
                <w:sz w:val="28"/>
                <w:szCs w:val="28"/>
                <w:lang w:eastAsia="ru-RU"/>
              </w:rPr>
              <w:t>сут</w:t>
            </w:r>
            <w:proofErr w:type="spellEnd"/>
            <w:r w:rsidRPr="002D1362">
              <w:rPr>
                <w:rFonts w:ascii="Times New Roman" w:hAnsi="Times New Roman"/>
                <w:b/>
                <w:sz w:val="28"/>
                <w:szCs w:val="28"/>
                <w:lang w:eastAsia="ru-RU"/>
              </w:rPr>
              <w:t>:</w:t>
            </w:r>
          </w:p>
        </w:tc>
        <w:tc>
          <w:tcPr>
            <w:tcW w:w="1417" w:type="dxa"/>
            <w:shd w:val="clear" w:color="auto" w:fill="9BBB59" w:themeFill="accent3"/>
            <w:vAlign w:val="center"/>
          </w:tcPr>
          <w:p w:rsidR="00CB4417" w:rsidRPr="002D1362" w:rsidRDefault="00CB4417" w:rsidP="00F46ECA">
            <w:pPr>
              <w:spacing w:after="0"/>
              <w:jc w:val="center"/>
              <w:rPr>
                <w:rFonts w:ascii="Times New Roman" w:hAnsi="Times New Roman"/>
                <w:b/>
                <w:sz w:val="28"/>
                <w:szCs w:val="28"/>
                <w:lang w:eastAsia="ru-RU"/>
              </w:rPr>
            </w:pPr>
          </w:p>
        </w:tc>
        <w:tc>
          <w:tcPr>
            <w:tcW w:w="2126" w:type="dxa"/>
            <w:shd w:val="clear" w:color="auto" w:fill="9BBB59" w:themeFill="accent3"/>
            <w:vAlign w:val="center"/>
          </w:tcPr>
          <w:p w:rsidR="00CB4417" w:rsidRPr="002D1362" w:rsidRDefault="00CB4417" w:rsidP="00F46ECA">
            <w:pPr>
              <w:spacing w:after="0"/>
              <w:jc w:val="center"/>
              <w:rPr>
                <w:rFonts w:ascii="Times New Roman" w:hAnsi="Times New Roman"/>
                <w:b/>
                <w:sz w:val="28"/>
                <w:szCs w:val="28"/>
                <w:lang w:eastAsia="ru-RU"/>
              </w:rPr>
            </w:pPr>
          </w:p>
        </w:tc>
        <w:tc>
          <w:tcPr>
            <w:tcW w:w="2127" w:type="dxa"/>
            <w:shd w:val="clear" w:color="auto" w:fill="9BBB59" w:themeFill="accent3"/>
            <w:vAlign w:val="center"/>
          </w:tcPr>
          <w:p w:rsidR="00CB4417" w:rsidRPr="0077562A" w:rsidRDefault="00B12C36" w:rsidP="001109B5">
            <w:pPr>
              <w:spacing w:after="0"/>
              <w:jc w:val="center"/>
              <w:rPr>
                <w:rFonts w:ascii="Times New Roman" w:hAnsi="Times New Roman"/>
                <w:b/>
                <w:sz w:val="28"/>
                <w:szCs w:val="28"/>
                <w:highlight w:val="yellow"/>
                <w:lang w:eastAsia="ru-RU"/>
              </w:rPr>
            </w:pPr>
            <w:r>
              <w:rPr>
                <w:rFonts w:ascii="Times New Roman" w:hAnsi="Times New Roman"/>
                <w:b/>
                <w:sz w:val="28"/>
                <w:szCs w:val="28"/>
                <w:lang w:eastAsia="ru-RU"/>
              </w:rPr>
              <w:t>11</w:t>
            </w:r>
            <w:r w:rsidR="001109B5">
              <w:rPr>
                <w:rFonts w:ascii="Times New Roman" w:hAnsi="Times New Roman"/>
                <w:b/>
                <w:sz w:val="28"/>
                <w:szCs w:val="28"/>
                <w:lang w:eastAsia="ru-RU"/>
              </w:rPr>
              <w:t>35</w:t>
            </w:r>
            <w:r>
              <w:rPr>
                <w:rFonts w:ascii="Times New Roman" w:hAnsi="Times New Roman"/>
                <w:b/>
                <w:sz w:val="28"/>
                <w:szCs w:val="28"/>
                <w:lang w:eastAsia="ru-RU"/>
              </w:rPr>
              <w:t>,</w:t>
            </w:r>
            <w:r w:rsidR="001109B5">
              <w:rPr>
                <w:rFonts w:ascii="Times New Roman" w:hAnsi="Times New Roman"/>
                <w:b/>
                <w:sz w:val="28"/>
                <w:szCs w:val="28"/>
                <w:lang w:eastAsia="ru-RU"/>
              </w:rPr>
              <w:t>7</w:t>
            </w:r>
          </w:p>
        </w:tc>
      </w:tr>
    </w:tbl>
    <w:p w:rsidR="000F71FD" w:rsidRDefault="000F71FD" w:rsidP="00183576">
      <w:pPr>
        <w:autoSpaceDE w:val="0"/>
        <w:autoSpaceDN w:val="0"/>
        <w:adjustRightInd w:val="0"/>
        <w:spacing w:after="0" w:line="360" w:lineRule="auto"/>
        <w:rPr>
          <w:rFonts w:ascii="Times New Roman" w:hAnsi="Times New Roman"/>
          <w:b/>
          <w:bCs/>
          <w:sz w:val="28"/>
          <w:szCs w:val="28"/>
          <w:lang w:eastAsia="ru-RU"/>
        </w:rPr>
      </w:pPr>
    </w:p>
    <w:p w:rsidR="00E22DF8" w:rsidRPr="004D6891" w:rsidRDefault="00E22DF8" w:rsidP="00A81EEE">
      <w:pPr>
        <w:autoSpaceDE w:val="0"/>
        <w:autoSpaceDN w:val="0"/>
        <w:adjustRightInd w:val="0"/>
        <w:spacing w:after="0"/>
        <w:rPr>
          <w:rFonts w:ascii="Times New Roman" w:hAnsi="Times New Roman"/>
          <w:b/>
          <w:bCs/>
          <w:sz w:val="28"/>
          <w:szCs w:val="28"/>
          <w:lang w:eastAsia="ru-RU"/>
        </w:rPr>
      </w:pPr>
      <w:r w:rsidRPr="004D6891">
        <w:rPr>
          <w:rFonts w:ascii="Times New Roman" w:hAnsi="Times New Roman"/>
          <w:b/>
          <w:bCs/>
          <w:sz w:val="28"/>
          <w:szCs w:val="28"/>
          <w:lang w:eastAsia="ru-RU"/>
        </w:rPr>
        <w:lastRenderedPageBreak/>
        <w:t xml:space="preserve">1.3.4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 </w:t>
      </w:r>
    </w:p>
    <w:p w:rsidR="000F71FD" w:rsidRPr="000F71FD" w:rsidRDefault="000F71FD" w:rsidP="000F71FD">
      <w:pPr>
        <w:spacing w:line="360" w:lineRule="auto"/>
        <w:rPr>
          <w:rFonts w:ascii="Times New Roman" w:hAnsi="Times New Roman"/>
          <w:sz w:val="28"/>
          <w:szCs w:val="28"/>
        </w:rPr>
      </w:pPr>
      <w:bookmarkStart w:id="4" w:name="_Toc373745171"/>
      <w:bookmarkStart w:id="5" w:name="_Toc360699392"/>
      <w:bookmarkStart w:id="6" w:name="_Toc360699778"/>
      <w:bookmarkStart w:id="7" w:name="_Toc360700164"/>
      <w:r w:rsidRPr="000F71FD">
        <w:rPr>
          <w:rFonts w:ascii="Times New Roman" w:hAnsi="Times New Roman"/>
          <w:sz w:val="28"/>
          <w:szCs w:val="28"/>
        </w:rPr>
        <w:t xml:space="preserve">В настоящее время в </w:t>
      </w:r>
      <w:r w:rsidR="006962B7">
        <w:rPr>
          <w:rFonts w:ascii="Times New Roman" w:hAnsi="Times New Roman"/>
          <w:sz w:val="28"/>
          <w:szCs w:val="28"/>
        </w:rPr>
        <w:t>Мичуринском</w:t>
      </w:r>
      <w:r w:rsidR="009F1C54">
        <w:rPr>
          <w:rFonts w:ascii="Times New Roman" w:hAnsi="Times New Roman"/>
          <w:sz w:val="28"/>
          <w:szCs w:val="28"/>
        </w:rPr>
        <w:t xml:space="preserve"> сельском поселении</w:t>
      </w:r>
      <w:r w:rsidRPr="000F71FD">
        <w:rPr>
          <w:rFonts w:ascii="Times New Roman" w:hAnsi="Times New Roman"/>
          <w:sz w:val="28"/>
          <w:szCs w:val="28"/>
        </w:rPr>
        <w:t xml:space="preserve"> действуют нормы представленные в таблице 1.</w:t>
      </w:r>
      <w:r>
        <w:rPr>
          <w:rFonts w:ascii="Times New Roman" w:hAnsi="Times New Roman"/>
          <w:sz w:val="28"/>
          <w:szCs w:val="28"/>
        </w:rPr>
        <w:t>7</w:t>
      </w:r>
      <w:r w:rsidRPr="000F71FD">
        <w:rPr>
          <w:rFonts w:ascii="Times New Roman" w:hAnsi="Times New Roman"/>
          <w:sz w:val="28"/>
          <w:szCs w:val="28"/>
        </w:rPr>
        <w:t>.</w:t>
      </w:r>
    </w:p>
    <w:bookmarkEnd w:id="4"/>
    <w:p w:rsidR="007A40C3" w:rsidRDefault="007A40C3" w:rsidP="000F71FD">
      <w:pPr>
        <w:spacing w:line="360" w:lineRule="auto"/>
        <w:rPr>
          <w:rFonts w:ascii="Times New Roman" w:hAnsi="Times New Roman"/>
          <w:sz w:val="28"/>
          <w:szCs w:val="28"/>
          <w:lang w:eastAsia="ru-RU"/>
        </w:rPr>
      </w:pPr>
      <w:r>
        <w:rPr>
          <w:rFonts w:ascii="Times New Roman" w:hAnsi="Times New Roman"/>
          <w:sz w:val="28"/>
          <w:szCs w:val="28"/>
          <w:lang w:eastAsia="ru-RU"/>
        </w:rPr>
        <w:t>Средне</w:t>
      </w:r>
      <w:r w:rsidR="00C741CF">
        <w:rPr>
          <w:rFonts w:ascii="Times New Roman" w:hAnsi="Times New Roman"/>
          <w:sz w:val="28"/>
          <w:szCs w:val="28"/>
          <w:lang w:eastAsia="ru-RU"/>
        </w:rPr>
        <w:t>суточное потребление воды в 2014</w:t>
      </w:r>
      <w:r>
        <w:rPr>
          <w:rFonts w:ascii="Times New Roman" w:hAnsi="Times New Roman"/>
          <w:sz w:val="28"/>
          <w:szCs w:val="28"/>
          <w:lang w:eastAsia="ru-RU"/>
        </w:rPr>
        <w:t xml:space="preserve"> год составило </w:t>
      </w:r>
      <w:r w:rsidR="001109B5">
        <w:rPr>
          <w:rFonts w:ascii="Times New Roman" w:hAnsi="Times New Roman"/>
          <w:sz w:val="28"/>
          <w:szCs w:val="28"/>
          <w:lang w:eastAsia="ru-RU"/>
        </w:rPr>
        <w:t>1135,7</w:t>
      </w:r>
      <w:r>
        <w:rPr>
          <w:rFonts w:ascii="Times New Roman" w:hAnsi="Times New Roman"/>
          <w:sz w:val="28"/>
          <w:szCs w:val="28"/>
          <w:lang w:eastAsia="ru-RU"/>
        </w:rPr>
        <w:t xml:space="preserve"> м</w:t>
      </w:r>
      <w:r>
        <w:rPr>
          <w:rFonts w:ascii="Times New Roman" w:hAnsi="Times New Roman"/>
          <w:sz w:val="28"/>
          <w:szCs w:val="28"/>
          <w:vertAlign w:val="superscript"/>
          <w:lang w:eastAsia="ru-RU"/>
        </w:rPr>
        <w:t>3</w:t>
      </w:r>
      <w:r>
        <w:rPr>
          <w:rFonts w:ascii="Times New Roman" w:hAnsi="Times New Roman"/>
          <w:sz w:val="28"/>
          <w:szCs w:val="28"/>
          <w:lang w:eastAsia="ru-RU"/>
        </w:rPr>
        <w:t>/</w:t>
      </w:r>
      <w:proofErr w:type="spellStart"/>
      <w:r>
        <w:rPr>
          <w:rFonts w:ascii="Times New Roman" w:hAnsi="Times New Roman"/>
          <w:sz w:val="28"/>
          <w:szCs w:val="28"/>
          <w:lang w:eastAsia="ru-RU"/>
        </w:rPr>
        <w:t>сут</w:t>
      </w:r>
      <w:proofErr w:type="spellEnd"/>
      <w:r>
        <w:rPr>
          <w:rFonts w:ascii="Times New Roman" w:hAnsi="Times New Roman"/>
          <w:sz w:val="28"/>
          <w:szCs w:val="28"/>
          <w:lang w:eastAsia="ru-RU"/>
        </w:rPr>
        <w:t>.</w:t>
      </w:r>
    </w:p>
    <w:p w:rsidR="000F71FD" w:rsidRPr="007A40C3" w:rsidRDefault="000F71FD" w:rsidP="007A40C3">
      <w:pPr>
        <w:spacing w:line="360" w:lineRule="auto"/>
        <w:rPr>
          <w:rFonts w:ascii="Times New Roman" w:hAnsi="Times New Roman"/>
          <w:sz w:val="28"/>
          <w:szCs w:val="28"/>
        </w:rPr>
      </w:pPr>
      <w:r w:rsidRPr="000F71FD">
        <w:rPr>
          <w:rFonts w:ascii="Times New Roman" w:hAnsi="Times New Roman"/>
          <w:sz w:val="28"/>
          <w:szCs w:val="28"/>
        </w:rPr>
        <w:t>Действующие нормативы потребления холодного водоснабжения представленные в таблице 1.</w:t>
      </w:r>
      <w:r>
        <w:rPr>
          <w:rFonts w:ascii="Times New Roman" w:hAnsi="Times New Roman"/>
          <w:sz w:val="28"/>
          <w:szCs w:val="28"/>
        </w:rPr>
        <w:t>7</w:t>
      </w:r>
      <w:r w:rsidRPr="000F71FD">
        <w:rPr>
          <w:rFonts w:ascii="Times New Roman" w:hAnsi="Times New Roman"/>
          <w:sz w:val="28"/>
          <w:szCs w:val="28"/>
        </w:rPr>
        <w:t>.</w:t>
      </w:r>
      <w:bookmarkStart w:id="8" w:name="_Toc373745172"/>
    </w:p>
    <w:p w:rsidR="000F71FD" w:rsidRPr="000F71FD" w:rsidRDefault="000F71FD" w:rsidP="000F71FD">
      <w:pPr>
        <w:spacing w:line="360" w:lineRule="auto"/>
        <w:jc w:val="right"/>
        <w:rPr>
          <w:rFonts w:ascii="Times New Roman" w:hAnsi="Times New Roman"/>
          <w:sz w:val="28"/>
          <w:szCs w:val="28"/>
        </w:rPr>
      </w:pPr>
      <w:r w:rsidRPr="000F71FD">
        <w:rPr>
          <w:rFonts w:ascii="Times New Roman" w:hAnsi="Times New Roman"/>
          <w:bCs/>
          <w:sz w:val="28"/>
          <w:szCs w:val="28"/>
        </w:rPr>
        <w:t>Таблица 1.</w:t>
      </w:r>
      <w:bookmarkEnd w:id="8"/>
      <w:r>
        <w:rPr>
          <w:rFonts w:ascii="Times New Roman" w:hAnsi="Times New Roman"/>
          <w:bCs/>
          <w:sz w:val="28"/>
          <w:szCs w:val="28"/>
        </w:rPr>
        <w:t>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712"/>
        <w:gridCol w:w="1843"/>
        <w:gridCol w:w="2976"/>
      </w:tblGrid>
      <w:tr w:rsidR="000F71FD" w:rsidRPr="000F71FD" w:rsidTr="0078713F">
        <w:trPr>
          <w:tblHeader/>
        </w:trPr>
        <w:tc>
          <w:tcPr>
            <w:tcW w:w="675"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bottom w:w="28" w:type="dxa"/>
            </w:tcMar>
            <w:vAlign w:val="center"/>
          </w:tcPr>
          <w:p w:rsidR="000F71FD" w:rsidRPr="000F71FD" w:rsidRDefault="000F71FD" w:rsidP="000F71FD">
            <w:pPr>
              <w:spacing w:after="0" w:line="360" w:lineRule="auto"/>
              <w:jc w:val="center"/>
              <w:rPr>
                <w:rFonts w:ascii="Times New Roman" w:hAnsi="Times New Roman"/>
                <w:b/>
                <w:sz w:val="28"/>
                <w:szCs w:val="28"/>
              </w:rPr>
            </w:pPr>
            <w:r w:rsidRPr="000F71FD">
              <w:rPr>
                <w:rFonts w:ascii="Times New Roman" w:hAnsi="Times New Roman"/>
                <w:b/>
                <w:sz w:val="28"/>
                <w:szCs w:val="28"/>
              </w:rPr>
              <w:t>№ п/п</w:t>
            </w:r>
          </w:p>
        </w:tc>
        <w:tc>
          <w:tcPr>
            <w:tcW w:w="4712"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bottom w:w="28" w:type="dxa"/>
            </w:tcMar>
            <w:vAlign w:val="center"/>
          </w:tcPr>
          <w:p w:rsidR="000F71FD" w:rsidRPr="000F71FD" w:rsidRDefault="000F71FD" w:rsidP="000F71FD">
            <w:pPr>
              <w:spacing w:after="0" w:line="360" w:lineRule="auto"/>
              <w:jc w:val="center"/>
              <w:rPr>
                <w:rFonts w:ascii="Times New Roman" w:hAnsi="Times New Roman"/>
                <w:b/>
                <w:sz w:val="28"/>
                <w:szCs w:val="28"/>
              </w:rPr>
            </w:pPr>
            <w:r w:rsidRPr="000F71FD">
              <w:rPr>
                <w:rFonts w:ascii="Times New Roman" w:hAnsi="Times New Roman"/>
                <w:b/>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bottom w:w="28" w:type="dxa"/>
            </w:tcMar>
            <w:vAlign w:val="center"/>
          </w:tcPr>
          <w:p w:rsidR="000F71FD" w:rsidRPr="000F71FD" w:rsidRDefault="000F71FD" w:rsidP="000F71FD">
            <w:pPr>
              <w:pStyle w:val="Style2"/>
              <w:widowControl/>
              <w:spacing w:line="360" w:lineRule="auto"/>
              <w:jc w:val="center"/>
              <w:rPr>
                <w:rStyle w:val="FontStyle23"/>
                <w:rFonts w:ascii="Times New Roman" w:hAnsi="Times New Roman" w:cs="Times New Roman"/>
                <w:b/>
                <w:sz w:val="28"/>
                <w:szCs w:val="28"/>
              </w:rPr>
            </w:pPr>
            <w:r w:rsidRPr="000F71FD">
              <w:rPr>
                <w:rStyle w:val="FontStyle23"/>
                <w:rFonts w:ascii="Times New Roman" w:hAnsi="Times New Roman" w:cs="Times New Roman"/>
                <w:b/>
                <w:sz w:val="28"/>
                <w:szCs w:val="28"/>
              </w:rPr>
              <w:t>Ед. изм.</w:t>
            </w:r>
          </w:p>
        </w:tc>
        <w:tc>
          <w:tcPr>
            <w:tcW w:w="2976"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bottom w:w="28" w:type="dxa"/>
            </w:tcMar>
            <w:vAlign w:val="center"/>
          </w:tcPr>
          <w:p w:rsidR="000F71FD" w:rsidRPr="000F71FD" w:rsidRDefault="000F71FD" w:rsidP="000F71FD">
            <w:pPr>
              <w:pStyle w:val="Style2"/>
              <w:widowControl/>
              <w:spacing w:line="360" w:lineRule="auto"/>
              <w:jc w:val="center"/>
              <w:rPr>
                <w:rStyle w:val="FontStyle23"/>
                <w:rFonts w:ascii="Times New Roman" w:hAnsi="Times New Roman" w:cs="Times New Roman"/>
                <w:b/>
                <w:sz w:val="28"/>
                <w:szCs w:val="28"/>
              </w:rPr>
            </w:pPr>
            <w:r w:rsidRPr="000F71FD">
              <w:rPr>
                <w:rStyle w:val="FontStyle23"/>
                <w:rFonts w:ascii="Times New Roman" w:hAnsi="Times New Roman" w:cs="Times New Roman"/>
                <w:b/>
                <w:sz w:val="28"/>
                <w:szCs w:val="28"/>
              </w:rPr>
              <w:t>Норматив удельного водопотребления</w:t>
            </w:r>
          </w:p>
        </w:tc>
      </w:tr>
      <w:tr w:rsidR="000F71FD" w:rsidRPr="000F71FD" w:rsidTr="0078713F">
        <w:tc>
          <w:tcPr>
            <w:tcW w:w="675" w:type="dxa"/>
            <w:tcBorders>
              <w:top w:val="single" w:sz="4" w:space="0" w:color="auto"/>
              <w:left w:val="single" w:sz="4" w:space="0" w:color="000000"/>
              <w:bottom w:val="single" w:sz="4" w:space="0" w:color="000000"/>
              <w:right w:val="single" w:sz="4" w:space="0" w:color="000000"/>
            </w:tcBorders>
            <w:shd w:val="clear" w:color="auto" w:fill="auto"/>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1</w:t>
            </w:r>
          </w:p>
        </w:tc>
        <w:tc>
          <w:tcPr>
            <w:tcW w:w="4712" w:type="dxa"/>
            <w:tcBorders>
              <w:top w:val="single" w:sz="4" w:space="0" w:color="auto"/>
              <w:left w:val="single" w:sz="4" w:space="0" w:color="000000"/>
              <w:bottom w:val="single" w:sz="4" w:space="0" w:color="000000"/>
              <w:right w:val="single" w:sz="4" w:space="0" w:color="000000"/>
            </w:tcBorders>
            <w:shd w:val="clear" w:color="auto" w:fill="auto"/>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С водопроводом, канализацией и ГВС</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000000"/>
              <w:right w:val="single" w:sz="4" w:space="0" w:color="000000"/>
            </w:tcBorders>
            <w:shd w:val="clear" w:color="auto" w:fill="auto"/>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255</w:t>
            </w:r>
          </w:p>
        </w:tc>
      </w:tr>
      <w:tr w:rsidR="000F71FD" w:rsidRPr="000F71FD" w:rsidTr="007A40C3">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2</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С водопроводом, канализацией и ваннами, с водонагревателями на твердом топливе</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150</w:t>
            </w:r>
          </w:p>
        </w:tc>
      </w:tr>
      <w:tr w:rsidR="000F71FD" w:rsidRPr="000F71FD" w:rsidTr="007A40C3">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3</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Не канализованные при получении воды с водопроводом (частный сектор)</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80</w:t>
            </w:r>
          </w:p>
        </w:tc>
      </w:tr>
      <w:tr w:rsidR="000F71FD" w:rsidRPr="000F71FD" w:rsidTr="007A40C3">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4</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КРС</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70</w:t>
            </w:r>
          </w:p>
        </w:tc>
      </w:tr>
      <w:tr w:rsidR="000F71FD" w:rsidRPr="000F71FD" w:rsidTr="007A40C3">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5</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Свиньи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15</w:t>
            </w:r>
          </w:p>
        </w:tc>
      </w:tr>
      <w:tr w:rsidR="000F71FD" w:rsidRPr="000F71FD" w:rsidTr="007A40C3">
        <w:tc>
          <w:tcPr>
            <w:tcW w:w="675"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6</w:t>
            </w:r>
          </w:p>
        </w:tc>
        <w:tc>
          <w:tcPr>
            <w:tcW w:w="4712"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rPr>
                <w:rFonts w:ascii="Times New Roman" w:hAnsi="Times New Roman"/>
                <w:sz w:val="28"/>
                <w:szCs w:val="28"/>
                <w:lang w:eastAsia="ru-RU"/>
              </w:rPr>
            </w:pPr>
            <w:r w:rsidRPr="000F71FD">
              <w:rPr>
                <w:rFonts w:ascii="Times New Roman" w:hAnsi="Times New Roman"/>
                <w:sz w:val="28"/>
                <w:szCs w:val="28"/>
                <w:lang w:eastAsia="ru-RU"/>
              </w:rPr>
              <w:t>Частные бани</w:t>
            </w:r>
          </w:p>
        </w:tc>
        <w:tc>
          <w:tcPr>
            <w:tcW w:w="1843"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л/</w:t>
            </w:r>
            <w:proofErr w:type="spellStart"/>
            <w:r w:rsidRPr="000F71FD">
              <w:rPr>
                <w:rFonts w:ascii="Times New Roman" w:hAnsi="Times New Roman"/>
                <w:sz w:val="28"/>
                <w:szCs w:val="28"/>
                <w:lang w:eastAsia="ru-RU"/>
              </w:rPr>
              <w:t>сут</w:t>
            </w:r>
            <w:proofErr w:type="spellEnd"/>
            <w:r w:rsidRPr="000F71FD">
              <w:rPr>
                <w:rFonts w:ascii="Times New Roman" w:hAnsi="Times New Roman"/>
                <w:sz w:val="28"/>
                <w:szCs w:val="28"/>
                <w:lang w:eastAsia="ru-RU"/>
              </w:rPr>
              <w:t xml:space="preserve"> на ед.</w:t>
            </w:r>
          </w:p>
        </w:tc>
        <w:tc>
          <w:tcPr>
            <w:tcW w:w="2976"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0F71FD" w:rsidRPr="000F71FD" w:rsidRDefault="000F71FD" w:rsidP="000F71FD">
            <w:pPr>
              <w:autoSpaceDE w:val="0"/>
              <w:autoSpaceDN w:val="0"/>
              <w:adjustRightInd w:val="0"/>
              <w:spacing w:after="0" w:line="360" w:lineRule="auto"/>
              <w:jc w:val="center"/>
              <w:rPr>
                <w:rFonts w:ascii="Times New Roman" w:hAnsi="Times New Roman"/>
                <w:sz w:val="28"/>
                <w:szCs w:val="28"/>
                <w:lang w:eastAsia="ru-RU"/>
              </w:rPr>
            </w:pPr>
            <w:r w:rsidRPr="000F71FD">
              <w:rPr>
                <w:rFonts w:ascii="Times New Roman" w:hAnsi="Times New Roman"/>
                <w:sz w:val="28"/>
                <w:szCs w:val="28"/>
                <w:lang w:eastAsia="ru-RU"/>
              </w:rPr>
              <w:t>50</w:t>
            </w:r>
          </w:p>
        </w:tc>
      </w:tr>
      <w:bookmarkEnd w:id="5"/>
      <w:bookmarkEnd w:id="6"/>
      <w:bookmarkEnd w:id="7"/>
    </w:tbl>
    <w:p w:rsidR="00A81EEE" w:rsidRDefault="00A81EEE" w:rsidP="00A81EEE">
      <w:pPr>
        <w:autoSpaceDE w:val="0"/>
        <w:autoSpaceDN w:val="0"/>
        <w:adjustRightInd w:val="0"/>
        <w:spacing w:after="0" w:line="360" w:lineRule="auto"/>
        <w:rPr>
          <w:rFonts w:ascii="Times New Roman" w:hAnsi="Times New Roman"/>
          <w:b/>
          <w:bCs/>
          <w:sz w:val="28"/>
          <w:szCs w:val="28"/>
          <w:lang w:eastAsia="ru-RU"/>
        </w:rPr>
      </w:pPr>
    </w:p>
    <w:p w:rsidR="00B2736B" w:rsidRDefault="00E22DF8" w:rsidP="00A81EEE">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 xml:space="preserve">1.3.5 Существующие системы коммерческого учета воды и планов </w:t>
      </w:r>
    </w:p>
    <w:p w:rsidR="00E22DF8" w:rsidRPr="004D6891" w:rsidRDefault="00E22DF8" w:rsidP="00A81EEE">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по установке приборов учета.</w:t>
      </w:r>
    </w:p>
    <w:p w:rsidR="00C741CF" w:rsidRPr="00C741CF" w:rsidRDefault="00C741CF" w:rsidP="00C741CF">
      <w:pPr>
        <w:autoSpaceDE w:val="0"/>
        <w:autoSpaceDN w:val="0"/>
        <w:adjustRightInd w:val="0"/>
        <w:spacing w:after="0" w:line="360" w:lineRule="auto"/>
        <w:rPr>
          <w:rFonts w:ascii="Times New Roman" w:hAnsi="Times New Roman"/>
          <w:color w:val="000000"/>
          <w:sz w:val="28"/>
          <w:szCs w:val="28"/>
          <w:lang w:eastAsia="ru-RU"/>
        </w:rPr>
      </w:pPr>
      <w:r w:rsidRPr="00C741CF">
        <w:rPr>
          <w:rFonts w:ascii="Times New Roman" w:hAnsi="Times New Roman"/>
          <w:color w:val="000000"/>
          <w:sz w:val="28"/>
          <w:szCs w:val="28"/>
          <w:lang w:eastAsia="ru-RU"/>
        </w:rPr>
        <w:t xml:space="preserve">Согласно ФЗ №261-ФЗ «Об энергосбережении и повышении энергетической </w:t>
      </w:r>
      <w:proofErr w:type="spellStart"/>
      <w:r w:rsidRPr="00C741CF">
        <w:rPr>
          <w:rFonts w:ascii="Times New Roman" w:hAnsi="Times New Roman"/>
          <w:color w:val="000000"/>
          <w:sz w:val="28"/>
          <w:szCs w:val="28"/>
          <w:lang w:eastAsia="ru-RU"/>
        </w:rPr>
        <w:t>эффективностии</w:t>
      </w:r>
      <w:proofErr w:type="spellEnd"/>
      <w:r w:rsidRPr="00C741CF">
        <w:rPr>
          <w:rFonts w:ascii="Times New Roman" w:hAnsi="Times New Roman"/>
          <w:color w:val="000000"/>
          <w:sz w:val="28"/>
          <w:szCs w:val="28"/>
          <w:lang w:eastAsia="ru-RU"/>
        </w:rPr>
        <w:t xml:space="preserve"> о внесении изменений в отдельные законодательные акты </w:t>
      </w:r>
      <w:r w:rsidRPr="00C741CF">
        <w:rPr>
          <w:rFonts w:ascii="Times New Roman" w:hAnsi="Times New Roman"/>
          <w:color w:val="000000"/>
          <w:sz w:val="28"/>
          <w:szCs w:val="28"/>
          <w:lang w:eastAsia="ru-RU"/>
        </w:rPr>
        <w:lastRenderedPageBreak/>
        <w:t xml:space="preserve">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C741CF" w:rsidRPr="00C741CF" w:rsidRDefault="00C741CF" w:rsidP="00C741CF">
      <w:pPr>
        <w:autoSpaceDE w:val="0"/>
        <w:autoSpaceDN w:val="0"/>
        <w:adjustRightInd w:val="0"/>
        <w:spacing w:after="0" w:line="360" w:lineRule="auto"/>
        <w:rPr>
          <w:rFonts w:ascii="Times New Roman" w:hAnsi="Times New Roman"/>
          <w:color w:val="000000"/>
          <w:sz w:val="28"/>
          <w:szCs w:val="28"/>
          <w:lang w:eastAsia="ru-RU"/>
        </w:rPr>
      </w:pPr>
      <w:r w:rsidRPr="00C741CF">
        <w:rPr>
          <w:rFonts w:ascii="Times New Roman" w:hAnsi="Times New Roman"/>
          <w:color w:val="000000"/>
          <w:sz w:val="28"/>
          <w:szCs w:val="28"/>
          <w:lang w:eastAsia="ru-RU"/>
        </w:rPr>
        <w:t xml:space="preserve">Обеспеченность индивидуальными приборами учета в </w:t>
      </w:r>
      <w:r w:rsidR="006962B7">
        <w:rPr>
          <w:rFonts w:ascii="Times New Roman" w:hAnsi="Times New Roman"/>
          <w:color w:val="000000"/>
          <w:sz w:val="28"/>
          <w:szCs w:val="28"/>
          <w:lang w:eastAsia="ru-RU"/>
        </w:rPr>
        <w:t>Мичуринском</w:t>
      </w:r>
      <w:r w:rsidR="00250C1A">
        <w:rPr>
          <w:rFonts w:ascii="Times New Roman" w:hAnsi="Times New Roman"/>
          <w:color w:val="000000"/>
          <w:sz w:val="28"/>
          <w:szCs w:val="28"/>
          <w:lang w:eastAsia="ru-RU"/>
        </w:rPr>
        <w:t xml:space="preserve"> сельском поселении в 2014</w:t>
      </w:r>
      <w:r w:rsidRPr="00C741CF">
        <w:rPr>
          <w:rFonts w:ascii="Times New Roman" w:hAnsi="Times New Roman"/>
          <w:color w:val="000000"/>
          <w:sz w:val="28"/>
          <w:szCs w:val="28"/>
          <w:lang w:eastAsia="ru-RU"/>
        </w:rPr>
        <w:t xml:space="preserve"> году составляет </w:t>
      </w:r>
      <w:r w:rsidR="006962B7">
        <w:rPr>
          <w:rFonts w:ascii="Times New Roman" w:hAnsi="Times New Roman"/>
          <w:color w:val="000000"/>
          <w:sz w:val="28"/>
          <w:szCs w:val="28"/>
          <w:lang w:eastAsia="ru-RU"/>
        </w:rPr>
        <w:t>75</w:t>
      </w:r>
      <w:r w:rsidRPr="00C741CF">
        <w:rPr>
          <w:rFonts w:ascii="Times New Roman" w:hAnsi="Times New Roman"/>
          <w:color w:val="000000"/>
          <w:sz w:val="28"/>
          <w:szCs w:val="28"/>
          <w:lang w:eastAsia="ru-RU"/>
        </w:rPr>
        <w:t xml:space="preserve"> %. </w:t>
      </w:r>
    </w:p>
    <w:p w:rsidR="00C741CF" w:rsidRPr="00C741CF" w:rsidRDefault="00C741CF" w:rsidP="00C741CF">
      <w:pPr>
        <w:autoSpaceDE w:val="0"/>
        <w:autoSpaceDN w:val="0"/>
        <w:adjustRightInd w:val="0"/>
        <w:spacing w:after="0" w:line="360" w:lineRule="auto"/>
        <w:rPr>
          <w:rFonts w:ascii="Times New Roman" w:hAnsi="Times New Roman"/>
          <w:color w:val="000000"/>
          <w:sz w:val="28"/>
          <w:szCs w:val="28"/>
          <w:lang w:eastAsia="ru-RU"/>
        </w:rPr>
      </w:pPr>
      <w:r w:rsidRPr="00C741CF">
        <w:rPr>
          <w:rFonts w:ascii="Times New Roman" w:hAnsi="Times New Roman"/>
          <w:color w:val="000000"/>
          <w:sz w:val="28"/>
          <w:szCs w:val="28"/>
          <w:lang w:eastAsia="ru-RU"/>
        </w:rPr>
        <w:t xml:space="preserve">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общедомовых приборов учета. </w:t>
      </w:r>
    </w:p>
    <w:p w:rsidR="00C741CF" w:rsidRPr="00C741CF" w:rsidRDefault="00C741CF" w:rsidP="00C741CF">
      <w:pPr>
        <w:autoSpaceDE w:val="0"/>
        <w:autoSpaceDN w:val="0"/>
        <w:adjustRightInd w:val="0"/>
        <w:spacing w:after="0" w:line="360" w:lineRule="auto"/>
        <w:rPr>
          <w:rFonts w:ascii="Times New Roman" w:hAnsi="Times New Roman"/>
          <w:color w:val="000000"/>
          <w:sz w:val="28"/>
          <w:szCs w:val="28"/>
          <w:lang w:eastAsia="ru-RU"/>
        </w:rPr>
      </w:pPr>
      <w:r w:rsidRPr="00C741CF">
        <w:rPr>
          <w:rFonts w:ascii="Times New Roman" w:hAnsi="Times New Roman"/>
          <w:color w:val="000000"/>
          <w:sz w:val="28"/>
          <w:szCs w:val="28"/>
          <w:lang w:eastAsia="ru-RU"/>
        </w:rPr>
        <w:t xml:space="preserve">Для обеспечения 100% оснащенности необходимо выполнять мероприятия в соответствии с требованиями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81EEE" w:rsidRDefault="00A81EEE" w:rsidP="00250C1A">
      <w:pPr>
        <w:autoSpaceDE w:val="0"/>
        <w:autoSpaceDN w:val="0"/>
        <w:adjustRightInd w:val="0"/>
        <w:spacing w:after="0" w:line="360" w:lineRule="auto"/>
        <w:rPr>
          <w:rFonts w:ascii="Times New Roman" w:hAnsi="Times New Roman"/>
          <w:b/>
          <w:bCs/>
          <w:sz w:val="28"/>
          <w:szCs w:val="28"/>
          <w:lang w:eastAsia="ru-RU"/>
        </w:rPr>
      </w:pPr>
    </w:p>
    <w:p w:rsidR="00E22DF8" w:rsidRPr="004D6891" w:rsidRDefault="00E22DF8" w:rsidP="00250C1A">
      <w:pPr>
        <w:autoSpaceDE w:val="0"/>
        <w:autoSpaceDN w:val="0"/>
        <w:adjustRightInd w:val="0"/>
        <w:spacing w:after="0" w:line="360" w:lineRule="auto"/>
        <w:rPr>
          <w:rFonts w:ascii="Times New Roman" w:hAnsi="Times New Roman"/>
          <w:b/>
          <w:bCs/>
          <w:sz w:val="28"/>
          <w:szCs w:val="28"/>
          <w:lang w:eastAsia="ru-RU"/>
        </w:rPr>
      </w:pPr>
      <w:r w:rsidRPr="00215621">
        <w:rPr>
          <w:rFonts w:ascii="Times New Roman" w:hAnsi="Times New Roman"/>
          <w:b/>
          <w:bCs/>
          <w:sz w:val="28"/>
          <w:szCs w:val="28"/>
          <w:lang w:eastAsia="ru-RU"/>
        </w:rPr>
        <w:t>1.3.6 Анализ резервов и дефицитов производственных мощностей системы водоснабжения поселения.</w:t>
      </w:r>
    </w:p>
    <w:p w:rsidR="00895B1F" w:rsidRPr="00250C1A" w:rsidRDefault="00250C1A" w:rsidP="00250C1A">
      <w:pPr>
        <w:autoSpaceDE w:val="0"/>
        <w:autoSpaceDN w:val="0"/>
        <w:adjustRightInd w:val="0"/>
        <w:spacing w:after="0" w:line="360" w:lineRule="auto"/>
        <w:rPr>
          <w:rFonts w:ascii="Times New Roman" w:hAnsi="Times New Roman"/>
          <w:b/>
          <w:bCs/>
          <w:sz w:val="28"/>
          <w:szCs w:val="28"/>
          <w:lang w:eastAsia="ru-RU"/>
        </w:rPr>
      </w:pPr>
      <w:r w:rsidRPr="00250C1A">
        <w:rPr>
          <w:rFonts w:ascii="Times New Roman" w:hAnsi="Times New Roman"/>
          <w:sz w:val="28"/>
          <w:szCs w:val="28"/>
        </w:rPr>
        <w:t>В период с 2014 по 202</w:t>
      </w:r>
      <w:r w:rsidR="002E2B20">
        <w:rPr>
          <w:rFonts w:ascii="Times New Roman" w:hAnsi="Times New Roman"/>
          <w:sz w:val="28"/>
          <w:szCs w:val="28"/>
        </w:rPr>
        <w:t>8</w:t>
      </w:r>
      <w:r w:rsidRPr="00250C1A">
        <w:rPr>
          <w:rFonts w:ascii="Times New Roman" w:hAnsi="Times New Roman"/>
          <w:sz w:val="28"/>
          <w:szCs w:val="28"/>
        </w:rPr>
        <w:t xml:space="preserve"> год ожидается сохранение тенденции к уменьшению удельного водопотребления жителями и предприятиями поселения.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кварталах </w:t>
      </w:r>
      <w:r w:rsidR="006962B7">
        <w:rPr>
          <w:rFonts w:ascii="Times New Roman" w:hAnsi="Times New Roman"/>
          <w:sz w:val="28"/>
          <w:szCs w:val="28"/>
        </w:rPr>
        <w:t>Мичуринского</w:t>
      </w:r>
      <w:r w:rsidRPr="00250C1A">
        <w:rPr>
          <w:rFonts w:ascii="Times New Roman" w:hAnsi="Times New Roman"/>
          <w:sz w:val="28"/>
          <w:szCs w:val="28"/>
        </w:rPr>
        <w:t xml:space="preserve"> сельского поселения.</w:t>
      </w:r>
    </w:p>
    <w:p w:rsidR="00F74CBA" w:rsidRDefault="00F74CBA" w:rsidP="00F74CBA">
      <w:pPr>
        <w:autoSpaceDE w:val="0"/>
        <w:autoSpaceDN w:val="0"/>
        <w:adjustRightInd w:val="0"/>
        <w:spacing w:after="0" w:line="360" w:lineRule="auto"/>
        <w:rPr>
          <w:rFonts w:ascii="Times New Roman" w:hAnsi="Times New Roman"/>
          <w:b/>
          <w:bCs/>
          <w:sz w:val="28"/>
          <w:szCs w:val="28"/>
          <w:lang w:eastAsia="ru-RU"/>
        </w:rPr>
      </w:pPr>
    </w:p>
    <w:p w:rsidR="00137D32" w:rsidRPr="001F4724" w:rsidRDefault="00E22DF8" w:rsidP="00F74CBA">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1.3.7 Прогнозные балансы потребления воды на 10 лет с учетом различных сценариев развития поселения.</w:t>
      </w:r>
    </w:p>
    <w:p w:rsidR="00E22DF8" w:rsidRPr="004D6891" w:rsidRDefault="00E22DF8" w:rsidP="001F2DFF">
      <w:pPr>
        <w:autoSpaceDE w:val="0"/>
        <w:autoSpaceDN w:val="0"/>
        <w:adjustRightInd w:val="0"/>
        <w:spacing w:after="0" w:line="360" w:lineRule="auto"/>
        <w:jc w:val="both"/>
        <w:rPr>
          <w:rFonts w:ascii="Times New Roman" w:hAnsi="Times New Roman"/>
          <w:bCs/>
          <w:sz w:val="28"/>
          <w:szCs w:val="28"/>
          <w:lang w:eastAsia="ru-RU"/>
        </w:rPr>
      </w:pPr>
      <w:r w:rsidRPr="004D6891">
        <w:rPr>
          <w:rFonts w:ascii="Times New Roman" w:hAnsi="Times New Roman"/>
          <w:bCs/>
          <w:sz w:val="28"/>
          <w:szCs w:val="28"/>
          <w:lang w:eastAsia="ru-RU"/>
        </w:rPr>
        <w:t>Таблица</w:t>
      </w:r>
      <w:r w:rsidR="003E0F7D">
        <w:rPr>
          <w:rFonts w:ascii="Times New Roman" w:hAnsi="Times New Roman"/>
          <w:bCs/>
          <w:sz w:val="28"/>
          <w:szCs w:val="28"/>
          <w:lang w:eastAsia="ru-RU"/>
        </w:rPr>
        <w:t>1.</w:t>
      </w:r>
      <w:r w:rsidR="00C30EEF">
        <w:rPr>
          <w:rFonts w:ascii="Times New Roman" w:hAnsi="Times New Roman"/>
          <w:bCs/>
          <w:sz w:val="28"/>
          <w:szCs w:val="28"/>
          <w:lang w:eastAsia="ru-RU"/>
        </w:rPr>
        <w:t>9</w:t>
      </w:r>
      <w:r w:rsidRPr="004D6891">
        <w:rPr>
          <w:rFonts w:ascii="Times New Roman" w:hAnsi="Times New Roman"/>
          <w:bCs/>
          <w:sz w:val="28"/>
          <w:szCs w:val="28"/>
          <w:lang w:eastAsia="ru-RU"/>
        </w:rPr>
        <w:t>.</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68"/>
        <w:gridCol w:w="2410"/>
        <w:gridCol w:w="2126"/>
        <w:gridCol w:w="1670"/>
      </w:tblGrid>
      <w:tr w:rsidR="00E22DF8" w:rsidRPr="007C09E9" w:rsidTr="0078713F">
        <w:trPr>
          <w:trHeight w:val="359"/>
        </w:trPr>
        <w:tc>
          <w:tcPr>
            <w:tcW w:w="1809" w:type="dxa"/>
            <w:vMerge w:val="restart"/>
            <w:shd w:val="clear" w:color="auto" w:fill="9BBB59" w:themeFill="accent3"/>
          </w:tcPr>
          <w:p w:rsidR="00E22DF8" w:rsidRPr="004D6891" w:rsidRDefault="00E22DF8" w:rsidP="00D7765D">
            <w:pPr>
              <w:autoSpaceDE w:val="0"/>
              <w:autoSpaceDN w:val="0"/>
              <w:adjustRightInd w:val="0"/>
              <w:spacing w:after="0" w:line="240" w:lineRule="auto"/>
              <w:jc w:val="center"/>
              <w:rPr>
                <w:rFonts w:ascii="Times New Roman" w:hAnsi="Times New Roman"/>
                <w:bCs/>
                <w:sz w:val="28"/>
                <w:szCs w:val="28"/>
                <w:lang w:eastAsia="ru-RU"/>
              </w:rPr>
            </w:pPr>
          </w:p>
        </w:tc>
        <w:tc>
          <w:tcPr>
            <w:tcW w:w="8474" w:type="dxa"/>
            <w:gridSpan w:val="4"/>
            <w:shd w:val="clear" w:color="auto" w:fill="9BBB59" w:themeFill="accent3"/>
          </w:tcPr>
          <w:p w:rsidR="00E22DF8" w:rsidRPr="00CC289B" w:rsidRDefault="00F74CBA" w:rsidP="00D7765D">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2025</w:t>
            </w:r>
          </w:p>
        </w:tc>
      </w:tr>
      <w:tr w:rsidR="00E22DF8" w:rsidRPr="007C09E9" w:rsidTr="0078713F">
        <w:trPr>
          <w:trHeight w:val="158"/>
        </w:trPr>
        <w:tc>
          <w:tcPr>
            <w:tcW w:w="1809" w:type="dxa"/>
            <w:vMerge/>
            <w:shd w:val="clear" w:color="auto" w:fill="9BBB59" w:themeFill="accent3"/>
          </w:tcPr>
          <w:p w:rsidR="00E22DF8" w:rsidRPr="007C09E9" w:rsidRDefault="00E22DF8" w:rsidP="00D7765D">
            <w:pPr>
              <w:autoSpaceDE w:val="0"/>
              <w:autoSpaceDN w:val="0"/>
              <w:adjustRightInd w:val="0"/>
              <w:spacing w:after="0" w:line="240" w:lineRule="auto"/>
              <w:jc w:val="center"/>
              <w:rPr>
                <w:rFonts w:ascii="Times New Roman" w:hAnsi="Times New Roman"/>
                <w:bCs/>
                <w:sz w:val="28"/>
                <w:szCs w:val="28"/>
                <w:highlight w:val="yellow"/>
                <w:lang w:eastAsia="ru-RU"/>
              </w:rPr>
            </w:pPr>
          </w:p>
        </w:tc>
        <w:tc>
          <w:tcPr>
            <w:tcW w:w="2268" w:type="dxa"/>
            <w:shd w:val="clear" w:color="auto" w:fill="9BBB59" w:themeFill="accent3"/>
          </w:tcPr>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Установленная мощность источников водоснабжения м³/</w:t>
            </w:r>
            <w:proofErr w:type="spellStart"/>
            <w:r w:rsidRPr="00CC289B">
              <w:rPr>
                <w:rFonts w:ascii="Times New Roman" w:hAnsi="Times New Roman"/>
                <w:bCs/>
                <w:sz w:val="28"/>
                <w:szCs w:val="28"/>
                <w:lang w:eastAsia="ru-RU"/>
              </w:rPr>
              <w:t>сут</w:t>
            </w:r>
            <w:proofErr w:type="spellEnd"/>
          </w:p>
        </w:tc>
        <w:tc>
          <w:tcPr>
            <w:tcW w:w="2410" w:type="dxa"/>
            <w:shd w:val="clear" w:color="auto" w:fill="9BBB59" w:themeFill="accent3"/>
          </w:tcPr>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Планируемое потребление (среднесуточное)</w:t>
            </w:r>
          </w:p>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м³/</w:t>
            </w:r>
            <w:proofErr w:type="spellStart"/>
            <w:r w:rsidRPr="00CC289B">
              <w:rPr>
                <w:rFonts w:ascii="Times New Roman" w:hAnsi="Times New Roman"/>
                <w:bCs/>
                <w:sz w:val="28"/>
                <w:szCs w:val="28"/>
                <w:lang w:eastAsia="ru-RU"/>
              </w:rPr>
              <w:t>сут</w:t>
            </w:r>
            <w:proofErr w:type="spellEnd"/>
          </w:p>
        </w:tc>
        <w:tc>
          <w:tcPr>
            <w:tcW w:w="2126" w:type="dxa"/>
            <w:shd w:val="clear" w:color="auto" w:fill="9BBB59" w:themeFill="accent3"/>
          </w:tcPr>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Планируемое потребление (максимальное суточное)</w:t>
            </w:r>
          </w:p>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м³/</w:t>
            </w:r>
            <w:proofErr w:type="spellStart"/>
            <w:r w:rsidRPr="00CC289B">
              <w:rPr>
                <w:rFonts w:ascii="Times New Roman" w:hAnsi="Times New Roman"/>
                <w:bCs/>
                <w:sz w:val="28"/>
                <w:szCs w:val="28"/>
                <w:lang w:eastAsia="ru-RU"/>
              </w:rPr>
              <w:t>сут</w:t>
            </w:r>
            <w:proofErr w:type="spellEnd"/>
          </w:p>
        </w:tc>
        <w:tc>
          <w:tcPr>
            <w:tcW w:w="1670" w:type="dxa"/>
            <w:shd w:val="clear" w:color="auto" w:fill="9BBB59" w:themeFill="accent3"/>
          </w:tcPr>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Резерв/ дефицит</w:t>
            </w:r>
          </w:p>
          <w:p w:rsidR="00E22DF8" w:rsidRPr="00CC289B"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CC289B">
              <w:rPr>
                <w:rFonts w:ascii="Times New Roman" w:hAnsi="Times New Roman"/>
                <w:bCs/>
                <w:sz w:val="28"/>
                <w:szCs w:val="28"/>
                <w:lang w:eastAsia="ru-RU"/>
              </w:rPr>
              <w:t>м³/</w:t>
            </w:r>
            <w:proofErr w:type="spellStart"/>
            <w:r w:rsidRPr="00CC289B">
              <w:rPr>
                <w:rFonts w:ascii="Times New Roman" w:hAnsi="Times New Roman"/>
                <w:bCs/>
                <w:sz w:val="28"/>
                <w:szCs w:val="28"/>
                <w:lang w:eastAsia="ru-RU"/>
              </w:rPr>
              <w:t>сут</w:t>
            </w:r>
            <w:proofErr w:type="spellEnd"/>
          </w:p>
        </w:tc>
      </w:tr>
      <w:tr w:rsidR="00E22DF8" w:rsidRPr="007C09E9" w:rsidTr="00D7765D">
        <w:trPr>
          <w:trHeight w:val="477"/>
        </w:trPr>
        <w:tc>
          <w:tcPr>
            <w:tcW w:w="1809" w:type="dxa"/>
            <w:vAlign w:val="center"/>
          </w:tcPr>
          <w:p w:rsidR="00E22DF8" w:rsidRPr="008B72A6" w:rsidRDefault="00E22DF8" w:rsidP="000E031B">
            <w:pPr>
              <w:autoSpaceDE w:val="0"/>
              <w:autoSpaceDN w:val="0"/>
              <w:adjustRightInd w:val="0"/>
              <w:spacing w:after="0" w:line="240" w:lineRule="auto"/>
              <w:rPr>
                <w:rFonts w:ascii="Times New Roman" w:hAnsi="Times New Roman"/>
                <w:bCs/>
                <w:sz w:val="28"/>
                <w:szCs w:val="28"/>
                <w:lang w:eastAsia="ru-RU"/>
              </w:rPr>
            </w:pPr>
            <w:r w:rsidRPr="008B72A6">
              <w:rPr>
                <w:rFonts w:ascii="Times New Roman" w:hAnsi="Times New Roman"/>
                <w:bCs/>
                <w:sz w:val="28"/>
                <w:szCs w:val="28"/>
                <w:lang w:eastAsia="ru-RU"/>
              </w:rPr>
              <w:t>Горяч</w:t>
            </w:r>
            <w:r w:rsidR="001F4724" w:rsidRPr="008B72A6">
              <w:rPr>
                <w:rFonts w:ascii="Times New Roman" w:hAnsi="Times New Roman"/>
                <w:bCs/>
                <w:sz w:val="28"/>
                <w:szCs w:val="28"/>
                <w:lang w:eastAsia="ru-RU"/>
              </w:rPr>
              <w:t>ая</w:t>
            </w:r>
          </w:p>
        </w:tc>
        <w:tc>
          <w:tcPr>
            <w:tcW w:w="2268" w:type="dxa"/>
            <w:vAlign w:val="center"/>
          </w:tcPr>
          <w:p w:rsidR="00E22DF8" w:rsidRPr="00F608CF"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c>
          <w:tcPr>
            <w:tcW w:w="2410" w:type="dxa"/>
            <w:vAlign w:val="center"/>
          </w:tcPr>
          <w:p w:rsidR="00E22DF8" w:rsidRPr="00F608CF"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c>
          <w:tcPr>
            <w:tcW w:w="2126" w:type="dxa"/>
            <w:vAlign w:val="center"/>
          </w:tcPr>
          <w:p w:rsidR="00E22DF8" w:rsidRPr="00F608CF" w:rsidRDefault="00E22DF8"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c>
          <w:tcPr>
            <w:tcW w:w="1670" w:type="dxa"/>
            <w:vAlign w:val="center"/>
          </w:tcPr>
          <w:p w:rsidR="00E22DF8" w:rsidRPr="00F608CF" w:rsidRDefault="00B13E4B"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r>
      <w:tr w:rsidR="00CC289B" w:rsidRPr="00036AF8" w:rsidTr="00D7765D">
        <w:trPr>
          <w:trHeight w:val="525"/>
        </w:trPr>
        <w:tc>
          <w:tcPr>
            <w:tcW w:w="1809" w:type="dxa"/>
            <w:vAlign w:val="center"/>
          </w:tcPr>
          <w:p w:rsidR="00CC289B" w:rsidRPr="008B72A6" w:rsidRDefault="00CC289B" w:rsidP="000E031B">
            <w:pPr>
              <w:autoSpaceDE w:val="0"/>
              <w:autoSpaceDN w:val="0"/>
              <w:adjustRightInd w:val="0"/>
              <w:spacing w:after="0" w:line="240" w:lineRule="auto"/>
              <w:rPr>
                <w:rFonts w:ascii="Times New Roman" w:hAnsi="Times New Roman"/>
                <w:bCs/>
                <w:sz w:val="28"/>
                <w:szCs w:val="28"/>
                <w:lang w:eastAsia="ru-RU"/>
              </w:rPr>
            </w:pPr>
            <w:r w:rsidRPr="008B72A6">
              <w:rPr>
                <w:rFonts w:ascii="Times New Roman" w:hAnsi="Times New Roman"/>
                <w:bCs/>
                <w:sz w:val="28"/>
                <w:szCs w:val="28"/>
                <w:lang w:eastAsia="ru-RU"/>
              </w:rPr>
              <w:lastRenderedPageBreak/>
              <w:t>Питьев</w:t>
            </w:r>
            <w:r w:rsidR="001F4724" w:rsidRPr="008B72A6">
              <w:rPr>
                <w:rFonts w:ascii="Times New Roman" w:hAnsi="Times New Roman"/>
                <w:bCs/>
                <w:sz w:val="28"/>
                <w:szCs w:val="28"/>
                <w:lang w:eastAsia="ru-RU"/>
              </w:rPr>
              <w:t>ая</w:t>
            </w:r>
          </w:p>
        </w:tc>
        <w:tc>
          <w:tcPr>
            <w:tcW w:w="2268" w:type="dxa"/>
            <w:vAlign w:val="center"/>
          </w:tcPr>
          <w:p w:rsidR="00CC289B" w:rsidRPr="008B4AE3" w:rsidRDefault="008B4AE3" w:rsidP="00D7765D">
            <w:pPr>
              <w:autoSpaceDE w:val="0"/>
              <w:autoSpaceDN w:val="0"/>
              <w:adjustRightInd w:val="0"/>
              <w:spacing w:after="0" w:line="240" w:lineRule="auto"/>
              <w:jc w:val="center"/>
              <w:rPr>
                <w:rFonts w:ascii="Times New Roman" w:hAnsi="Times New Roman"/>
                <w:bCs/>
                <w:sz w:val="28"/>
                <w:szCs w:val="28"/>
                <w:lang w:eastAsia="ru-RU"/>
              </w:rPr>
            </w:pPr>
            <w:r w:rsidRPr="008B4AE3">
              <w:rPr>
                <w:rFonts w:ascii="Times New Roman" w:hAnsi="Times New Roman"/>
                <w:bCs/>
                <w:sz w:val="28"/>
                <w:szCs w:val="28"/>
                <w:lang w:eastAsia="ru-RU"/>
              </w:rPr>
              <w:t>5328</w:t>
            </w:r>
          </w:p>
        </w:tc>
        <w:tc>
          <w:tcPr>
            <w:tcW w:w="2410" w:type="dxa"/>
            <w:vAlign w:val="center"/>
          </w:tcPr>
          <w:p w:rsidR="00CC289B" w:rsidRPr="008B4AE3" w:rsidRDefault="008B4AE3" w:rsidP="00D7765D">
            <w:pPr>
              <w:autoSpaceDE w:val="0"/>
              <w:autoSpaceDN w:val="0"/>
              <w:adjustRightInd w:val="0"/>
              <w:spacing w:after="0" w:line="240" w:lineRule="auto"/>
              <w:jc w:val="center"/>
              <w:rPr>
                <w:rFonts w:ascii="Times New Roman" w:hAnsi="Times New Roman"/>
                <w:sz w:val="28"/>
                <w:szCs w:val="28"/>
                <w:lang w:eastAsia="ru-RU"/>
              </w:rPr>
            </w:pPr>
            <w:r w:rsidRPr="008B4AE3">
              <w:rPr>
                <w:rFonts w:ascii="Times New Roman" w:hAnsi="Times New Roman"/>
                <w:sz w:val="28"/>
                <w:szCs w:val="28"/>
                <w:lang w:eastAsia="ru-RU"/>
              </w:rPr>
              <w:t>1202,5</w:t>
            </w:r>
          </w:p>
        </w:tc>
        <w:tc>
          <w:tcPr>
            <w:tcW w:w="2126" w:type="dxa"/>
            <w:vAlign w:val="center"/>
          </w:tcPr>
          <w:p w:rsidR="00CC289B" w:rsidRPr="008B4AE3" w:rsidRDefault="008B4AE3" w:rsidP="00280E37">
            <w:pPr>
              <w:autoSpaceDE w:val="0"/>
              <w:autoSpaceDN w:val="0"/>
              <w:adjustRightInd w:val="0"/>
              <w:spacing w:after="0" w:line="240" w:lineRule="auto"/>
              <w:jc w:val="center"/>
              <w:rPr>
                <w:rFonts w:ascii="Times New Roman" w:hAnsi="Times New Roman"/>
                <w:sz w:val="28"/>
                <w:szCs w:val="28"/>
                <w:lang w:eastAsia="ru-RU"/>
              </w:rPr>
            </w:pPr>
            <w:r w:rsidRPr="008B4AE3">
              <w:rPr>
                <w:rFonts w:ascii="Times New Roman" w:hAnsi="Times New Roman"/>
                <w:sz w:val="28"/>
                <w:szCs w:val="28"/>
                <w:lang w:eastAsia="ru-RU"/>
              </w:rPr>
              <w:t>1563,3</w:t>
            </w:r>
          </w:p>
        </w:tc>
        <w:tc>
          <w:tcPr>
            <w:tcW w:w="1670" w:type="dxa"/>
            <w:vAlign w:val="center"/>
          </w:tcPr>
          <w:p w:rsidR="00CC289B" w:rsidRPr="008B4AE3" w:rsidRDefault="000E031B" w:rsidP="008B4AE3">
            <w:pPr>
              <w:autoSpaceDE w:val="0"/>
              <w:autoSpaceDN w:val="0"/>
              <w:adjustRightInd w:val="0"/>
              <w:spacing w:after="0" w:line="240" w:lineRule="auto"/>
              <w:jc w:val="center"/>
              <w:rPr>
                <w:rFonts w:ascii="Times New Roman" w:hAnsi="Times New Roman"/>
                <w:bCs/>
                <w:sz w:val="28"/>
                <w:szCs w:val="28"/>
                <w:lang w:eastAsia="ru-RU"/>
              </w:rPr>
            </w:pPr>
            <w:r w:rsidRPr="008B4AE3">
              <w:rPr>
                <w:rFonts w:ascii="Times New Roman" w:hAnsi="Times New Roman"/>
                <w:bCs/>
                <w:sz w:val="28"/>
                <w:szCs w:val="28"/>
                <w:lang w:eastAsia="ru-RU"/>
              </w:rPr>
              <w:t>+</w:t>
            </w:r>
            <w:r w:rsidR="008B4AE3" w:rsidRPr="008B4AE3">
              <w:rPr>
                <w:rFonts w:ascii="Times New Roman" w:hAnsi="Times New Roman"/>
                <w:bCs/>
                <w:sz w:val="28"/>
                <w:szCs w:val="28"/>
                <w:lang w:eastAsia="ru-RU"/>
              </w:rPr>
              <w:t>3764,7</w:t>
            </w:r>
          </w:p>
        </w:tc>
      </w:tr>
      <w:tr w:rsidR="001F4724" w:rsidRPr="00036AF8" w:rsidTr="00D7765D">
        <w:trPr>
          <w:trHeight w:val="577"/>
        </w:trPr>
        <w:tc>
          <w:tcPr>
            <w:tcW w:w="1809" w:type="dxa"/>
            <w:vAlign w:val="center"/>
          </w:tcPr>
          <w:p w:rsidR="001F4724" w:rsidRPr="008B72A6" w:rsidRDefault="001F4724" w:rsidP="000E031B">
            <w:pPr>
              <w:autoSpaceDE w:val="0"/>
              <w:autoSpaceDN w:val="0"/>
              <w:adjustRightInd w:val="0"/>
              <w:spacing w:after="0" w:line="240" w:lineRule="auto"/>
              <w:rPr>
                <w:rFonts w:ascii="Times New Roman" w:hAnsi="Times New Roman"/>
                <w:bCs/>
                <w:sz w:val="28"/>
                <w:szCs w:val="28"/>
                <w:lang w:eastAsia="ru-RU"/>
              </w:rPr>
            </w:pPr>
            <w:r w:rsidRPr="008B72A6">
              <w:rPr>
                <w:rFonts w:ascii="Times New Roman" w:hAnsi="Times New Roman"/>
                <w:bCs/>
                <w:sz w:val="28"/>
                <w:szCs w:val="28"/>
                <w:lang w:eastAsia="ru-RU"/>
              </w:rPr>
              <w:t>Техническая</w:t>
            </w:r>
          </w:p>
        </w:tc>
        <w:tc>
          <w:tcPr>
            <w:tcW w:w="2268" w:type="dxa"/>
            <w:vAlign w:val="center"/>
          </w:tcPr>
          <w:p w:rsidR="001F4724" w:rsidRPr="00F608CF" w:rsidRDefault="00B13E4B"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c>
          <w:tcPr>
            <w:tcW w:w="2410" w:type="dxa"/>
            <w:vAlign w:val="center"/>
          </w:tcPr>
          <w:p w:rsidR="001F4724" w:rsidRPr="00F608CF" w:rsidRDefault="00B13E4B" w:rsidP="00D7765D">
            <w:pPr>
              <w:autoSpaceDE w:val="0"/>
              <w:autoSpaceDN w:val="0"/>
              <w:adjustRightInd w:val="0"/>
              <w:spacing w:after="0" w:line="240" w:lineRule="auto"/>
              <w:jc w:val="center"/>
              <w:rPr>
                <w:rFonts w:ascii="Times New Roman" w:hAnsi="Times New Roman"/>
                <w:sz w:val="28"/>
                <w:szCs w:val="28"/>
                <w:lang w:eastAsia="ru-RU"/>
              </w:rPr>
            </w:pPr>
            <w:r w:rsidRPr="00F608CF">
              <w:rPr>
                <w:rFonts w:ascii="Times New Roman" w:hAnsi="Times New Roman"/>
                <w:sz w:val="28"/>
                <w:szCs w:val="28"/>
                <w:lang w:eastAsia="ru-RU"/>
              </w:rPr>
              <w:t>-</w:t>
            </w:r>
          </w:p>
        </w:tc>
        <w:tc>
          <w:tcPr>
            <w:tcW w:w="2126" w:type="dxa"/>
            <w:vAlign w:val="center"/>
          </w:tcPr>
          <w:p w:rsidR="001F4724" w:rsidRPr="00F608CF" w:rsidRDefault="00B13E4B" w:rsidP="00D7765D">
            <w:pPr>
              <w:autoSpaceDE w:val="0"/>
              <w:autoSpaceDN w:val="0"/>
              <w:adjustRightInd w:val="0"/>
              <w:spacing w:after="0" w:line="240" w:lineRule="auto"/>
              <w:jc w:val="center"/>
              <w:rPr>
                <w:rFonts w:ascii="Times New Roman" w:hAnsi="Times New Roman"/>
                <w:sz w:val="28"/>
                <w:szCs w:val="28"/>
                <w:lang w:eastAsia="ru-RU"/>
              </w:rPr>
            </w:pPr>
            <w:r w:rsidRPr="00F608CF">
              <w:rPr>
                <w:rFonts w:ascii="Times New Roman" w:hAnsi="Times New Roman"/>
                <w:sz w:val="28"/>
                <w:szCs w:val="28"/>
                <w:lang w:eastAsia="ru-RU"/>
              </w:rPr>
              <w:t>-</w:t>
            </w:r>
          </w:p>
        </w:tc>
        <w:tc>
          <w:tcPr>
            <w:tcW w:w="1670" w:type="dxa"/>
            <w:vAlign w:val="center"/>
          </w:tcPr>
          <w:p w:rsidR="001F4724" w:rsidRPr="00F608CF" w:rsidRDefault="00B13E4B" w:rsidP="00D7765D">
            <w:pPr>
              <w:autoSpaceDE w:val="0"/>
              <w:autoSpaceDN w:val="0"/>
              <w:adjustRightInd w:val="0"/>
              <w:spacing w:after="0" w:line="240" w:lineRule="auto"/>
              <w:jc w:val="center"/>
              <w:rPr>
                <w:rFonts w:ascii="Times New Roman" w:hAnsi="Times New Roman"/>
                <w:bCs/>
                <w:sz w:val="28"/>
                <w:szCs w:val="28"/>
                <w:lang w:eastAsia="ru-RU"/>
              </w:rPr>
            </w:pPr>
            <w:r w:rsidRPr="00F608CF">
              <w:rPr>
                <w:rFonts w:ascii="Times New Roman" w:hAnsi="Times New Roman"/>
                <w:bCs/>
                <w:sz w:val="28"/>
                <w:szCs w:val="28"/>
                <w:lang w:eastAsia="ru-RU"/>
              </w:rPr>
              <w:t>-</w:t>
            </w:r>
          </w:p>
        </w:tc>
      </w:tr>
    </w:tbl>
    <w:p w:rsidR="00E22DF8" w:rsidRPr="00CC289B" w:rsidRDefault="00E22DF8" w:rsidP="00F74CBA">
      <w:pPr>
        <w:autoSpaceDE w:val="0"/>
        <w:autoSpaceDN w:val="0"/>
        <w:adjustRightInd w:val="0"/>
        <w:spacing w:after="0" w:line="360" w:lineRule="auto"/>
        <w:rPr>
          <w:rFonts w:ascii="Times New Roman" w:hAnsi="Times New Roman"/>
          <w:bCs/>
          <w:sz w:val="28"/>
          <w:szCs w:val="28"/>
          <w:lang w:eastAsia="ru-RU"/>
        </w:rPr>
      </w:pPr>
      <w:r w:rsidRPr="00CC289B">
        <w:rPr>
          <w:rFonts w:ascii="Times New Roman" w:hAnsi="Times New Roman"/>
          <w:bCs/>
          <w:sz w:val="28"/>
          <w:szCs w:val="28"/>
          <w:lang w:eastAsia="ru-RU"/>
        </w:rPr>
        <w:t>Если в ближайшие 10 лет не будет внепланового увеличения роста населения, то баланс представленный в таблице</w:t>
      </w:r>
      <w:r w:rsidR="003E0F7D">
        <w:rPr>
          <w:rFonts w:ascii="Times New Roman" w:hAnsi="Times New Roman"/>
          <w:bCs/>
          <w:sz w:val="28"/>
          <w:szCs w:val="28"/>
          <w:lang w:eastAsia="ru-RU"/>
        </w:rPr>
        <w:t xml:space="preserve"> 1.</w:t>
      </w:r>
      <w:r w:rsidR="00C30EEF">
        <w:rPr>
          <w:rFonts w:ascii="Times New Roman" w:hAnsi="Times New Roman"/>
          <w:bCs/>
          <w:sz w:val="28"/>
          <w:szCs w:val="28"/>
          <w:lang w:eastAsia="ru-RU"/>
        </w:rPr>
        <w:t>9</w:t>
      </w:r>
      <w:r w:rsidRPr="00CC289B">
        <w:rPr>
          <w:rFonts w:ascii="Times New Roman" w:hAnsi="Times New Roman"/>
          <w:bCs/>
          <w:sz w:val="28"/>
          <w:szCs w:val="28"/>
          <w:lang w:eastAsia="ru-RU"/>
        </w:rPr>
        <w:t xml:space="preserve"> останется без изменения. </w:t>
      </w:r>
    </w:p>
    <w:p w:rsidR="00E22DF8" w:rsidRPr="004D6891" w:rsidRDefault="00E22DF8" w:rsidP="001F2DFF">
      <w:pPr>
        <w:autoSpaceDE w:val="0"/>
        <w:autoSpaceDN w:val="0"/>
        <w:adjustRightInd w:val="0"/>
        <w:spacing w:after="0" w:line="360" w:lineRule="auto"/>
        <w:jc w:val="both"/>
        <w:rPr>
          <w:rFonts w:ascii="Times New Roman" w:hAnsi="Times New Roman"/>
          <w:b/>
          <w:bCs/>
          <w:sz w:val="28"/>
          <w:szCs w:val="28"/>
          <w:lang w:eastAsia="ru-RU"/>
        </w:rPr>
      </w:pPr>
    </w:p>
    <w:p w:rsidR="00E22DF8" w:rsidRPr="004D6891" w:rsidRDefault="00E22DF8" w:rsidP="00F74CBA">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1.3.8  Описание централизованной системы горячего водоснабжения.</w:t>
      </w:r>
    </w:p>
    <w:p w:rsidR="00E22DF8" w:rsidRDefault="00E22DF8" w:rsidP="00F74CBA">
      <w:pPr>
        <w:autoSpaceDE w:val="0"/>
        <w:autoSpaceDN w:val="0"/>
        <w:adjustRightInd w:val="0"/>
        <w:spacing w:after="0" w:line="360" w:lineRule="auto"/>
        <w:jc w:val="both"/>
        <w:rPr>
          <w:rFonts w:ascii="Times New Roman" w:hAnsi="Times New Roman"/>
          <w:bCs/>
          <w:sz w:val="28"/>
          <w:szCs w:val="28"/>
          <w:lang w:eastAsia="ru-RU"/>
        </w:rPr>
      </w:pPr>
      <w:r w:rsidRPr="00C46116">
        <w:rPr>
          <w:rFonts w:ascii="Times New Roman" w:hAnsi="Times New Roman"/>
          <w:bCs/>
          <w:sz w:val="28"/>
          <w:szCs w:val="28"/>
          <w:lang w:eastAsia="ru-RU"/>
        </w:rPr>
        <w:t>Це</w:t>
      </w:r>
      <w:r>
        <w:rPr>
          <w:rFonts w:ascii="Times New Roman" w:hAnsi="Times New Roman"/>
          <w:bCs/>
          <w:sz w:val="28"/>
          <w:szCs w:val="28"/>
          <w:lang w:eastAsia="ru-RU"/>
        </w:rPr>
        <w:t xml:space="preserve">нтрализованная система горячего водоснабжения в </w:t>
      </w:r>
      <w:r w:rsidR="006962B7">
        <w:rPr>
          <w:rFonts w:ascii="Times New Roman" w:hAnsi="Times New Roman"/>
          <w:bCs/>
          <w:sz w:val="28"/>
          <w:szCs w:val="28"/>
          <w:lang w:eastAsia="ru-RU"/>
        </w:rPr>
        <w:t>Мичуринском</w:t>
      </w:r>
      <w:r w:rsidR="00F74CBA">
        <w:rPr>
          <w:rFonts w:ascii="Times New Roman" w:hAnsi="Times New Roman"/>
          <w:bCs/>
          <w:sz w:val="28"/>
          <w:szCs w:val="28"/>
          <w:lang w:eastAsia="ru-RU"/>
        </w:rPr>
        <w:t xml:space="preserve"> сельском поселении</w:t>
      </w:r>
      <w:r>
        <w:rPr>
          <w:rFonts w:ascii="Times New Roman" w:hAnsi="Times New Roman"/>
          <w:bCs/>
          <w:sz w:val="28"/>
          <w:szCs w:val="28"/>
          <w:lang w:eastAsia="ru-RU"/>
        </w:rPr>
        <w:t xml:space="preserve"> отсутствует. </w:t>
      </w:r>
    </w:p>
    <w:p w:rsidR="00E22DF8" w:rsidRDefault="00E22DF8" w:rsidP="00F74CBA">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Население обеспечивается горячей водой посредством установки индивидуальных нагревательных элементов: колонок, бойлеров и т.д.</w:t>
      </w:r>
    </w:p>
    <w:p w:rsidR="00F74CBA" w:rsidRDefault="00F74CBA" w:rsidP="001F2DFF">
      <w:pPr>
        <w:autoSpaceDE w:val="0"/>
        <w:autoSpaceDN w:val="0"/>
        <w:adjustRightInd w:val="0"/>
        <w:spacing w:after="0" w:line="360" w:lineRule="auto"/>
        <w:jc w:val="center"/>
        <w:rPr>
          <w:rFonts w:ascii="Times New Roman" w:hAnsi="Times New Roman"/>
          <w:b/>
          <w:bCs/>
          <w:sz w:val="28"/>
          <w:szCs w:val="28"/>
          <w:lang w:eastAsia="ru-RU"/>
        </w:rPr>
        <w:sectPr w:rsidR="00F74CBA" w:rsidSect="00B72F72">
          <w:pgSz w:w="12240" w:h="15840"/>
          <w:pgMar w:top="397" w:right="474" w:bottom="397" w:left="1418" w:header="720" w:footer="720" w:gutter="0"/>
          <w:cols w:space="720"/>
        </w:sectPr>
      </w:pPr>
    </w:p>
    <w:p w:rsidR="00E84E2A" w:rsidRDefault="00E22DF8" w:rsidP="001F2DFF">
      <w:pPr>
        <w:autoSpaceDE w:val="0"/>
        <w:autoSpaceDN w:val="0"/>
        <w:adjustRightInd w:val="0"/>
        <w:spacing w:after="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1.3.9. Сведения о фактическом и ожидаемом потреблении воды.</w:t>
      </w:r>
    </w:p>
    <w:p w:rsidR="00E84E2A" w:rsidRDefault="00E84E2A" w:rsidP="00E84E2A">
      <w:pPr>
        <w:autoSpaceDE w:val="0"/>
        <w:autoSpaceDN w:val="0"/>
        <w:adjustRightInd w:val="0"/>
        <w:spacing w:after="0" w:line="360" w:lineRule="auto"/>
        <w:ind w:firstLine="708"/>
        <w:rPr>
          <w:rFonts w:ascii="Times New Roman" w:hAnsi="Times New Roman"/>
          <w:bCs/>
          <w:sz w:val="28"/>
          <w:szCs w:val="28"/>
          <w:lang w:eastAsia="ru-RU"/>
        </w:rPr>
      </w:pPr>
      <w:r>
        <w:rPr>
          <w:rFonts w:ascii="Times New Roman" w:hAnsi="Times New Roman"/>
          <w:sz w:val="28"/>
          <w:szCs w:val="28"/>
          <w:lang w:eastAsia="ru-RU"/>
        </w:rPr>
        <w:tab/>
      </w:r>
      <w:r w:rsidRPr="004D6891">
        <w:rPr>
          <w:rFonts w:ascii="Times New Roman" w:hAnsi="Times New Roman"/>
          <w:bCs/>
          <w:sz w:val="28"/>
          <w:szCs w:val="28"/>
          <w:lang w:eastAsia="ru-RU"/>
        </w:rPr>
        <w:t xml:space="preserve">Фактическое и ожидаемое потребление воды, приведены в таблице </w:t>
      </w:r>
      <w:r>
        <w:rPr>
          <w:rFonts w:ascii="Times New Roman" w:hAnsi="Times New Roman"/>
          <w:bCs/>
          <w:sz w:val="28"/>
          <w:szCs w:val="28"/>
          <w:lang w:eastAsia="ru-RU"/>
        </w:rPr>
        <w:t>1.10.</w:t>
      </w:r>
    </w:p>
    <w:p w:rsidR="00E84E2A" w:rsidRPr="004D6891" w:rsidRDefault="00E84E2A" w:rsidP="00E84E2A">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Таблица</w:t>
      </w:r>
      <w:r>
        <w:rPr>
          <w:rFonts w:ascii="Times New Roman" w:hAnsi="Times New Roman"/>
          <w:sz w:val="28"/>
          <w:szCs w:val="28"/>
          <w:lang w:eastAsia="ru-RU"/>
        </w:rPr>
        <w:t>1.10</w:t>
      </w:r>
      <w:r w:rsidRPr="004D6891">
        <w:rPr>
          <w:rFonts w:ascii="Times New Roman" w:hAnsi="Times New Roman"/>
          <w:sz w:val="28"/>
          <w:szCs w:val="28"/>
          <w:lang w:eastAsia="ru-RU"/>
        </w:rPr>
        <w:t xml:space="preserve">. </w:t>
      </w:r>
    </w:p>
    <w:tbl>
      <w:tblPr>
        <w:tblpPr w:leftFromText="180" w:rightFromText="180" w:vertAnchor="text" w:horzAnchor="page" w:tblpX="958" w:tblpY="798"/>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3"/>
        <w:gridCol w:w="958"/>
        <w:gridCol w:w="850"/>
        <w:gridCol w:w="993"/>
        <w:gridCol w:w="992"/>
        <w:gridCol w:w="850"/>
        <w:gridCol w:w="851"/>
        <w:gridCol w:w="1134"/>
        <w:gridCol w:w="1276"/>
        <w:gridCol w:w="1275"/>
        <w:gridCol w:w="1276"/>
      </w:tblGrid>
      <w:tr w:rsidR="00F74CBA" w:rsidTr="0078713F">
        <w:trPr>
          <w:trHeight w:val="228"/>
        </w:trPr>
        <w:tc>
          <w:tcPr>
            <w:tcW w:w="2410" w:type="dxa"/>
            <w:vMerge w:val="restart"/>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Год</w:t>
            </w:r>
          </w:p>
        </w:tc>
        <w:tc>
          <w:tcPr>
            <w:tcW w:w="993" w:type="dxa"/>
            <w:vMerge w:val="restart"/>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Ед. изм.</w:t>
            </w:r>
          </w:p>
        </w:tc>
        <w:tc>
          <w:tcPr>
            <w:tcW w:w="958" w:type="dxa"/>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Базовый год</w:t>
            </w:r>
          </w:p>
        </w:tc>
        <w:tc>
          <w:tcPr>
            <w:tcW w:w="9497" w:type="dxa"/>
            <w:gridSpan w:val="9"/>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Расчет на перспективу</w:t>
            </w:r>
          </w:p>
        </w:tc>
      </w:tr>
      <w:tr w:rsidR="00F74CBA" w:rsidTr="0078713F">
        <w:trPr>
          <w:trHeight w:val="881"/>
        </w:trPr>
        <w:tc>
          <w:tcPr>
            <w:tcW w:w="2410" w:type="dxa"/>
            <w:vMerge/>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p>
        </w:tc>
        <w:tc>
          <w:tcPr>
            <w:tcW w:w="993" w:type="dxa"/>
            <w:vMerge/>
            <w:shd w:val="clear" w:color="auto" w:fill="9BBB59" w:themeFill="accent3"/>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p>
        </w:tc>
        <w:tc>
          <w:tcPr>
            <w:tcW w:w="958"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2014</w:t>
            </w:r>
          </w:p>
        </w:tc>
        <w:tc>
          <w:tcPr>
            <w:tcW w:w="850"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2015</w:t>
            </w:r>
          </w:p>
        </w:tc>
        <w:tc>
          <w:tcPr>
            <w:tcW w:w="993"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2016</w:t>
            </w:r>
          </w:p>
        </w:tc>
        <w:tc>
          <w:tcPr>
            <w:tcW w:w="992"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2017</w:t>
            </w:r>
          </w:p>
        </w:tc>
        <w:tc>
          <w:tcPr>
            <w:tcW w:w="850"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2018</w:t>
            </w:r>
          </w:p>
        </w:tc>
        <w:tc>
          <w:tcPr>
            <w:tcW w:w="851"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2019</w:t>
            </w:r>
          </w:p>
        </w:tc>
        <w:tc>
          <w:tcPr>
            <w:tcW w:w="1134"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2020</w:t>
            </w:r>
          </w:p>
        </w:tc>
        <w:tc>
          <w:tcPr>
            <w:tcW w:w="1276"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2021</w:t>
            </w:r>
          </w:p>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p>
        </w:tc>
        <w:tc>
          <w:tcPr>
            <w:tcW w:w="1275"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2023</w:t>
            </w:r>
          </w:p>
        </w:tc>
        <w:tc>
          <w:tcPr>
            <w:tcW w:w="1276" w:type="dxa"/>
            <w:shd w:val="clear" w:color="auto" w:fill="9BBB59" w:themeFill="accent3"/>
          </w:tcPr>
          <w:p w:rsidR="00F74CBA" w:rsidRPr="00F10C4C" w:rsidRDefault="00F74CBA"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2025</w:t>
            </w:r>
          </w:p>
        </w:tc>
      </w:tr>
      <w:tr w:rsidR="00516C5E" w:rsidTr="00F74CBA">
        <w:trPr>
          <w:trHeight w:val="673"/>
        </w:trPr>
        <w:tc>
          <w:tcPr>
            <w:tcW w:w="2410" w:type="dxa"/>
            <w:vMerge w:val="restart"/>
          </w:tcPr>
          <w:p w:rsidR="00516C5E" w:rsidRPr="00D24BC3" w:rsidRDefault="00516C5E"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Водопотребление (общее)</w:t>
            </w:r>
          </w:p>
        </w:tc>
        <w:tc>
          <w:tcPr>
            <w:tcW w:w="993" w:type="dxa"/>
          </w:tcPr>
          <w:p w:rsidR="00516C5E" w:rsidRPr="00D24BC3" w:rsidRDefault="00EF3D32" w:rsidP="00F74CBA">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Тыс. </w:t>
            </w:r>
            <w:r w:rsidR="00516C5E">
              <w:rPr>
                <w:rFonts w:ascii="Times New Roman" w:hAnsi="Times New Roman"/>
                <w:b/>
                <w:sz w:val="24"/>
                <w:szCs w:val="24"/>
                <w:lang w:eastAsia="ru-RU"/>
              </w:rPr>
              <w:t>м3/год</w:t>
            </w:r>
          </w:p>
        </w:tc>
        <w:tc>
          <w:tcPr>
            <w:tcW w:w="958" w:type="dxa"/>
          </w:tcPr>
          <w:p w:rsidR="00516C5E" w:rsidRPr="00063729" w:rsidRDefault="00B27DBD" w:rsidP="00EF3D32">
            <w:pPr>
              <w:pStyle w:val="Default0"/>
              <w:rPr>
                <w:b/>
                <w:sz w:val="20"/>
                <w:szCs w:val="20"/>
              </w:rPr>
            </w:pPr>
            <w:r w:rsidRPr="00063729">
              <w:rPr>
                <w:b/>
                <w:sz w:val="20"/>
                <w:szCs w:val="20"/>
              </w:rPr>
              <w:t>414,55</w:t>
            </w:r>
          </w:p>
        </w:tc>
        <w:tc>
          <w:tcPr>
            <w:tcW w:w="850" w:type="dxa"/>
          </w:tcPr>
          <w:p w:rsidR="00516C5E" w:rsidRPr="00063729" w:rsidRDefault="00B27DBD" w:rsidP="00EF3D32">
            <w:pPr>
              <w:pStyle w:val="Default0"/>
              <w:rPr>
                <w:b/>
                <w:sz w:val="20"/>
                <w:szCs w:val="20"/>
              </w:rPr>
            </w:pPr>
            <w:r w:rsidRPr="00063729">
              <w:rPr>
                <w:b/>
                <w:sz w:val="20"/>
                <w:szCs w:val="20"/>
              </w:rPr>
              <w:t>414,55</w:t>
            </w:r>
          </w:p>
        </w:tc>
        <w:tc>
          <w:tcPr>
            <w:tcW w:w="993" w:type="dxa"/>
          </w:tcPr>
          <w:p w:rsidR="00516C5E" w:rsidRPr="00063729" w:rsidRDefault="00063729" w:rsidP="00EF3D32">
            <w:pPr>
              <w:pStyle w:val="Default0"/>
              <w:rPr>
                <w:b/>
                <w:sz w:val="20"/>
                <w:szCs w:val="20"/>
              </w:rPr>
            </w:pPr>
            <w:r w:rsidRPr="00063729">
              <w:rPr>
                <w:b/>
                <w:sz w:val="20"/>
                <w:szCs w:val="20"/>
              </w:rPr>
              <w:t>414,83</w:t>
            </w:r>
          </w:p>
        </w:tc>
        <w:tc>
          <w:tcPr>
            <w:tcW w:w="992" w:type="dxa"/>
          </w:tcPr>
          <w:p w:rsidR="00516C5E" w:rsidRPr="00063729" w:rsidRDefault="00063729" w:rsidP="00EF3D32">
            <w:pPr>
              <w:pStyle w:val="Default0"/>
              <w:rPr>
                <w:b/>
                <w:sz w:val="20"/>
                <w:szCs w:val="20"/>
              </w:rPr>
            </w:pPr>
            <w:r w:rsidRPr="00063729">
              <w:rPr>
                <w:b/>
                <w:sz w:val="20"/>
                <w:szCs w:val="20"/>
              </w:rPr>
              <w:t>415,04</w:t>
            </w:r>
          </w:p>
        </w:tc>
        <w:tc>
          <w:tcPr>
            <w:tcW w:w="850" w:type="dxa"/>
          </w:tcPr>
          <w:p w:rsidR="00516C5E" w:rsidRPr="00063729" w:rsidRDefault="00063729" w:rsidP="00EF3D32">
            <w:pPr>
              <w:pStyle w:val="Default0"/>
              <w:rPr>
                <w:b/>
                <w:sz w:val="20"/>
                <w:szCs w:val="20"/>
              </w:rPr>
            </w:pPr>
            <w:r w:rsidRPr="00063729">
              <w:rPr>
                <w:b/>
                <w:sz w:val="20"/>
                <w:szCs w:val="20"/>
              </w:rPr>
              <w:t>416,9</w:t>
            </w:r>
          </w:p>
        </w:tc>
        <w:tc>
          <w:tcPr>
            <w:tcW w:w="851" w:type="dxa"/>
          </w:tcPr>
          <w:p w:rsidR="00516C5E" w:rsidRPr="00063729" w:rsidRDefault="00063729" w:rsidP="00EF3D32">
            <w:pPr>
              <w:pStyle w:val="Default0"/>
              <w:rPr>
                <w:b/>
                <w:sz w:val="20"/>
                <w:szCs w:val="20"/>
              </w:rPr>
            </w:pPr>
            <w:r w:rsidRPr="00063729">
              <w:rPr>
                <w:b/>
                <w:sz w:val="20"/>
                <w:szCs w:val="20"/>
              </w:rPr>
              <w:t>420,4</w:t>
            </w:r>
          </w:p>
        </w:tc>
        <w:tc>
          <w:tcPr>
            <w:tcW w:w="1134" w:type="dxa"/>
          </w:tcPr>
          <w:p w:rsidR="00516C5E" w:rsidRPr="00063729" w:rsidRDefault="00063729" w:rsidP="00EF3D32">
            <w:pPr>
              <w:pStyle w:val="Default0"/>
              <w:rPr>
                <w:b/>
                <w:sz w:val="20"/>
                <w:szCs w:val="20"/>
              </w:rPr>
            </w:pPr>
            <w:r w:rsidRPr="00063729">
              <w:rPr>
                <w:b/>
                <w:sz w:val="20"/>
                <w:szCs w:val="20"/>
              </w:rPr>
              <w:t>426,7</w:t>
            </w:r>
          </w:p>
        </w:tc>
        <w:tc>
          <w:tcPr>
            <w:tcW w:w="1276" w:type="dxa"/>
          </w:tcPr>
          <w:p w:rsidR="00516C5E"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rPr>
              <w:t>431,6</w:t>
            </w:r>
          </w:p>
        </w:tc>
        <w:tc>
          <w:tcPr>
            <w:tcW w:w="1275" w:type="dxa"/>
          </w:tcPr>
          <w:p w:rsidR="00516C5E"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rPr>
              <w:t>434,3</w:t>
            </w:r>
          </w:p>
        </w:tc>
        <w:tc>
          <w:tcPr>
            <w:tcW w:w="1276" w:type="dxa"/>
          </w:tcPr>
          <w:p w:rsidR="00516C5E"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rPr>
              <w:t>438,9</w:t>
            </w:r>
          </w:p>
        </w:tc>
      </w:tr>
      <w:tr w:rsidR="00F74CBA" w:rsidTr="00F74CBA">
        <w:trPr>
          <w:trHeight w:val="806"/>
        </w:trPr>
        <w:tc>
          <w:tcPr>
            <w:tcW w:w="2410" w:type="dxa"/>
            <w:vMerge/>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p>
        </w:tc>
        <w:tc>
          <w:tcPr>
            <w:tcW w:w="993" w:type="dxa"/>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м3/</w:t>
            </w:r>
            <w:proofErr w:type="spellStart"/>
            <w:r>
              <w:rPr>
                <w:rFonts w:ascii="Times New Roman" w:hAnsi="Times New Roman"/>
                <w:b/>
                <w:sz w:val="24"/>
                <w:szCs w:val="24"/>
                <w:lang w:eastAsia="ru-RU"/>
              </w:rPr>
              <w:t>сут</w:t>
            </w:r>
            <w:proofErr w:type="spellEnd"/>
          </w:p>
        </w:tc>
        <w:tc>
          <w:tcPr>
            <w:tcW w:w="958" w:type="dxa"/>
          </w:tcPr>
          <w:p w:rsidR="00F74CBA" w:rsidRPr="00063729" w:rsidRDefault="00E84E2A"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1135,7</w:t>
            </w:r>
          </w:p>
        </w:tc>
        <w:tc>
          <w:tcPr>
            <w:tcW w:w="850" w:type="dxa"/>
          </w:tcPr>
          <w:p w:rsidR="00F74CBA" w:rsidRPr="00063729" w:rsidRDefault="00E84E2A"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1135,7</w:t>
            </w:r>
          </w:p>
        </w:tc>
        <w:tc>
          <w:tcPr>
            <w:tcW w:w="993"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1136,5</w:t>
            </w:r>
          </w:p>
        </w:tc>
        <w:tc>
          <w:tcPr>
            <w:tcW w:w="992"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1137,1</w:t>
            </w:r>
          </w:p>
        </w:tc>
        <w:tc>
          <w:tcPr>
            <w:tcW w:w="850"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1142,2</w:t>
            </w:r>
          </w:p>
        </w:tc>
        <w:tc>
          <w:tcPr>
            <w:tcW w:w="851"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1151,8</w:t>
            </w:r>
          </w:p>
        </w:tc>
        <w:tc>
          <w:tcPr>
            <w:tcW w:w="1134"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1169,04</w:t>
            </w:r>
          </w:p>
        </w:tc>
        <w:tc>
          <w:tcPr>
            <w:tcW w:w="1276"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1182,5</w:t>
            </w:r>
          </w:p>
        </w:tc>
        <w:tc>
          <w:tcPr>
            <w:tcW w:w="1275"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1189,9</w:t>
            </w:r>
          </w:p>
        </w:tc>
        <w:tc>
          <w:tcPr>
            <w:tcW w:w="1276" w:type="dxa"/>
          </w:tcPr>
          <w:p w:rsidR="00F74CBA" w:rsidRPr="00063729" w:rsidRDefault="00063729" w:rsidP="00F74CBA">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b/>
                <w:sz w:val="20"/>
                <w:szCs w:val="20"/>
                <w:lang w:eastAsia="ru-RU"/>
              </w:rPr>
              <w:t>1202,5</w:t>
            </w:r>
          </w:p>
        </w:tc>
      </w:tr>
      <w:tr w:rsidR="009E536F" w:rsidTr="00F74CBA">
        <w:trPr>
          <w:trHeight w:val="1096"/>
        </w:trPr>
        <w:tc>
          <w:tcPr>
            <w:tcW w:w="2410" w:type="dxa"/>
          </w:tcPr>
          <w:p w:rsidR="009E536F" w:rsidRPr="009F1C54" w:rsidRDefault="006962B7" w:rsidP="009E536F">
            <w:pPr>
              <w:autoSpaceDE w:val="0"/>
              <w:autoSpaceDN w:val="0"/>
              <w:adjustRightInd w:val="0"/>
              <w:spacing w:after="0" w:line="360" w:lineRule="auto"/>
              <w:jc w:val="center"/>
              <w:rPr>
                <w:rFonts w:ascii="Times New Roman" w:hAnsi="Times New Roman"/>
                <w:b/>
                <w:sz w:val="24"/>
                <w:szCs w:val="24"/>
                <w:highlight w:val="yellow"/>
                <w:lang w:eastAsia="ru-RU"/>
              </w:rPr>
            </w:pPr>
            <w:r>
              <w:rPr>
                <w:rFonts w:ascii="Times New Roman" w:hAnsi="Times New Roman"/>
                <w:b/>
                <w:sz w:val="24"/>
                <w:szCs w:val="24"/>
                <w:lang w:eastAsia="ru-RU"/>
              </w:rPr>
              <w:t>П. Агроном</w:t>
            </w:r>
          </w:p>
        </w:tc>
        <w:tc>
          <w:tcPr>
            <w:tcW w:w="993" w:type="dxa"/>
          </w:tcPr>
          <w:p w:rsidR="009E536F" w:rsidRPr="00D24BC3" w:rsidRDefault="009E536F" w:rsidP="009E536F">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Тыс. м3/год</w:t>
            </w:r>
          </w:p>
        </w:tc>
        <w:tc>
          <w:tcPr>
            <w:tcW w:w="958" w:type="dxa"/>
          </w:tcPr>
          <w:p w:rsidR="009E536F" w:rsidRPr="00063729" w:rsidRDefault="00B27DBD" w:rsidP="009E536F">
            <w:pPr>
              <w:pStyle w:val="Default0"/>
              <w:rPr>
                <w:sz w:val="20"/>
                <w:szCs w:val="20"/>
              </w:rPr>
            </w:pPr>
            <w:r w:rsidRPr="00063729">
              <w:rPr>
                <w:sz w:val="20"/>
                <w:szCs w:val="20"/>
              </w:rPr>
              <w:t>150,6</w:t>
            </w:r>
          </w:p>
        </w:tc>
        <w:tc>
          <w:tcPr>
            <w:tcW w:w="850" w:type="dxa"/>
          </w:tcPr>
          <w:p w:rsidR="009E536F" w:rsidRPr="00063729" w:rsidRDefault="00B27DBD" w:rsidP="009E536F">
            <w:pPr>
              <w:pStyle w:val="Default0"/>
              <w:rPr>
                <w:sz w:val="20"/>
                <w:szCs w:val="20"/>
              </w:rPr>
            </w:pPr>
            <w:r w:rsidRPr="00063729">
              <w:rPr>
                <w:sz w:val="20"/>
                <w:szCs w:val="20"/>
              </w:rPr>
              <w:t>150,6</w:t>
            </w:r>
          </w:p>
        </w:tc>
        <w:tc>
          <w:tcPr>
            <w:tcW w:w="993" w:type="dxa"/>
          </w:tcPr>
          <w:p w:rsidR="009E536F" w:rsidRPr="00063729" w:rsidRDefault="00DE29AB" w:rsidP="009E536F">
            <w:pPr>
              <w:pStyle w:val="Default0"/>
              <w:rPr>
                <w:sz w:val="20"/>
                <w:szCs w:val="20"/>
              </w:rPr>
            </w:pPr>
            <w:r w:rsidRPr="00063729">
              <w:rPr>
                <w:sz w:val="20"/>
                <w:szCs w:val="20"/>
              </w:rPr>
              <w:t>152,1</w:t>
            </w:r>
          </w:p>
        </w:tc>
        <w:tc>
          <w:tcPr>
            <w:tcW w:w="992" w:type="dxa"/>
          </w:tcPr>
          <w:p w:rsidR="009E536F" w:rsidRPr="00063729" w:rsidRDefault="00DE29AB" w:rsidP="009E536F">
            <w:pPr>
              <w:pStyle w:val="Default0"/>
              <w:rPr>
                <w:sz w:val="20"/>
                <w:szCs w:val="20"/>
              </w:rPr>
            </w:pPr>
            <w:r w:rsidRPr="00063729">
              <w:rPr>
                <w:sz w:val="20"/>
                <w:szCs w:val="20"/>
              </w:rPr>
              <w:t>153,8</w:t>
            </w:r>
          </w:p>
        </w:tc>
        <w:tc>
          <w:tcPr>
            <w:tcW w:w="850" w:type="dxa"/>
          </w:tcPr>
          <w:p w:rsidR="009E536F" w:rsidRPr="00063729" w:rsidRDefault="00DE29AB" w:rsidP="009E536F">
            <w:pPr>
              <w:pStyle w:val="Default0"/>
              <w:rPr>
                <w:sz w:val="20"/>
                <w:szCs w:val="20"/>
              </w:rPr>
            </w:pPr>
            <w:r w:rsidRPr="00063729">
              <w:rPr>
                <w:sz w:val="20"/>
                <w:szCs w:val="20"/>
              </w:rPr>
              <w:t>157,9</w:t>
            </w:r>
          </w:p>
        </w:tc>
        <w:tc>
          <w:tcPr>
            <w:tcW w:w="851" w:type="dxa"/>
          </w:tcPr>
          <w:p w:rsidR="009E536F" w:rsidRPr="00063729" w:rsidRDefault="00DE29AB" w:rsidP="009E536F">
            <w:pPr>
              <w:pStyle w:val="Default0"/>
              <w:rPr>
                <w:sz w:val="20"/>
                <w:szCs w:val="20"/>
              </w:rPr>
            </w:pPr>
            <w:r w:rsidRPr="00063729">
              <w:rPr>
                <w:sz w:val="20"/>
                <w:szCs w:val="20"/>
              </w:rPr>
              <w:t>163,6</w:t>
            </w:r>
          </w:p>
        </w:tc>
        <w:tc>
          <w:tcPr>
            <w:tcW w:w="1134" w:type="dxa"/>
          </w:tcPr>
          <w:p w:rsidR="009E536F" w:rsidRPr="00063729" w:rsidRDefault="00DE29AB" w:rsidP="009E536F">
            <w:pPr>
              <w:pStyle w:val="Default0"/>
              <w:rPr>
                <w:sz w:val="20"/>
                <w:szCs w:val="20"/>
              </w:rPr>
            </w:pPr>
            <w:r w:rsidRPr="00063729">
              <w:rPr>
                <w:sz w:val="20"/>
                <w:szCs w:val="20"/>
              </w:rPr>
              <w:t>172,6</w:t>
            </w:r>
          </w:p>
        </w:tc>
        <w:tc>
          <w:tcPr>
            <w:tcW w:w="1276" w:type="dxa"/>
          </w:tcPr>
          <w:p w:rsidR="009E536F" w:rsidRPr="00063729" w:rsidRDefault="00DE29AB" w:rsidP="009E536F">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sz w:val="20"/>
                <w:szCs w:val="20"/>
              </w:rPr>
              <w:t>180,2</w:t>
            </w:r>
          </w:p>
        </w:tc>
        <w:tc>
          <w:tcPr>
            <w:tcW w:w="1275" w:type="dxa"/>
          </w:tcPr>
          <w:p w:rsidR="009E536F" w:rsidRPr="00063729" w:rsidRDefault="00DE29AB" w:rsidP="009E536F">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sz w:val="20"/>
                <w:szCs w:val="20"/>
              </w:rPr>
              <w:t>188,6</w:t>
            </w:r>
          </w:p>
        </w:tc>
        <w:tc>
          <w:tcPr>
            <w:tcW w:w="1276" w:type="dxa"/>
          </w:tcPr>
          <w:p w:rsidR="009E536F" w:rsidRPr="00063729" w:rsidRDefault="00DE29AB" w:rsidP="009E536F">
            <w:pPr>
              <w:autoSpaceDE w:val="0"/>
              <w:autoSpaceDN w:val="0"/>
              <w:adjustRightInd w:val="0"/>
              <w:spacing w:after="0" w:line="360" w:lineRule="auto"/>
              <w:jc w:val="center"/>
              <w:rPr>
                <w:rFonts w:ascii="Times New Roman" w:hAnsi="Times New Roman"/>
                <w:b/>
                <w:sz w:val="20"/>
                <w:szCs w:val="20"/>
                <w:lang w:eastAsia="ru-RU"/>
              </w:rPr>
            </w:pPr>
            <w:r w:rsidRPr="00063729">
              <w:rPr>
                <w:rFonts w:ascii="Times New Roman" w:hAnsi="Times New Roman"/>
                <w:sz w:val="20"/>
                <w:szCs w:val="20"/>
              </w:rPr>
              <w:t>198,07</w:t>
            </w:r>
          </w:p>
        </w:tc>
      </w:tr>
      <w:tr w:rsidR="00B27DBD" w:rsidTr="00F74CBA">
        <w:trPr>
          <w:trHeight w:val="1096"/>
        </w:trPr>
        <w:tc>
          <w:tcPr>
            <w:tcW w:w="2410" w:type="dxa"/>
          </w:tcPr>
          <w:p w:rsidR="00B27DBD" w:rsidRDefault="00B27DBD" w:rsidP="009E536F">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П. </w:t>
            </w:r>
            <w:proofErr w:type="spellStart"/>
            <w:r>
              <w:rPr>
                <w:rFonts w:ascii="Times New Roman" w:hAnsi="Times New Roman"/>
                <w:b/>
                <w:sz w:val="24"/>
                <w:szCs w:val="24"/>
                <w:lang w:eastAsia="ru-RU"/>
              </w:rPr>
              <w:t>Зорождение</w:t>
            </w:r>
            <w:proofErr w:type="spellEnd"/>
          </w:p>
        </w:tc>
        <w:tc>
          <w:tcPr>
            <w:tcW w:w="993" w:type="dxa"/>
          </w:tcPr>
          <w:p w:rsidR="00B27DBD" w:rsidRDefault="00B27DBD">
            <w:r w:rsidRPr="001D6756">
              <w:rPr>
                <w:rFonts w:ascii="Times New Roman" w:hAnsi="Times New Roman"/>
                <w:b/>
                <w:sz w:val="24"/>
                <w:szCs w:val="24"/>
                <w:lang w:eastAsia="ru-RU"/>
              </w:rPr>
              <w:t>Тыс. м3/год</w:t>
            </w:r>
          </w:p>
        </w:tc>
        <w:tc>
          <w:tcPr>
            <w:tcW w:w="958" w:type="dxa"/>
          </w:tcPr>
          <w:p w:rsidR="00B27DBD" w:rsidRPr="00063729" w:rsidRDefault="00B27DBD" w:rsidP="009E536F">
            <w:pPr>
              <w:pStyle w:val="Default0"/>
              <w:rPr>
                <w:sz w:val="20"/>
                <w:szCs w:val="20"/>
              </w:rPr>
            </w:pPr>
            <w:r w:rsidRPr="00063729">
              <w:rPr>
                <w:sz w:val="20"/>
                <w:szCs w:val="20"/>
              </w:rPr>
              <w:t>30,3</w:t>
            </w:r>
          </w:p>
        </w:tc>
        <w:tc>
          <w:tcPr>
            <w:tcW w:w="850" w:type="dxa"/>
          </w:tcPr>
          <w:p w:rsidR="00B27DBD" w:rsidRPr="00063729" w:rsidRDefault="00B27DBD" w:rsidP="009E536F">
            <w:pPr>
              <w:pStyle w:val="Default0"/>
              <w:rPr>
                <w:sz w:val="20"/>
                <w:szCs w:val="20"/>
              </w:rPr>
            </w:pPr>
            <w:r w:rsidRPr="00063729">
              <w:rPr>
                <w:sz w:val="20"/>
                <w:szCs w:val="20"/>
              </w:rPr>
              <w:t>30,3</w:t>
            </w:r>
          </w:p>
        </w:tc>
        <w:tc>
          <w:tcPr>
            <w:tcW w:w="993" w:type="dxa"/>
          </w:tcPr>
          <w:p w:rsidR="00B27DBD" w:rsidRPr="00063729" w:rsidRDefault="00DE29AB" w:rsidP="009E536F">
            <w:pPr>
              <w:pStyle w:val="Default0"/>
              <w:rPr>
                <w:sz w:val="20"/>
                <w:szCs w:val="20"/>
              </w:rPr>
            </w:pPr>
            <w:r w:rsidRPr="00063729">
              <w:rPr>
                <w:sz w:val="20"/>
                <w:szCs w:val="20"/>
              </w:rPr>
              <w:t>30,6</w:t>
            </w:r>
          </w:p>
        </w:tc>
        <w:tc>
          <w:tcPr>
            <w:tcW w:w="992" w:type="dxa"/>
          </w:tcPr>
          <w:p w:rsidR="00B27DBD" w:rsidRPr="00063729" w:rsidRDefault="00DE29AB" w:rsidP="009E536F">
            <w:pPr>
              <w:pStyle w:val="Default0"/>
              <w:rPr>
                <w:sz w:val="20"/>
                <w:szCs w:val="20"/>
              </w:rPr>
            </w:pPr>
            <w:r w:rsidRPr="00063729">
              <w:rPr>
                <w:sz w:val="20"/>
                <w:szCs w:val="20"/>
              </w:rPr>
              <w:t>30,9</w:t>
            </w:r>
          </w:p>
        </w:tc>
        <w:tc>
          <w:tcPr>
            <w:tcW w:w="850" w:type="dxa"/>
          </w:tcPr>
          <w:p w:rsidR="00B27DBD" w:rsidRPr="00063729" w:rsidRDefault="00DE29AB" w:rsidP="009E536F">
            <w:pPr>
              <w:pStyle w:val="Default0"/>
              <w:rPr>
                <w:sz w:val="20"/>
                <w:szCs w:val="20"/>
              </w:rPr>
            </w:pPr>
            <w:r w:rsidRPr="00063729">
              <w:rPr>
                <w:sz w:val="20"/>
                <w:szCs w:val="20"/>
              </w:rPr>
              <w:t>31,6</w:t>
            </w:r>
          </w:p>
        </w:tc>
        <w:tc>
          <w:tcPr>
            <w:tcW w:w="851" w:type="dxa"/>
          </w:tcPr>
          <w:p w:rsidR="00B27DBD" w:rsidRPr="00063729" w:rsidRDefault="00DE29AB" w:rsidP="009E536F">
            <w:pPr>
              <w:pStyle w:val="Default0"/>
              <w:rPr>
                <w:sz w:val="20"/>
                <w:szCs w:val="20"/>
              </w:rPr>
            </w:pPr>
            <w:r w:rsidRPr="00063729">
              <w:rPr>
                <w:sz w:val="20"/>
                <w:szCs w:val="20"/>
              </w:rPr>
              <w:t>32,6</w:t>
            </w:r>
          </w:p>
        </w:tc>
        <w:tc>
          <w:tcPr>
            <w:tcW w:w="1134" w:type="dxa"/>
          </w:tcPr>
          <w:p w:rsidR="00B27DBD" w:rsidRPr="00063729" w:rsidRDefault="00DE29AB" w:rsidP="009E536F">
            <w:pPr>
              <w:pStyle w:val="Default0"/>
              <w:rPr>
                <w:sz w:val="20"/>
                <w:szCs w:val="20"/>
              </w:rPr>
            </w:pPr>
            <w:r w:rsidRPr="00063729">
              <w:rPr>
                <w:sz w:val="20"/>
                <w:szCs w:val="20"/>
              </w:rPr>
              <w:t>33,9</w:t>
            </w:r>
          </w:p>
        </w:tc>
        <w:tc>
          <w:tcPr>
            <w:tcW w:w="1276"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35,9</w:t>
            </w:r>
          </w:p>
        </w:tc>
        <w:tc>
          <w:tcPr>
            <w:tcW w:w="1275"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37,8</w:t>
            </w:r>
          </w:p>
        </w:tc>
        <w:tc>
          <w:tcPr>
            <w:tcW w:w="1276"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39,7</w:t>
            </w:r>
          </w:p>
        </w:tc>
      </w:tr>
      <w:tr w:rsidR="00B27DBD" w:rsidTr="00F74CBA">
        <w:trPr>
          <w:trHeight w:val="1096"/>
        </w:trPr>
        <w:tc>
          <w:tcPr>
            <w:tcW w:w="2410" w:type="dxa"/>
          </w:tcPr>
          <w:p w:rsidR="00B27DBD" w:rsidRDefault="00B27DBD" w:rsidP="009E536F">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П. Вишняки</w:t>
            </w:r>
          </w:p>
        </w:tc>
        <w:tc>
          <w:tcPr>
            <w:tcW w:w="993" w:type="dxa"/>
          </w:tcPr>
          <w:p w:rsidR="00B27DBD" w:rsidRDefault="00B27DBD">
            <w:r w:rsidRPr="001D6756">
              <w:rPr>
                <w:rFonts w:ascii="Times New Roman" w:hAnsi="Times New Roman"/>
                <w:b/>
                <w:sz w:val="24"/>
                <w:szCs w:val="24"/>
                <w:lang w:eastAsia="ru-RU"/>
              </w:rPr>
              <w:t>Тыс. м3/год</w:t>
            </w:r>
          </w:p>
        </w:tc>
        <w:tc>
          <w:tcPr>
            <w:tcW w:w="958" w:type="dxa"/>
          </w:tcPr>
          <w:p w:rsidR="00B27DBD" w:rsidRPr="00063729" w:rsidRDefault="00B27DBD" w:rsidP="009E536F">
            <w:pPr>
              <w:pStyle w:val="Default0"/>
              <w:rPr>
                <w:sz w:val="20"/>
                <w:szCs w:val="20"/>
              </w:rPr>
            </w:pPr>
            <w:r w:rsidRPr="00063729">
              <w:rPr>
                <w:sz w:val="20"/>
                <w:szCs w:val="20"/>
              </w:rPr>
              <w:t>22,3</w:t>
            </w:r>
          </w:p>
        </w:tc>
        <w:tc>
          <w:tcPr>
            <w:tcW w:w="850" w:type="dxa"/>
          </w:tcPr>
          <w:p w:rsidR="00B27DBD" w:rsidRPr="00063729" w:rsidRDefault="00B27DBD" w:rsidP="009E536F">
            <w:pPr>
              <w:pStyle w:val="Default0"/>
              <w:rPr>
                <w:sz w:val="20"/>
                <w:szCs w:val="20"/>
              </w:rPr>
            </w:pPr>
            <w:r w:rsidRPr="00063729">
              <w:rPr>
                <w:sz w:val="20"/>
                <w:szCs w:val="20"/>
              </w:rPr>
              <w:t>22,3</w:t>
            </w:r>
          </w:p>
        </w:tc>
        <w:tc>
          <w:tcPr>
            <w:tcW w:w="993" w:type="dxa"/>
          </w:tcPr>
          <w:p w:rsidR="00B27DBD" w:rsidRPr="00063729" w:rsidRDefault="00DE29AB" w:rsidP="009E536F">
            <w:pPr>
              <w:pStyle w:val="Default0"/>
              <w:rPr>
                <w:sz w:val="20"/>
                <w:szCs w:val="20"/>
              </w:rPr>
            </w:pPr>
            <w:r w:rsidRPr="00063729">
              <w:rPr>
                <w:sz w:val="20"/>
                <w:szCs w:val="20"/>
              </w:rPr>
              <w:t>22,5</w:t>
            </w:r>
          </w:p>
        </w:tc>
        <w:tc>
          <w:tcPr>
            <w:tcW w:w="992" w:type="dxa"/>
          </w:tcPr>
          <w:p w:rsidR="00B27DBD" w:rsidRPr="00063729" w:rsidRDefault="00DE29AB" w:rsidP="009E536F">
            <w:pPr>
              <w:pStyle w:val="Default0"/>
              <w:rPr>
                <w:sz w:val="20"/>
                <w:szCs w:val="20"/>
              </w:rPr>
            </w:pPr>
            <w:r w:rsidRPr="00063729">
              <w:rPr>
                <w:sz w:val="20"/>
                <w:szCs w:val="20"/>
              </w:rPr>
              <w:t>23,06</w:t>
            </w:r>
          </w:p>
        </w:tc>
        <w:tc>
          <w:tcPr>
            <w:tcW w:w="850" w:type="dxa"/>
          </w:tcPr>
          <w:p w:rsidR="00B27DBD" w:rsidRPr="00063729" w:rsidRDefault="00DE29AB" w:rsidP="009E536F">
            <w:pPr>
              <w:pStyle w:val="Default0"/>
              <w:rPr>
                <w:sz w:val="20"/>
                <w:szCs w:val="20"/>
              </w:rPr>
            </w:pPr>
            <w:r w:rsidRPr="00063729">
              <w:rPr>
                <w:sz w:val="20"/>
                <w:szCs w:val="20"/>
              </w:rPr>
              <w:t>23,7</w:t>
            </w:r>
          </w:p>
        </w:tc>
        <w:tc>
          <w:tcPr>
            <w:tcW w:w="851" w:type="dxa"/>
          </w:tcPr>
          <w:p w:rsidR="00B27DBD" w:rsidRPr="00063729" w:rsidRDefault="00DE29AB" w:rsidP="009E536F">
            <w:pPr>
              <w:pStyle w:val="Default0"/>
              <w:rPr>
                <w:sz w:val="20"/>
                <w:szCs w:val="20"/>
              </w:rPr>
            </w:pPr>
            <w:r w:rsidRPr="00063729">
              <w:rPr>
                <w:sz w:val="20"/>
                <w:szCs w:val="20"/>
              </w:rPr>
              <w:t>24,7</w:t>
            </w:r>
          </w:p>
        </w:tc>
        <w:tc>
          <w:tcPr>
            <w:tcW w:w="1134" w:type="dxa"/>
          </w:tcPr>
          <w:p w:rsidR="00B27DBD" w:rsidRPr="00063729" w:rsidRDefault="00DE29AB" w:rsidP="009E536F">
            <w:pPr>
              <w:pStyle w:val="Default0"/>
              <w:rPr>
                <w:sz w:val="20"/>
                <w:szCs w:val="20"/>
              </w:rPr>
            </w:pPr>
            <w:r w:rsidRPr="00063729">
              <w:rPr>
                <w:sz w:val="20"/>
                <w:szCs w:val="20"/>
              </w:rPr>
              <w:t>25,7</w:t>
            </w:r>
          </w:p>
        </w:tc>
        <w:tc>
          <w:tcPr>
            <w:tcW w:w="1276"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26,8</w:t>
            </w:r>
          </w:p>
        </w:tc>
        <w:tc>
          <w:tcPr>
            <w:tcW w:w="1275"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28,2</w:t>
            </w:r>
          </w:p>
        </w:tc>
        <w:tc>
          <w:tcPr>
            <w:tcW w:w="1276" w:type="dxa"/>
          </w:tcPr>
          <w:p w:rsidR="00B27DBD" w:rsidRPr="00063729" w:rsidRDefault="00DE29AB" w:rsidP="009E536F">
            <w:pPr>
              <w:autoSpaceDE w:val="0"/>
              <w:autoSpaceDN w:val="0"/>
              <w:adjustRightInd w:val="0"/>
              <w:spacing w:after="0" w:line="360" w:lineRule="auto"/>
              <w:jc w:val="center"/>
              <w:rPr>
                <w:rFonts w:ascii="Times New Roman" w:hAnsi="Times New Roman"/>
                <w:sz w:val="20"/>
                <w:szCs w:val="20"/>
              </w:rPr>
            </w:pPr>
            <w:r w:rsidRPr="00063729">
              <w:rPr>
                <w:rFonts w:ascii="Times New Roman" w:hAnsi="Times New Roman"/>
                <w:sz w:val="20"/>
                <w:szCs w:val="20"/>
              </w:rPr>
              <w:t>29,6</w:t>
            </w:r>
          </w:p>
        </w:tc>
      </w:tr>
      <w:tr w:rsidR="00B27DBD" w:rsidTr="00F74CBA">
        <w:trPr>
          <w:trHeight w:val="1096"/>
        </w:trPr>
        <w:tc>
          <w:tcPr>
            <w:tcW w:w="2410" w:type="dxa"/>
          </w:tcPr>
          <w:p w:rsidR="00B27DBD" w:rsidRDefault="00B27DBD" w:rsidP="009E536F">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П. </w:t>
            </w:r>
            <w:proofErr w:type="spellStart"/>
            <w:r>
              <w:rPr>
                <w:rFonts w:ascii="Times New Roman" w:hAnsi="Times New Roman"/>
                <w:b/>
                <w:sz w:val="24"/>
                <w:szCs w:val="24"/>
                <w:lang w:eastAsia="ru-RU"/>
              </w:rPr>
              <w:t>Кочетинский</w:t>
            </w:r>
            <w:proofErr w:type="spellEnd"/>
          </w:p>
        </w:tc>
        <w:tc>
          <w:tcPr>
            <w:tcW w:w="993" w:type="dxa"/>
          </w:tcPr>
          <w:p w:rsidR="00B27DBD" w:rsidRDefault="00B27DBD">
            <w:r w:rsidRPr="001D6756">
              <w:rPr>
                <w:rFonts w:ascii="Times New Roman" w:hAnsi="Times New Roman"/>
                <w:b/>
                <w:sz w:val="24"/>
                <w:szCs w:val="24"/>
                <w:lang w:eastAsia="ru-RU"/>
              </w:rPr>
              <w:t>Тыс. м3/год</w:t>
            </w:r>
          </w:p>
        </w:tc>
        <w:tc>
          <w:tcPr>
            <w:tcW w:w="958" w:type="dxa"/>
          </w:tcPr>
          <w:p w:rsidR="00B27DBD" w:rsidRDefault="00B27DBD" w:rsidP="009E536F">
            <w:pPr>
              <w:pStyle w:val="Default0"/>
              <w:rPr>
                <w:sz w:val="23"/>
                <w:szCs w:val="23"/>
              </w:rPr>
            </w:pPr>
            <w:r>
              <w:rPr>
                <w:sz w:val="23"/>
                <w:szCs w:val="23"/>
              </w:rPr>
              <w:t>2,5</w:t>
            </w:r>
          </w:p>
        </w:tc>
        <w:tc>
          <w:tcPr>
            <w:tcW w:w="850" w:type="dxa"/>
          </w:tcPr>
          <w:p w:rsidR="00B27DBD" w:rsidRDefault="00B27DBD" w:rsidP="009E536F">
            <w:pPr>
              <w:pStyle w:val="Default0"/>
              <w:rPr>
                <w:sz w:val="23"/>
                <w:szCs w:val="23"/>
              </w:rPr>
            </w:pPr>
            <w:r>
              <w:rPr>
                <w:sz w:val="23"/>
                <w:szCs w:val="23"/>
              </w:rPr>
              <w:t>2,5</w:t>
            </w:r>
          </w:p>
        </w:tc>
        <w:tc>
          <w:tcPr>
            <w:tcW w:w="993" w:type="dxa"/>
          </w:tcPr>
          <w:p w:rsidR="00B27DBD" w:rsidRDefault="00DE29AB" w:rsidP="009E536F">
            <w:pPr>
              <w:pStyle w:val="Default0"/>
              <w:rPr>
                <w:sz w:val="23"/>
                <w:szCs w:val="23"/>
              </w:rPr>
            </w:pPr>
            <w:r>
              <w:rPr>
                <w:sz w:val="23"/>
                <w:szCs w:val="23"/>
              </w:rPr>
              <w:t>2,53</w:t>
            </w:r>
          </w:p>
        </w:tc>
        <w:tc>
          <w:tcPr>
            <w:tcW w:w="992" w:type="dxa"/>
          </w:tcPr>
          <w:p w:rsidR="00B27DBD" w:rsidRDefault="00DE29AB" w:rsidP="009E536F">
            <w:pPr>
              <w:pStyle w:val="Default0"/>
              <w:rPr>
                <w:sz w:val="23"/>
                <w:szCs w:val="23"/>
              </w:rPr>
            </w:pPr>
            <w:r>
              <w:rPr>
                <w:sz w:val="23"/>
                <w:szCs w:val="23"/>
              </w:rPr>
              <w:t>2,58</w:t>
            </w:r>
          </w:p>
        </w:tc>
        <w:tc>
          <w:tcPr>
            <w:tcW w:w="850" w:type="dxa"/>
          </w:tcPr>
          <w:p w:rsidR="00B27DBD" w:rsidRDefault="00DE29AB" w:rsidP="009E536F">
            <w:pPr>
              <w:pStyle w:val="Default0"/>
              <w:rPr>
                <w:sz w:val="23"/>
                <w:szCs w:val="23"/>
              </w:rPr>
            </w:pPr>
            <w:r>
              <w:rPr>
                <w:sz w:val="23"/>
                <w:szCs w:val="23"/>
              </w:rPr>
              <w:t>2,7</w:t>
            </w:r>
          </w:p>
        </w:tc>
        <w:tc>
          <w:tcPr>
            <w:tcW w:w="851" w:type="dxa"/>
          </w:tcPr>
          <w:p w:rsidR="00B27DBD" w:rsidRDefault="00DE29AB" w:rsidP="009E536F">
            <w:pPr>
              <w:pStyle w:val="Default0"/>
              <w:rPr>
                <w:sz w:val="23"/>
                <w:szCs w:val="23"/>
              </w:rPr>
            </w:pPr>
            <w:r>
              <w:rPr>
                <w:sz w:val="23"/>
                <w:szCs w:val="23"/>
              </w:rPr>
              <w:t>2,8</w:t>
            </w:r>
          </w:p>
        </w:tc>
        <w:tc>
          <w:tcPr>
            <w:tcW w:w="1134" w:type="dxa"/>
          </w:tcPr>
          <w:p w:rsidR="00B27DBD" w:rsidRDefault="00DE29AB" w:rsidP="009E536F">
            <w:pPr>
              <w:pStyle w:val="Default0"/>
              <w:rPr>
                <w:sz w:val="23"/>
                <w:szCs w:val="23"/>
              </w:rPr>
            </w:pPr>
            <w:r>
              <w:rPr>
                <w:sz w:val="23"/>
                <w:szCs w:val="23"/>
              </w:rPr>
              <w:t>2,9</w:t>
            </w:r>
          </w:p>
        </w:tc>
        <w:tc>
          <w:tcPr>
            <w:tcW w:w="1276"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3,1</w:t>
            </w:r>
          </w:p>
        </w:tc>
        <w:tc>
          <w:tcPr>
            <w:tcW w:w="1275"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3,2</w:t>
            </w:r>
          </w:p>
        </w:tc>
        <w:tc>
          <w:tcPr>
            <w:tcW w:w="1276"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3,4</w:t>
            </w:r>
          </w:p>
        </w:tc>
      </w:tr>
      <w:tr w:rsidR="00B27DBD" w:rsidTr="00F74CBA">
        <w:trPr>
          <w:trHeight w:val="1096"/>
        </w:trPr>
        <w:tc>
          <w:tcPr>
            <w:tcW w:w="2410" w:type="dxa"/>
          </w:tcPr>
          <w:p w:rsidR="00B27DBD" w:rsidRDefault="00B27DBD" w:rsidP="009E536F">
            <w:pPr>
              <w:autoSpaceDE w:val="0"/>
              <w:autoSpaceDN w:val="0"/>
              <w:adjustRightInd w:val="0"/>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 Янтарный</w:t>
            </w:r>
          </w:p>
        </w:tc>
        <w:tc>
          <w:tcPr>
            <w:tcW w:w="993" w:type="dxa"/>
          </w:tcPr>
          <w:p w:rsidR="00B27DBD" w:rsidRDefault="00B27DBD">
            <w:r w:rsidRPr="001D6756">
              <w:rPr>
                <w:rFonts w:ascii="Times New Roman" w:hAnsi="Times New Roman"/>
                <w:b/>
                <w:sz w:val="24"/>
                <w:szCs w:val="24"/>
                <w:lang w:eastAsia="ru-RU"/>
              </w:rPr>
              <w:t>Тыс. м3/год</w:t>
            </w:r>
          </w:p>
        </w:tc>
        <w:tc>
          <w:tcPr>
            <w:tcW w:w="958" w:type="dxa"/>
          </w:tcPr>
          <w:p w:rsidR="00B27DBD" w:rsidRDefault="00B27DBD" w:rsidP="009E536F">
            <w:pPr>
              <w:pStyle w:val="Default0"/>
              <w:rPr>
                <w:sz w:val="23"/>
                <w:szCs w:val="23"/>
              </w:rPr>
            </w:pPr>
            <w:r>
              <w:rPr>
                <w:sz w:val="23"/>
                <w:szCs w:val="23"/>
              </w:rPr>
              <w:t>19,2</w:t>
            </w:r>
          </w:p>
        </w:tc>
        <w:tc>
          <w:tcPr>
            <w:tcW w:w="850" w:type="dxa"/>
          </w:tcPr>
          <w:p w:rsidR="00B27DBD" w:rsidRDefault="00B27DBD" w:rsidP="009E536F">
            <w:pPr>
              <w:pStyle w:val="Default0"/>
              <w:rPr>
                <w:sz w:val="23"/>
                <w:szCs w:val="23"/>
              </w:rPr>
            </w:pPr>
            <w:r>
              <w:rPr>
                <w:sz w:val="23"/>
                <w:szCs w:val="23"/>
              </w:rPr>
              <w:t>19,2</w:t>
            </w:r>
          </w:p>
        </w:tc>
        <w:tc>
          <w:tcPr>
            <w:tcW w:w="993" w:type="dxa"/>
          </w:tcPr>
          <w:p w:rsidR="00B27DBD" w:rsidRDefault="00DE29AB" w:rsidP="009E536F">
            <w:pPr>
              <w:pStyle w:val="Default0"/>
              <w:rPr>
                <w:sz w:val="23"/>
                <w:szCs w:val="23"/>
              </w:rPr>
            </w:pPr>
            <w:r>
              <w:rPr>
                <w:sz w:val="23"/>
                <w:szCs w:val="23"/>
              </w:rPr>
              <w:t>19,4</w:t>
            </w:r>
          </w:p>
        </w:tc>
        <w:tc>
          <w:tcPr>
            <w:tcW w:w="992" w:type="dxa"/>
          </w:tcPr>
          <w:p w:rsidR="00B27DBD" w:rsidRDefault="00DE29AB" w:rsidP="009E536F">
            <w:pPr>
              <w:pStyle w:val="Default0"/>
              <w:rPr>
                <w:sz w:val="23"/>
                <w:szCs w:val="23"/>
              </w:rPr>
            </w:pPr>
            <w:r>
              <w:rPr>
                <w:sz w:val="23"/>
                <w:szCs w:val="23"/>
              </w:rPr>
              <w:t>19,8</w:t>
            </w:r>
          </w:p>
        </w:tc>
        <w:tc>
          <w:tcPr>
            <w:tcW w:w="850" w:type="dxa"/>
          </w:tcPr>
          <w:p w:rsidR="00B27DBD" w:rsidRDefault="00DE29AB" w:rsidP="009E536F">
            <w:pPr>
              <w:pStyle w:val="Default0"/>
              <w:rPr>
                <w:sz w:val="23"/>
                <w:szCs w:val="23"/>
              </w:rPr>
            </w:pPr>
            <w:r>
              <w:rPr>
                <w:sz w:val="23"/>
                <w:szCs w:val="23"/>
              </w:rPr>
              <w:t>20,5</w:t>
            </w:r>
          </w:p>
        </w:tc>
        <w:tc>
          <w:tcPr>
            <w:tcW w:w="851" w:type="dxa"/>
          </w:tcPr>
          <w:p w:rsidR="00B27DBD" w:rsidRDefault="00DE29AB" w:rsidP="009E536F">
            <w:pPr>
              <w:pStyle w:val="Default0"/>
              <w:rPr>
                <w:sz w:val="23"/>
                <w:szCs w:val="23"/>
              </w:rPr>
            </w:pPr>
            <w:r>
              <w:rPr>
                <w:sz w:val="23"/>
                <w:szCs w:val="23"/>
              </w:rPr>
              <w:t>21,2</w:t>
            </w:r>
          </w:p>
        </w:tc>
        <w:tc>
          <w:tcPr>
            <w:tcW w:w="1134" w:type="dxa"/>
          </w:tcPr>
          <w:p w:rsidR="00B27DBD" w:rsidRDefault="00DE29AB" w:rsidP="009E536F">
            <w:pPr>
              <w:pStyle w:val="Default0"/>
              <w:rPr>
                <w:sz w:val="23"/>
                <w:szCs w:val="23"/>
              </w:rPr>
            </w:pPr>
            <w:r>
              <w:rPr>
                <w:sz w:val="23"/>
                <w:szCs w:val="23"/>
              </w:rPr>
              <w:t>22,05</w:t>
            </w:r>
          </w:p>
        </w:tc>
        <w:tc>
          <w:tcPr>
            <w:tcW w:w="1276"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23,06</w:t>
            </w:r>
          </w:p>
        </w:tc>
        <w:tc>
          <w:tcPr>
            <w:tcW w:w="1275"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24,4</w:t>
            </w:r>
          </w:p>
        </w:tc>
        <w:tc>
          <w:tcPr>
            <w:tcW w:w="1276" w:type="dxa"/>
          </w:tcPr>
          <w:p w:rsidR="00B27DBD" w:rsidRPr="00516C5E" w:rsidRDefault="00DE29AB" w:rsidP="009E536F">
            <w:pPr>
              <w:autoSpaceDE w:val="0"/>
              <w:autoSpaceDN w:val="0"/>
              <w:adjustRightInd w:val="0"/>
              <w:spacing w:after="0" w:line="360" w:lineRule="auto"/>
              <w:jc w:val="center"/>
              <w:rPr>
                <w:rFonts w:ascii="Times New Roman" w:hAnsi="Times New Roman"/>
                <w:sz w:val="23"/>
                <w:szCs w:val="23"/>
              </w:rPr>
            </w:pPr>
            <w:r>
              <w:rPr>
                <w:rFonts w:ascii="Times New Roman" w:hAnsi="Times New Roman"/>
                <w:sz w:val="23"/>
                <w:szCs w:val="23"/>
              </w:rPr>
              <w:t>25,6</w:t>
            </w:r>
          </w:p>
        </w:tc>
      </w:tr>
      <w:tr w:rsidR="00F74CBA" w:rsidTr="00F74CBA">
        <w:trPr>
          <w:trHeight w:val="1461"/>
        </w:trPr>
        <w:tc>
          <w:tcPr>
            <w:tcW w:w="2410" w:type="dxa"/>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Максимальное суточное водопотребление</w:t>
            </w:r>
          </w:p>
        </w:tc>
        <w:tc>
          <w:tcPr>
            <w:tcW w:w="993" w:type="dxa"/>
          </w:tcPr>
          <w:p w:rsidR="00F74CBA" w:rsidRDefault="00F74CBA" w:rsidP="00F74CBA">
            <w:pPr>
              <w:autoSpaceDE w:val="0"/>
              <w:autoSpaceDN w:val="0"/>
              <w:adjustRightInd w:val="0"/>
              <w:spacing w:after="0" w:line="360" w:lineRule="auto"/>
              <w:jc w:val="center"/>
              <w:rPr>
                <w:rFonts w:ascii="Times New Roman" w:hAnsi="Times New Roman"/>
                <w:b/>
                <w:sz w:val="24"/>
                <w:szCs w:val="24"/>
                <w:lang w:eastAsia="ru-RU"/>
              </w:rPr>
            </w:pPr>
          </w:p>
          <w:p w:rsidR="00F74CBA" w:rsidRPr="00A36ECD" w:rsidRDefault="00F74CBA" w:rsidP="00F74CBA">
            <w:pPr>
              <w:rPr>
                <w:rFonts w:ascii="Times New Roman" w:hAnsi="Times New Roman"/>
                <w:sz w:val="24"/>
                <w:szCs w:val="24"/>
                <w:lang w:eastAsia="ru-RU"/>
              </w:rPr>
            </w:pPr>
            <w:r>
              <w:rPr>
                <w:rFonts w:ascii="Times New Roman" w:hAnsi="Times New Roman"/>
                <w:b/>
                <w:sz w:val="24"/>
                <w:szCs w:val="24"/>
                <w:lang w:eastAsia="ru-RU"/>
              </w:rPr>
              <w:t>м3/</w:t>
            </w:r>
            <w:proofErr w:type="spellStart"/>
            <w:r>
              <w:rPr>
                <w:rFonts w:ascii="Times New Roman" w:hAnsi="Times New Roman"/>
                <w:b/>
                <w:sz w:val="24"/>
                <w:szCs w:val="24"/>
                <w:lang w:eastAsia="ru-RU"/>
              </w:rPr>
              <w:t>сут</w:t>
            </w:r>
            <w:proofErr w:type="spellEnd"/>
          </w:p>
        </w:tc>
        <w:tc>
          <w:tcPr>
            <w:tcW w:w="958" w:type="dxa"/>
          </w:tcPr>
          <w:p w:rsidR="00F74CBA" w:rsidRPr="00F74CBA"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74CBA"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1476,4</w:t>
            </w:r>
          </w:p>
        </w:tc>
        <w:tc>
          <w:tcPr>
            <w:tcW w:w="850"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1476,4</w:t>
            </w:r>
          </w:p>
        </w:tc>
        <w:tc>
          <w:tcPr>
            <w:tcW w:w="993"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1477,5</w:t>
            </w:r>
          </w:p>
        </w:tc>
        <w:tc>
          <w:tcPr>
            <w:tcW w:w="992"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1478,2</w:t>
            </w:r>
          </w:p>
        </w:tc>
        <w:tc>
          <w:tcPr>
            <w:tcW w:w="850"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1484,9</w:t>
            </w:r>
          </w:p>
        </w:tc>
        <w:tc>
          <w:tcPr>
            <w:tcW w:w="851"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1497,3</w:t>
            </w:r>
          </w:p>
        </w:tc>
        <w:tc>
          <w:tcPr>
            <w:tcW w:w="1134"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1519,8</w:t>
            </w:r>
          </w:p>
        </w:tc>
        <w:tc>
          <w:tcPr>
            <w:tcW w:w="1276"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1537,3</w:t>
            </w:r>
          </w:p>
        </w:tc>
        <w:tc>
          <w:tcPr>
            <w:tcW w:w="1275"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1546,9</w:t>
            </w:r>
          </w:p>
        </w:tc>
        <w:tc>
          <w:tcPr>
            <w:tcW w:w="1276"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1563,3</w:t>
            </w:r>
          </w:p>
        </w:tc>
      </w:tr>
      <w:tr w:rsidR="00F74CBA" w:rsidTr="00F74CBA">
        <w:trPr>
          <w:trHeight w:val="1829"/>
        </w:trPr>
        <w:tc>
          <w:tcPr>
            <w:tcW w:w="2410" w:type="dxa"/>
          </w:tcPr>
          <w:p w:rsidR="00F74CBA" w:rsidRPr="00D24BC3" w:rsidRDefault="00F74CBA" w:rsidP="00F74CBA">
            <w:pPr>
              <w:autoSpaceDE w:val="0"/>
              <w:autoSpaceDN w:val="0"/>
              <w:adjustRightInd w:val="0"/>
              <w:spacing w:after="0" w:line="360" w:lineRule="auto"/>
              <w:jc w:val="center"/>
              <w:rPr>
                <w:rFonts w:ascii="Times New Roman" w:hAnsi="Times New Roman"/>
                <w:b/>
                <w:sz w:val="24"/>
                <w:szCs w:val="24"/>
                <w:lang w:eastAsia="ru-RU"/>
              </w:rPr>
            </w:pPr>
            <w:r w:rsidRPr="00D24BC3">
              <w:rPr>
                <w:rFonts w:ascii="Times New Roman" w:hAnsi="Times New Roman"/>
                <w:b/>
                <w:sz w:val="24"/>
                <w:szCs w:val="24"/>
                <w:lang w:eastAsia="ru-RU"/>
              </w:rPr>
              <w:t>Минимальное суточное водопотребление</w:t>
            </w:r>
          </w:p>
        </w:tc>
        <w:tc>
          <w:tcPr>
            <w:tcW w:w="993" w:type="dxa"/>
          </w:tcPr>
          <w:p w:rsidR="00F74CBA" w:rsidRDefault="00F74CBA" w:rsidP="00F74CBA">
            <w:pPr>
              <w:autoSpaceDE w:val="0"/>
              <w:autoSpaceDN w:val="0"/>
              <w:adjustRightInd w:val="0"/>
              <w:spacing w:after="0" w:line="360" w:lineRule="auto"/>
              <w:jc w:val="center"/>
              <w:rPr>
                <w:rFonts w:ascii="Times New Roman" w:hAnsi="Times New Roman"/>
                <w:b/>
                <w:sz w:val="24"/>
                <w:szCs w:val="24"/>
                <w:lang w:eastAsia="ru-RU"/>
              </w:rPr>
            </w:pPr>
          </w:p>
          <w:p w:rsidR="00F74CBA" w:rsidRPr="00A36ECD" w:rsidRDefault="00F74CBA" w:rsidP="00F74CBA">
            <w:pPr>
              <w:rPr>
                <w:rFonts w:ascii="Times New Roman" w:hAnsi="Times New Roman"/>
                <w:sz w:val="24"/>
                <w:szCs w:val="24"/>
                <w:lang w:eastAsia="ru-RU"/>
              </w:rPr>
            </w:pPr>
            <w:r>
              <w:rPr>
                <w:rFonts w:ascii="Times New Roman" w:hAnsi="Times New Roman"/>
                <w:b/>
                <w:sz w:val="24"/>
                <w:szCs w:val="24"/>
                <w:lang w:eastAsia="ru-RU"/>
              </w:rPr>
              <w:t>м3/</w:t>
            </w:r>
            <w:proofErr w:type="spellStart"/>
            <w:r>
              <w:rPr>
                <w:rFonts w:ascii="Times New Roman" w:hAnsi="Times New Roman"/>
                <w:b/>
                <w:sz w:val="24"/>
                <w:szCs w:val="24"/>
                <w:lang w:eastAsia="ru-RU"/>
              </w:rPr>
              <w:t>сут</w:t>
            </w:r>
            <w:proofErr w:type="spellEnd"/>
          </w:p>
        </w:tc>
        <w:tc>
          <w:tcPr>
            <w:tcW w:w="958" w:type="dxa"/>
          </w:tcPr>
          <w:p w:rsidR="00F74CBA" w:rsidRPr="00F74CBA"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74CBA"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794,9</w:t>
            </w:r>
          </w:p>
        </w:tc>
        <w:tc>
          <w:tcPr>
            <w:tcW w:w="850"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794,9</w:t>
            </w:r>
          </w:p>
        </w:tc>
        <w:tc>
          <w:tcPr>
            <w:tcW w:w="993"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795,6</w:t>
            </w:r>
          </w:p>
        </w:tc>
        <w:tc>
          <w:tcPr>
            <w:tcW w:w="992"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795,9</w:t>
            </w:r>
          </w:p>
        </w:tc>
        <w:tc>
          <w:tcPr>
            <w:tcW w:w="850"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799,5</w:t>
            </w:r>
          </w:p>
        </w:tc>
        <w:tc>
          <w:tcPr>
            <w:tcW w:w="851"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806,3</w:t>
            </w:r>
          </w:p>
        </w:tc>
        <w:tc>
          <w:tcPr>
            <w:tcW w:w="1134"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818,3</w:t>
            </w:r>
          </w:p>
        </w:tc>
        <w:tc>
          <w:tcPr>
            <w:tcW w:w="1276"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827,8</w:t>
            </w:r>
          </w:p>
        </w:tc>
        <w:tc>
          <w:tcPr>
            <w:tcW w:w="1275"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832,9</w:t>
            </w:r>
          </w:p>
        </w:tc>
        <w:tc>
          <w:tcPr>
            <w:tcW w:w="1276" w:type="dxa"/>
          </w:tcPr>
          <w:p w:rsidR="00F74CBA" w:rsidRPr="00F608CF" w:rsidRDefault="00F74CBA" w:rsidP="00F74CBA">
            <w:pPr>
              <w:autoSpaceDE w:val="0"/>
              <w:autoSpaceDN w:val="0"/>
              <w:adjustRightInd w:val="0"/>
              <w:spacing w:after="0" w:line="360" w:lineRule="auto"/>
              <w:jc w:val="center"/>
              <w:rPr>
                <w:rFonts w:ascii="Times New Roman" w:hAnsi="Times New Roman"/>
                <w:b/>
                <w:sz w:val="20"/>
                <w:szCs w:val="20"/>
                <w:lang w:eastAsia="ru-RU"/>
              </w:rPr>
            </w:pPr>
          </w:p>
          <w:p w:rsidR="00F74CBA" w:rsidRPr="00F608CF" w:rsidRDefault="00C06FB3" w:rsidP="00F74CBA">
            <w:pPr>
              <w:autoSpaceDE w:val="0"/>
              <w:autoSpaceDN w:val="0"/>
              <w:adjustRightInd w:val="0"/>
              <w:spacing w:after="0" w:line="360" w:lineRule="auto"/>
              <w:jc w:val="center"/>
              <w:rPr>
                <w:rFonts w:ascii="Times New Roman" w:hAnsi="Times New Roman"/>
                <w:b/>
                <w:sz w:val="20"/>
                <w:szCs w:val="20"/>
                <w:lang w:eastAsia="ru-RU"/>
              </w:rPr>
            </w:pPr>
            <w:r>
              <w:rPr>
                <w:rFonts w:ascii="Times New Roman" w:hAnsi="Times New Roman"/>
                <w:b/>
                <w:sz w:val="20"/>
                <w:szCs w:val="20"/>
                <w:lang w:eastAsia="ru-RU"/>
              </w:rPr>
              <w:t>841,8</w:t>
            </w:r>
          </w:p>
        </w:tc>
      </w:tr>
    </w:tbl>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E84E2A" w:rsidRDefault="00E84E2A" w:rsidP="00E2138F">
      <w:pPr>
        <w:autoSpaceDE w:val="0"/>
        <w:autoSpaceDN w:val="0"/>
        <w:adjustRightInd w:val="0"/>
        <w:spacing w:after="0" w:line="360" w:lineRule="auto"/>
        <w:ind w:firstLine="708"/>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sz w:val="28"/>
          <w:szCs w:val="28"/>
          <w:lang w:eastAsia="ru-RU"/>
        </w:rPr>
        <w:sectPr w:rsidR="00F74CBA" w:rsidSect="00F74CBA">
          <w:pgSz w:w="15840" w:h="12240" w:orient="landscape"/>
          <w:pgMar w:top="476" w:right="397" w:bottom="1418" w:left="397" w:header="720" w:footer="720" w:gutter="0"/>
          <w:cols w:space="720"/>
        </w:sectPr>
      </w:pPr>
    </w:p>
    <w:p w:rsidR="005D6E60" w:rsidRDefault="005D6E60" w:rsidP="001F2DFF">
      <w:pPr>
        <w:autoSpaceDE w:val="0"/>
        <w:autoSpaceDN w:val="0"/>
        <w:adjustRightInd w:val="0"/>
        <w:spacing w:after="0" w:line="360" w:lineRule="auto"/>
        <w:jc w:val="both"/>
        <w:rPr>
          <w:rFonts w:ascii="Times New Roman" w:hAnsi="Times New Roman"/>
          <w:sz w:val="28"/>
          <w:szCs w:val="28"/>
          <w:lang w:eastAsia="ru-RU"/>
        </w:rPr>
      </w:pPr>
    </w:p>
    <w:p w:rsidR="00E80F69" w:rsidRPr="004D6891" w:rsidRDefault="003920C3" w:rsidP="00A81EEE">
      <w:pPr>
        <w:autoSpaceDE w:val="0"/>
        <w:autoSpaceDN w:val="0"/>
        <w:adjustRightInd w:val="0"/>
        <w:spacing w:after="0" w:line="360" w:lineRule="auto"/>
        <w:jc w:val="both"/>
        <w:rPr>
          <w:rFonts w:ascii="Times New Roman" w:hAnsi="Times New Roman"/>
          <w:sz w:val="28"/>
          <w:szCs w:val="28"/>
          <w:lang w:eastAsia="ru-RU"/>
        </w:rPr>
      </w:pPr>
      <w:r w:rsidRPr="00F74CBA">
        <w:rPr>
          <w:rFonts w:ascii="Times New Roman" w:hAnsi="Times New Roman"/>
          <w:sz w:val="28"/>
          <w:szCs w:val="28"/>
          <w:lang w:eastAsia="ru-RU"/>
        </w:rPr>
        <w:t xml:space="preserve">Из таблицы следует, что среднесуточное (расчетное) водопотребление за базовый год </w:t>
      </w:r>
      <w:r w:rsidR="00C06FB3">
        <w:rPr>
          <w:rFonts w:ascii="Times New Roman" w:hAnsi="Times New Roman"/>
          <w:sz w:val="28"/>
          <w:szCs w:val="28"/>
          <w:lang w:eastAsia="ru-RU"/>
        </w:rPr>
        <w:t>1135,7</w:t>
      </w:r>
      <w:r w:rsidRPr="00F74CBA">
        <w:rPr>
          <w:rFonts w:ascii="Times New Roman" w:hAnsi="Times New Roman"/>
          <w:sz w:val="28"/>
          <w:szCs w:val="28"/>
          <w:lang w:eastAsia="ru-RU"/>
        </w:rPr>
        <w:t xml:space="preserve"> м3/</w:t>
      </w:r>
      <w:proofErr w:type="spellStart"/>
      <w:r w:rsidRPr="00F74CBA">
        <w:rPr>
          <w:rFonts w:ascii="Times New Roman" w:hAnsi="Times New Roman"/>
          <w:sz w:val="28"/>
          <w:szCs w:val="28"/>
          <w:lang w:eastAsia="ru-RU"/>
        </w:rPr>
        <w:t>сут</w:t>
      </w:r>
      <w:proofErr w:type="spellEnd"/>
      <w:r w:rsidRPr="00F74CBA">
        <w:rPr>
          <w:rFonts w:ascii="Times New Roman" w:hAnsi="Times New Roman"/>
          <w:sz w:val="28"/>
          <w:szCs w:val="28"/>
          <w:lang w:eastAsia="ru-RU"/>
        </w:rPr>
        <w:t>, максимальное и минимальное суточное водопотребление-</w:t>
      </w:r>
      <w:r w:rsidR="00C06FB3">
        <w:rPr>
          <w:rFonts w:ascii="Times New Roman" w:hAnsi="Times New Roman"/>
          <w:sz w:val="28"/>
          <w:szCs w:val="28"/>
          <w:lang w:eastAsia="ru-RU"/>
        </w:rPr>
        <w:t>1476,4</w:t>
      </w:r>
      <w:r w:rsidRPr="00F74CBA">
        <w:rPr>
          <w:rFonts w:ascii="Times New Roman" w:hAnsi="Times New Roman"/>
          <w:sz w:val="28"/>
          <w:szCs w:val="28"/>
          <w:lang w:eastAsia="ru-RU"/>
        </w:rPr>
        <w:t xml:space="preserve"> и </w:t>
      </w:r>
      <w:r w:rsidR="00C06FB3">
        <w:rPr>
          <w:rFonts w:ascii="Times New Roman" w:hAnsi="Times New Roman"/>
          <w:sz w:val="28"/>
          <w:szCs w:val="28"/>
          <w:lang w:eastAsia="ru-RU"/>
        </w:rPr>
        <w:t>794,9</w:t>
      </w:r>
      <w:r w:rsidRPr="00F74CBA">
        <w:rPr>
          <w:rFonts w:ascii="Times New Roman" w:hAnsi="Times New Roman"/>
          <w:sz w:val="28"/>
          <w:szCs w:val="28"/>
          <w:lang w:eastAsia="ru-RU"/>
        </w:rPr>
        <w:t xml:space="preserve"> м3/</w:t>
      </w:r>
      <w:proofErr w:type="spellStart"/>
      <w:r w:rsidRPr="00F74CBA">
        <w:rPr>
          <w:rFonts w:ascii="Times New Roman" w:hAnsi="Times New Roman"/>
          <w:sz w:val="28"/>
          <w:szCs w:val="28"/>
          <w:lang w:eastAsia="ru-RU"/>
        </w:rPr>
        <w:t>сут</w:t>
      </w:r>
      <w:proofErr w:type="spellEnd"/>
      <w:r w:rsidRPr="00F74CBA">
        <w:rPr>
          <w:rFonts w:ascii="Times New Roman" w:hAnsi="Times New Roman"/>
          <w:sz w:val="28"/>
          <w:szCs w:val="28"/>
          <w:lang w:eastAsia="ru-RU"/>
        </w:rPr>
        <w:t xml:space="preserve"> соответственно</w:t>
      </w:r>
      <w:r w:rsidRPr="00F608CF">
        <w:rPr>
          <w:rFonts w:ascii="Times New Roman" w:hAnsi="Times New Roman"/>
          <w:sz w:val="28"/>
          <w:szCs w:val="28"/>
          <w:lang w:eastAsia="ru-RU"/>
        </w:rPr>
        <w:t>. К расчетному сроку, прогнозируемые величины среднесуточного</w:t>
      </w:r>
      <w:r w:rsidR="00E237A0" w:rsidRPr="00F608CF">
        <w:rPr>
          <w:rFonts w:ascii="Times New Roman" w:hAnsi="Times New Roman"/>
          <w:sz w:val="28"/>
          <w:szCs w:val="28"/>
          <w:lang w:eastAsia="ru-RU"/>
        </w:rPr>
        <w:t xml:space="preserve">, максимального и минимального суточного водопотребления составят </w:t>
      </w:r>
      <w:r w:rsidR="00C06FB3">
        <w:rPr>
          <w:rFonts w:ascii="Times New Roman" w:hAnsi="Times New Roman"/>
          <w:sz w:val="28"/>
          <w:szCs w:val="28"/>
          <w:lang w:eastAsia="ru-RU"/>
        </w:rPr>
        <w:t>1202,5</w:t>
      </w:r>
      <w:r w:rsidR="00E237A0" w:rsidRPr="00F608CF">
        <w:rPr>
          <w:rFonts w:ascii="Times New Roman" w:hAnsi="Times New Roman"/>
          <w:sz w:val="28"/>
          <w:szCs w:val="28"/>
          <w:lang w:eastAsia="ru-RU"/>
        </w:rPr>
        <w:t xml:space="preserve">, </w:t>
      </w:r>
      <w:r w:rsidR="00C06FB3">
        <w:rPr>
          <w:rFonts w:ascii="Times New Roman" w:hAnsi="Times New Roman"/>
          <w:sz w:val="28"/>
          <w:szCs w:val="28"/>
          <w:lang w:eastAsia="ru-RU"/>
        </w:rPr>
        <w:t>1563,3</w:t>
      </w:r>
      <w:r w:rsidR="00E237A0" w:rsidRPr="00F608CF">
        <w:rPr>
          <w:rFonts w:ascii="Times New Roman" w:hAnsi="Times New Roman"/>
          <w:sz w:val="28"/>
          <w:szCs w:val="28"/>
          <w:lang w:eastAsia="ru-RU"/>
        </w:rPr>
        <w:t xml:space="preserve"> и </w:t>
      </w:r>
      <w:r w:rsidR="00C06FB3">
        <w:rPr>
          <w:rFonts w:ascii="Times New Roman" w:hAnsi="Times New Roman"/>
          <w:sz w:val="28"/>
          <w:szCs w:val="28"/>
          <w:lang w:eastAsia="ru-RU"/>
        </w:rPr>
        <w:t>841,8</w:t>
      </w:r>
      <w:r w:rsidR="00E237A0" w:rsidRPr="00F608CF">
        <w:rPr>
          <w:rFonts w:ascii="Times New Roman" w:hAnsi="Times New Roman"/>
          <w:sz w:val="28"/>
          <w:szCs w:val="28"/>
          <w:lang w:eastAsia="ru-RU"/>
        </w:rPr>
        <w:t xml:space="preserve"> м3/</w:t>
      </w:r>
      <w:proofErr w:type="spellStart"/>
      <w:r w:rsidR="00E237A0" w:rsidRPr="00F608CF">
        <w:rPr>
          <w:rFonts w:ascii="Times New Roman" w:hAnsi="Times New Roman"/>
          <w:sz w:val="28"/>
          <w:szCs w:val="28"/>
          <w:lang w:eastAsia="ru-RU"/>
        </w:rPr>
        <w:t>сут</w:t>
      </w:r>
      <w:proofErr w:type="spellEnd"/>
      <w:r w:rsidR="00E237A0" w:rsidRPr="00F608CF">
        <w:rPr>
          <w:rFonts w:ascii="Times New Roman" w:hAnsi="Times New Roman"/>
          <w:sz w:val="28"/>
          <w:szCs w:val="28"/>
          <w:lang w:eastAsia="ru-RU"/>
        </w:rPr>
        <w:t xml:space="preserve"> соответственно.</w:t>
      </w:r>
    </w:p>
    <w:p w:rsidR="00D72F04" w:rsidRDefault="00D72F04"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A81EEE">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1.3.10 Описание территориальной структуры потребления воды.</w:t>
      </w:r>
    </w:p>
    <w:p w:rsidR="0017156C" w:rsidRDefault="0017156C" w:rsidP="00A81EEE">
      <w:pPr>
        <w:autoSpaceDE w:val="0"/>
        <w:autoSpaceDN w:val="0"/>
        <w:adjustRightInd w:val="0"/>
        <w:spacing w:after="0" w:line="360" w:lineRule="auto"/>
        <w:jc w:val="both"/>
        <w:rPr>
          <w:rFonts w:ascii="Times New Roman" w:hAnsi="Times New Roman"/>
          <w:sz w:val="28"/>
          <w:szCs w:val="28"/>
        </w:rPr>
      </w:pPr>
      <w:r w:rsidRPr="00D72F04">
        <w:rPr>
          <w:rFonts w:ascii="Times New Roman" w:hAnsi="Times New Roman"/>
          <w:sz w:val="28"/>
          <w:szCs w:val="28"/>
        </w:rPr>
        <w:t xml:space="preserve">На территории </w:t>
      </w:r>
      <w:r w:rsidR="00D648DB">
        <w:rPr>
          <w:rFonts w:ascii="Times New Roman" w:hAnsi="Times New Roman"/>
          <w:sz w:val="28"/>
          <w:szCs w:val="28"/>
          <w:lang w:eastAsia="ru-RU"/>
        </w:rPr>
        <w:t>Мичуринского</w:t>
      </w:r>
      <w:r w:rsidR="009F1C54">
        <w:rPr>
          <w:rFonts w:ascii="Times New Roman" w:hAnsi="Times New Roman"/>
          <w:sz w:val="28"/>
          <w:szCs w:val="28"/>
          <w:lang w:eastAsia="ru-RU"/>
        </w:rPr>
        <w:t xml:space="preserve"> сельского поселения</w:t>
      </w:r>
      <w:r w:rsidRPr="00D72F04">
        <w:rPr>
          <w:rFonts w:ascii="Times New Roman" w:hAnsi="Times New Roman"/>
          <w:sz w:val="28"/>
          <w:szCs w:val="28"/>
        </w:rPr>
        <w:t xml:space="preserve"> находится </w:t>
      </w:r>
      <w:r w:rsidR="00D648DB">
        <w:rPr>
          <w:rFonts w:ascii="Times New Roman" w:hAnsi="Times New Roman"/>
          <w:sz w:val="28"/>
          <w:szCs w:val="28"/>
        </w:rPr>
        <w:t>пять</w:t>
      </w:r>
      <w:r w:rsidRPr="00D72F04">
        <w:rPr>
          <w:rFonts w:ascii="Times New Roman" w:hAnsi="Times New Roman"/>
          <w:sz w:val="28"/>
          <w:szCs w:val="28"/>
        </w:rPr>
        <w:t xml:space="preserve"> технологическ</w:t>
      </w:r>
      <w:r w:rsidR="00D648DB">
        <w:rPr>
          <w:rFonts w:ascii="Times New Roman" w:hAnsi="Times New Roman"/>
          <w:sz w:val="28"/>
          <w:szCs w:val="28"/>
        </w:rPr>
        <w:t>их зон</w:t>
      </w:r>
      <w:r w:rsidRPr="00D72F04">
        <w:rPr>
          <w:rFonts w:ascii="Times New Roman" w:hAnsi="Times New Roman"/>
          <w:sz w:val="28"/>
          <w:szCs w:val="28"/>
        </w:rPr>
        <w:t xml:space="preserve"> с централизованным водоснабжением. Все водопроводные сети эксплуатиру</w:t>
      </w:r>
      <w:r w:rsidR="007047C4" w:rsidRPr="00D72F04">
        <w:rPr>
          <w:rFonts w:ascii="Times New Roman" w:hAnsi="Times New Roman"/>
          <w:sz w:val="28"/>
          <w:szCs w:val="28"/>
        </w:rPr>
        <w:t>ю</w:t>
      </w:r>
      <w:r w:rsidRPr="00D72F04">
        <w:rPr>
          <w:rFonts w:ascii="Times New Roman" w:hAnsi="Times New Roman"/>
          <w:sz w:val="28"/>
          <w:szCs w:val="28"/>
        </w:rPr>
        <w:t>т</w:t>
      </w:r>
      <w:r w:rsidR="007047C4" w:rsidRPr="00D72F04">
        <w:rPr>
          <w:rFonts w:ascii="Times New Roman" w:hAnsi="Times New Roman"/>
          <w:sz w:val="28"/>
          <w:szCs w:val="28"/>
        </w:rPr>
        <w:t>ся</w:t>
      </w:r>
      <w:r w:rsidR="002E2B20">
        <w:rPr>
          <w:rFonts w:ascii="Times New Roman" w:hAnsi="Times New Roman"/>
          <w:sz w:val="28"/>
          <w:szCs w:val="28"/>
        </w:rPr>
        <w:t xml:space="preserve"> </w:t>
      </w:r>
      <w:r w:rsidR="0078713F">
        <w:rPr>
          <w:rFonts w:ascii="Times New Roman" w:hAnsi="Times New Roman"/>
          <w:sz w:val="28"/>
          <w:szCs w:val="28"/>
        </w:rPr>
        <w:t>М</w:t>
      </w:r>
      <w:r w:rsidR="00D648DB">
        <w:rPr>
          <w:rFonts w:ascii="Times New Roman" w:hAnsi="Times New Roman"/>
          <w:sz w:val="28"/>
          <w:szCs w:val="28"/>
        </w:rPr>
        <w:t>ООО</w:t>
      </w:r>
      <w:r w:rsidR="00A81EEE" w:rsidRPr="00A81EEE">
        <w:rPr>
          <w:rFonts w:ascii="Times New Roman" w:hAnsi="Times New Roman"/>
          <w:color w:val="000000"/>
          <w:sz w:val="28"/>
          <w:szCs w:val="28"/>
        </w:rPr>
        <w:t xml:space="preserve"> «</w:t>
      </w:r>
      <w:r w:rsidR="00D648DB">
        <w:rPr>
          <w:rFonts w:ascii="Times New Roman" w:hAnsi="Times New Roman"/>
          <w:color w:val="000000"/>
          <w:sz w:val="28"/>
          <w:szCs w:val="28"/>
        </w:rPr>
        <w:t>Мичуринское ЖКХ</w:t>
      </w:r>
      <w:r w:rsidR="00A81EEE" w:rsidRPr="00A81EEE">
        <w:rPr>
          <w:rFonts w:ascii="Times New Roman" w:hAnsi="Times New Roman"/>
          <w:color w:val="000000"/>
          <w:sz w:val="28"/>
          <w:szCs w:val="28"/>
        </w:rPr>
        <w:t>».</w:t>
      </w:r>
    </w:p>
    <w:p w:rsidR="00CE69D0" w:rsidRPr="003F34F5" w:rsidRDefault="003638CD" w:rsidP="003F34F5">
      <w:pPr>
        <w:tabs>
          <w:tab w:val="left" w:pos="3525"/>
        </w:tabs>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ab/>
      </w:r>
    </w:p>
    <w:p w:rsidR="00D72F04" w:rsidRDefault="00D72F04"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Default="00097C13" w:rsidP="00F74CBA">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t>1.3.11</w:t>
      </w:r>
      <w:r w:rsidR="00E22DF8" w:rsidRPr="004D6891">
        <w:rPr>
          <w:rFonts w:ascii="Times New Roman" w:hAnsi="Times New Roman"/>
          <w:b/>
          <w:bCs/>
          <w:sz w:val="28"/>
          <w:szCs w:val="28"/>
          <w:lang w:eastAsia="ru-RU"/>
        </w:rPr>
        <w:t xml:space="preserve"> Сведения о фактических и планируемых потерях воды при её транспортировке. </w:t>
      </w:r>
    </w:p>
    <w:p w:rsidR="00097C13" w:rsidRPr="00097C13" w:rsidRDefault="00097C13" w:rsidP="00F74CBA">
      <w:pPr>
        <w:autoSpaceDE w:val="0"/>
        <w:autoSpaceDN w:val="0"/>
        <w:adjustRightInd w:val="0"/>
        <w:spacing w:after="0" w:line="360" w:lineRule="auto"/>
        <w:jc w:val="both"/>
        <w:rPr>
          <w:rFonts w:ascii="Times New Roman" w:hAnsi="Times New Roman"/>
          <w:bCs/>
          <w:sz w:val="28"/>
          <w:szCs w:val="28"/>
          <w:lang w:eastAsia="ru-RU"/>
        </w:rPr>
      </w:pPr>
      <w:r w:rsidRPr="00097C13">
        <w:rPr>
          <w:rFonts w:ascii="Times New Roman" w:hAnsi="Times New Roman"/>
          <w:bCs/>
          <w:sz w:val="28"/>
          <w:szCs w:val="28"/>
          <w:lang w:eastAsia="ru-RU"/>
        </w:rPr>
        <w:t>На сегодняшний день фактический процент потерь по</w:t>
      </w:r>
      <w:r w:rsidR="00F74CBA">
        <w:rPr>
          <w:rFonts w:ascii="Times New Roman" w:hAnsi="Times New Roman"/>
          <w:bCs/>
          <w:sz w:val="28"/>
          <w:szCs w:val="28"/>
          <w:lang w:eastAsia="ru-RU"/>
        </w:rPr>
        <w:t xml:space="preserve"> отчетным данным за базовый 2014</w:t>
      </w:r>
      <w:r w:rsidRPr="00097C13">
        <w:rPr>
          <w:rFonts w:ascii="Times New Roman" w:hAnsi="Times New Roman"/>
          <w:bCs/>
          <w:sz w:val="28"/>
          <w:szCs w:val="28"/>
          <w:lang w:eastAsia="ru-RU"/>
        </w:rPr>
        <w:t xml:space="preserve"> год </w:t>
      </w:r>
      <w:r w:rsidRPr="00F74CBA">
        <w:rPr>
          <w:rFonts w:ascii="Times New Roman" w:hAnsi="Times New Roman"/>
          <w:bCs/>
          <w:sz w:val="28"/>
          <w:szCs w:val="28"/>
          <w:lang w:eastAsia="ru-RU"/>
        </w:rPr>
        <w:t xml:space="preserve">составили </w:t>
      </w:r>
      <w:r w:rsidR="00D648DB">
        <w:rPr>
          <w:rFonts w:ascii="Times New Roman" w:hAnsi="Times New Roman"/>
          <w:bCs/>
          <w:sz w:val="28"/>
          <w:szCs w:val="28"/>
          <w:lang w:eastAsia="ru-RU"/>
        </w:rPr>
        <w:t>34,5</w:t>
      </w:r>
      <w:r w:rsidRPr="00F74CBA">
        <w:rPr>
          <w:rFonts w:ascii="Times New Roman" w:hAnsi="Times New Roman"/>
          <w:bCs/>
          <w:sz w:val="28"/>
          <w:szCs w:val="28"/>
          <w:lang w:eastAsia="ru-RU"/>
        </w:rPr>
        <w:t>%</w:t>
      </w:r>
      <w:r w:rsidRPr="00097C13">
        <w:rPr>
          <w:rFonts w:ascii="Times New Roman" w:hAnsi="Times New Roman"/>
          <w:bCs/>
          <w:sz w:val="28"/>
          <w:szCs w:val="28"/>
          <w:lang w:eastAsia="ru-RU"/>
        </w:rPr>
        <w:t xml:space="preserve"> от суммарного подъема воды. Столь высокий показатель обусловлен текущим неудовлетворительным состоянием сетей водоснабжения, а также коммерческими потерями (несанкционированными подключениями к сети водоснабжения).</w:t>
      </w:r>
    </w:p>
    <w:p w:rsidR="00E22DF8" w:rsidRPr="00097C13" w:rsidRDefault="00097C13" w:rsidP="00F74CBA">
      <w:pPr>
        <w:autoSpaceDE w:val="0"/>
        <w:autoSpaceDN w:val="0"/>
        <w:adjustRightInd w:val="0"/>
        <w:spacing w:after="0" w:line="360" w:lineRule="auto"/>
        <w:jc w:val="both"/>
        <w:rPr>
          <w:rFonts w:ascii="Times New Roman" w:hAnsi="Times New Roman"/>
          <w:bCs/>
          <w:sz w:val="28"/>
          <w:szCs w:val="28"/>
          <w:lang w:eastAsia="ru-RU"/>
        </w:rPr>
      </w:pPr>
      <w:r w:rsidRPr="00097C13">
        <w:rPr>
          <w:rFonts w:ascii="Times New Roman" w:hAnsi="Times New Roman"/>
          <w:bCs/>
          <w:sz w:val="28"/>
          <w:szCs w:val="28"/>
          <w:lang w:eastAsia="ru-RU"/>
        </w:rPr>
        <w:t xml:space="preserve">Расчетные данные по планируемым показателям потерь воды при ее транспортировке приведены в таблице 1.11 </w:t>
      </w:r>
    </w:p>
    <w:p w:rsidR="003F34F5" w:rsidRDefault="003F34F5" w:rsidP="001F2DFF">
      <w:pPr>
        <w:autoSpaceDE w:val="0"/>
        <w:autoSpaceDN w:val="0"/>
        <w:adjustRightInd w:val="0"/>
        <w:spacing w:after="0" w:line="360" w:lineRule="auto"/>
        <w:jc w:val="both"/>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bCs/>
          <w:sz w:val="28"/>
          <w:szCs w:val="28"/>
          <w:lang w:eastAsia="ru-RU"/>
        </w:rPr>
      </w:pPr>
    </w:p>
    <w:p w:rsidR="00F74CBA" w:rsidRDefault="00F74CBA" w:rsidP="001F2DFF">
      <w:pPr>
        <w:autoSpaceDE w:val="0"/>
        <w:autoSpaceDN w:val="0"/>
        <w:adjustRightInd w:val="0"/>
        <w:spacing w:after="0" w:line="360" w:lineRule="auto"/>
        <w:jc w:val="both"/>
        <w:rPr>
          <w:rFonts w:ascii="Times New Roman" w:hAnsi="Times New Roman"/>
          <w:bCs/>
          <w:sz w:val="28"/>
          <w:szCs w:val="28"/>
          <w:lang w:eastAsia="ru-RU"/>
        </w:rPr>
        <w:sectPr w:rsidR="00F74CBA" w:rsidSect="00B72F72">
          <w:pgSz w:w="12240" w:h="15840"/>
          <w:pgMar w:top="397" w:right="474" w:bottom="397" w:left="1418" w:header="720" w:footer="720" w:gutter="0"/>
          <w:cols w:space="720"/>
        </w:sectPr>
      </w:pPr>
    </w:p>
    <w:tbl>
      <w:tblPr>
        <w:tblpPr w:leftFromText="180" w:rightFromText="180" w:vertAnchor="text" w:horzAnchor="page" w:tblpX="1258" w:tblpY="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51"/>
        <w:gridCol w:w="958"/>
        <w:gridCol w:w="992"/>
        <w:gridCol w:w="993"/>
        <w:gridCol w:w="992"/>
        <w:gridCol w:w="992"/>
        <w:gridCol w:w="992"/>
        <w:gridCol w:w="993"/>
        <w:gridCol w:w="992"/>
        <w:gridCol w:w="992"/>
        <w:gridCol w:w="1276"/>
      </w:tblGrid>
      <w:tr w:rsidR="00F74CBA" w:rsidTr="0078713F">
        <w:trPr>
          <w:trHeight w:val="285"/>
        </w:trPr>
        <w:tc>
          <w:tcPr>
            <w:tcW w:w="1843" w:type="dxa"/>
            <w:vMerge w:val="restart"/>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r w:rsidRPr="00650E19">
              <w:rPr>
                <w:rFonts w:ascii="Times New Roman" w:hAnsi="Times New Roman"/>
                <w:b/>
                <w:bCs/>
                <w:lang w:eastAsia="ru-RU"/>
              </w:rPr>
              <w:t>Год</w:t>
            </w:r>
          </w:p>
        </w:tc>
        <w:tc>
          <w:tcPr>
            <w:tcW w:w="851" w:type="dxa"/>
            <w:vMerge w:val="restart"/>
            <w:shd w:val="clear" w:color="auto" w:fill="9BBB59" w:themeFill="accent3"/>
          </w:tcPr>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p>
        </w:tc>
        <w:tc>
          <w:tcPr>
            <w:tcW w:w="958" w:type="dxa"/>
            <w:shd w:val="clear" w:color="auto" w:fill="9BBB59" w:themeFill="accent3"/>
          </w:tcPr>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r w:rsidRPr="00650E19">
              <w:rPr>
                <w:rFonts w:ascii="Times New Roman" w:hAnsi="Times New Roman"/>
                <w:b/>
                <w:bCs/>
                <w:lang w:eastAsia="ru-RU"/>
              </w:rPr>
              <w:t>Базовый</w:t>
            </w:r>
          </w:p>
        </w:tc>
        <w:tc>
          <w:tcPr>
            <w:tcW w:w="9214" w:type="dxa"/>
            <w:gridSpan w:val="9"/>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r w:rsidRPr="00650E19">
              <w:rPr>
                <w:rFonts w:ascii="Times New Roman" w:hAnsi="Times New Roman"/>
                <w:b/>
                <w:bCs/>
                <w:lang w:eastAsia="ru-RU"/>
              </w:rPr>
              <w:t>Расчет на перспективу</w:t>
            </w:r>
          </w:p>
        </w:tc>
      </w:tr>
      <w:tr w:rsidR="00F74CBA" w:rsidTr="0078713F">
        <w:trPr>
          <w:trHeight w:val="847"/>
        </w:trPr>
        <w:tc>
          <w:tcPr>
            <w:tcW w:w="1843" w:type="dxa"/>
            <w:vMerge/>
            <w:shd w:val="clear" w:color="auto" w:fill="9BBB59" w:themeFill="accent3"/>
          </w:tcPr>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p>
        </w:tc>
        <w:tc>
          <w:tcPr>
            <w:tcW w:w="851" w:type="dxa"/>
            <w:vMerge/>
            <w:shd w:val="clear" w:color="auto" w:fill="9BBB59" w:themeFill="accent3"/>
          </w:tcPr>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p>
        </w:tc>
        <w:tc>
          <w:tcPr>
            <w:tcW w:w="958"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2014</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2015</w:t>
            </w:r>
          </w:p>
        </w:tc>
        <w:tc>
          <w:tcPr>
            <w:tcW w:w="993"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2016</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2017</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F74CBA" w:rsidP="00F74CBA">
            <w:pPr>
              <w:autoSpaceDE w:val="0"/>
              <w:autoSpaceDN w:val="0"/>
              <w:adjustRightInd w:val="0"/>
              <w:spacing w:after="0" w:line="360" w:lineRule="auto"/>
              <w:ind w:left="-7"/>
              <w:jc w:val="center"/>
              <w:rPr>
                <w:rFonts w:ascii="Times New Roman" w:hAnsi="Times New Roman"/>
                <w:b/>
                <w:bCs/>
                <w:lang w:eastAsia="ru-RU"/>
              </w:rPr>
            </w:pPr>
            <w:r w:rsidRPr="00650E19">
              <w:rPr>
                <w:rFonts w:ascii="Times New Roman" w:hAnsi="Times New Roman"/>
                <w:b/>
                <w:bCs/>
                <w:lang w:eastAsia="ru-RU"/>
              </w:rPr>
              <w:t>20</w:t>
            </w:r>
            <w:r w:rsidR="005D49EA">
              <w:rPr>
                <w:rFonts w:ascii="Times New Roman" w:hAnsi="Times New Roman"/>
                <w:b/>
                <w:bCs/>
                <w:lang w:eastAsia="ru-RU"/>
              </w:rPr>
              <w:t>18</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2019</w:t>
            </w:r>
          </w:p>
        </w:tc>
        <w:tc>
          <w:tcPr>
            <w:tcW w:w="993"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2020</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2021</w:t>
            </w:r>
          </w:p>
        </w:tc>
        <w:tc>
          <w:tcPr>
            <w:tcW w:w="992"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2023</w:t>
            </w:r>
          </w:p>
        </w:tc>
        <w:tc>
          <w:tcPr>
            <w:tcW w:w="1276" w:type="dxa"/>
            <w:shd w:val="clear" w:color="auto" w:fill="9BBB59" w:themeFill="accent3"/>
          </w:tcPr>
          <w:p w:rsidR="00F74CBA" w:rsidRDefault="00F74CBA" w:rsidP="00F74CBA">
            <w:pPr>
              <w:autoSpaceDE w:val="0"/>
              <w:autoSpaceDN w:val="0"/>
              <w:adjustRightInd w:val="0"/>
              <w:spacing w:after="0" w:line="360" w:lineRule="auto"/>
              <w:ind w:left="-7"/>
              <w:jc w:val="center"/>
              <w:rPr>
                <w:rFonts w:ascii="Times New Roman" w:hAnsi="Times New Roman"/>
                <w:b/>
                <w:bCs/>
                <w:lang w:eastAsia="ru-RU"/>
              </w:rPr>
            </w:pPr>
          </w:p>
          <w:p w:rsidR="00F74CBA" w:rsidRPr="00650E19" w:rsidRDefault="005D49EA" w:rsidP="00F74CBA">
            <w:pPr>
              <w:autoSpaceDE w:val="0"/>
              <w:autoSpaceDN w:val="0"/>
              <w:adjustRightInd w:val="0"/>
              <w:spacing w:after="0" w:line="360" w:lineRule="auto"/>
              <w:ind w:left="-7"/>
              <w:jc w:val="center"/>
              <w:rPr>
                <w:rFonts w:ascii="Times New Roman" w:hAnsi="Times New Roman"/>
                <w:b/>
                <w:bCs/>
                <w:lang w:eastAsia="ru-RU"/>
              </w:rPr>
            </w:pPr>
            <w:r>
              <w:rPr>
                <w:rFonts w:ascii="Times New Roman" w:hAnsi="Times New Roman"/>
                <w:b/>
                <w:bCs/>
                <w:lang w:eastAsia="ru-RU"/>
              </w:rPr>
              <w:t>2025</w:t>
            </w:r>
          </w:p>
          <w:p w:rsidR="00F74CBA" w:rsidRPr="00650E19" w:rsidRDefault="00F74CBA" w:rsidP="00F74CBA">
            <w:pPr>
              <w:spacing w:after="0" w:line="240" w:lineRule="auto"/>
              <w:jc w:val="center"/>
              <w:rPr>
                <w:rFonts w:ascii="Times New Roman" w:hAnsi="Times New Roman"/>
                <w:b/>
                <w:bCs/>
                <w:lang w:eastAsia="ru-RU"/>
              </w:rPr>
            </w:pPr>
          </w:p>
          <w:p w:rsidR="00F74CBA" w:rsidRPr="00650E19" w:rsidRDefault="00F74CBA" w:rsidP="00F74CBA">
            <w:pPr>
              <w:spacing w:after="0" w:line="240" w:lineRule="auto"/>
              <w:jc w:val="center"/>
              <w:rPr>
                <w:rFonts w:ascii="Times New Roman" w:hAnsi="Times New Roman"/>
                <w:b/>
                <w:bCs/>
                <w:lang w:eastAsia="ru-RU"/>
              </w:rPr>
            </w:pPr>
          </w:p>
          <w:p w:rsidR="00F74CBA" w:rsidRPr="00650E19" w:rsidRDefault="00F74CBA" w:rsidP="00F74CBA">
            <w:pPr>
              <w:autoSpaceDE w:val="0"/>
              <w:autoSpaceDN w:val="0"/>
              <w:adjustRightInd w:val="0"/>
              <w:spacing w:after="0" w:line="360" w:lineRule="auto"/>
              <w:jc w:val="center"/>
              <w:rPr>
                <w:rFonts w:ascii="Times New Roman" w:hAnsi="Times New Roman"/>
                <w:b/>
                <w:bCs/>
                <w:lang w:eastAsia="ru-RU"/>
              </w:rPr>
            </w:pPr>
          </w:p>
        </w:tc>
      </w:tr>
      <w:tr w:rsidR="00C06FB3" w:rsidTr="004679C4">
        <w:trPr>
          <w:trHeight w:val="1817"/>
        </w:trPr>
        <w:tc>
          <w:tcPr>
            <w:tcW w:w="1843" w:type="dxa"/>
          </w:tcPr>
          <w:p w:rsidR="00C06FB3" w:rsidRPr="00D648DB" w:rsidRDefault="00C06FB3" w:rsidP="00C06FB3">
            <w:pPr>
              <w:pStyle w:val="a3"/>
              <w:rPr>
                <w:rFonts w:ascii="Times New Roman" w:hAnsi="Times New Roman"/>
                <w:sz w:val="24"/>
                <w:szCs w:val="24"/>
              </w:rPr>
            </w:pPr>
          </w:p>
          <w:p w:rsidR="00C06FB3" w:rsidRDefault="00C06FB3" w:rsidP="00C06FB3">
            <w:pPr>
              <w:pStyle w:val="a3"/>
              <w:rPr>
                <w:rFonts w:ascii="Times New Roman" w:hAnsi="Times New Roman"/>
                <w:sz w:val="24"/>
                <w:szCs w:val="24"/>
              </w:rPr>
            </w:pPr>
          </w:p>
          <w:p w:rsidR="00C06FB3" w:rsidRPr="00D648DB" w:rsidRDefault="00C06FB3" w:rsidP="00C06FB3">
            <w:pPr>
              <w:pStyle w:val="a3"/>
              <w:rPr>
                <w:rFonts w:ascii="Times New Roman" w:hAnsi="Times New Roman"/>
                <w:sz w:val="24"/>
                <w:szCs w:val="24"/>
              </w:rPr>
            </w:pPr>
            <w:r w:rsidRPr="00D648DB">
              <w:rPr>
                <w:rFonts w:ascii="Times New Roman" w:hAnsi="Times New Roman"/>
                <w:sz w:val="24"/>
                <w:szCs w:val="24"/>
              </w:rPr>
              <w:t>Водопотребление (общее)</w:t>
            </w:r>
          </w:p>
        </w:tc>
        <w:tc>
          <w:tcPr>
            <w:tcW w:w="851" w:type="dxa"/>
          </w:tcPr>
          <w:p w:rsidR="00C06FB3" w:rsidRPr="00D648DB" w:rsidRDefault="00C06FB3" w:rsidP="00C06FB3">
            <w:pPr>
              <w:pStyle w:val="a3"/>
              <w:rPr>
                <w:rFonts w:ascii="Times New Roman" w:hAnsi="Times New Roman"/>
                <w:sz w:val="24"/>
                <w:szCs w:val="24"/>
              </w:rPr>
            </w:pPr>
          </w:p>
          <w:p w:rsidR="00C06FB3" w:rsidRDefault="00C06FB3" w:rsidP="00C06FB3">
            <w:pPr>
              <w:pStyle w:val="a3"/>
              <w:rPr>
                <w:rFonts w:ascii="Times New Roman" w:hAnsi="Times New Roman"/>
                <w:sz w:val="24"/>
                <w:szCs w:val="24"/>
              </w:rPr>
            </w:pPr>
          </w:p>
          <w:p w:rsidR="00C06FB3" w:rsidRPr="00D648DB" w:rsidRDefault="00C06FB3" w:rsidP="00C06FB3">
            <w:pPr>
              <w:pStyle w:val="a3"/>
              <w:rPr>
                <w:rFonts w:ascii="Times New Roman" w:hAnsi="Times New Roman"/>
                <w:sz w:val="24"/>
                <w:szCs w:val="24"/>
              </w:rPr>
            </w:pPr>
            <w:r w:rsidRPr="00D648DB">
              <w:rPr>
                <w:rFonts w:ascii="Times New Roman" w:hAnsi="Times New Roman"/>
                <w:sz w:val="24"/>
                <w:szCs w:val="24"/>
              </w:rPr>
              <w:t>м3/год</w:t>
            </w:r>
          </w:p>
        </w:tc>
        <w:tc>
          <w:tcPr>
            <w:tcW w:w="958"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414,55 </w:t>
            </w:r>
          </w:p>
        </w:tc>
        <w:tc>
          <w:tcPr>
            <w:tcW w:w="992"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414,55 </w:t>
            </w:r>
          </w:p>
        </w:tc>
        <w:tc>
          <w:tcPr>
            <w:tcW w:w="993"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414,83</w:t>
            </w:r>
          </w:p>
        </w:tc>
        <w:tc>
          <w:tcPr>
            <w:tcW w:w="992"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415,04 </w:t>
            </w:r>
          </w:p>
        </w:tc>
        <w:tc>
          <w:tcPr>
            <w:tcW w:w="992"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416,9 </w:t>
            </w:r>
          </w:p>
        </w:tc>
        <w:tc>
          <w:tcPr>
            <w:tcW w:w="992"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420,4 </w:t>
            </w:r>
          </w:p>
        </w:tc>
        <w:tc>
          <w:tcPr>
            <w:tcW w:w="993" w:type="dxa"/>
          </w:tcPr>
          <w:p w:rsidR="00C06FB3" w:rsidRPr="00C06FB3" w:rsidRDefault="00C06FB3" w:rsidP="00C06FB3">
            <w:pPr>
              <w:pStyle w:val="Default0"/>
            </w:pPr>
          </w:p>
          <w:p w:rsidR="00C06FB3" w:rsidRPr="00C06FB3" w:rsidRDefault="00C06FB3" w:rsidP="00C06FB3">
            <w:pPr>
              <w:pStyle w:val="Default0"/>
            </w:pPr>
          </w:p>
          <w:p w:rsidR="00C06FB3" w:rsidRPr="00C06FB3" w:rsidRDefault="00C06FB3" w:rsidP="00C06FB3">
            <w:pPr>
              <w:pStyle w:val="Default0"/>
            </w:pPr>
            <w:r w:rsidRPr="00C06FB3">
              <w:t xml:space="preserve">426,7 </w:t>
            </w:r>
          </w:p>
        </w:tc>
        <w:tc>
          <w:tcPr>
            <w:tcW w:w="992" w:type="dxa"/>
          </w:tcPr>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r w:rsidRPr="00C06FB3">
              <w:rPr>
                <w:rFonts w:ascii="Times New Roman" w:hAnsi="Times New Roman"/>
                <w:sz w:val="24"/>
                <w:szCs w:val="24"/>
              </w:rPr>
              <w:t>431,6</w:t>
            </w:r>
          </w:p>
        </w:tc>
        <w:tc>
          <w:tcPr>
            <w:tcW w:w="992" w:type="dxa"/>
          </w:tcPr>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r w:rsidRPr="00C06FB3">
              <w:rPr>
                <w:rFonts w:ascii="Times New Roman" w:hAnsi="Times New Roman"/>
                <w:sz w:val="24"/>
                <w:szCs w:val="24"/>
              </w:rPr>
              <w:t>434,3</w:t>
            </w:r>
          </w:p>
        </w:tc>
        <w:tc>
          <w:tcPr>
            <w:tcW w:w="1276" w:type="dxa"/>
          </w:tcPr>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p>
          <w:p w:rsidR="00C06FB3" w:rsidRPr="00C06FB3" w:rsidRDefault="00C06FB3" w:rsidP="00C06FB3">
            <w:pPr>
              <w:pStyle w:val="a3"/>
              <w:rPr>
                <w:rFonts w:ascii="Times New Roman" w:hAnsi="Times New Roman"/>
                <w:sz w:val="24"/>
                <w:szCs w:val="24"/>
              </w:rPr>
            </w:pPr>
            <w:r w:rsidRPr="00C06FB3">
              <w:rPr>
                <w:rFonts w:ascii="Times New Roman" w:hAnsi="Times New Roman"/>
                <w:sz w:val="24"/>
                <w:szCs w:val="24"/>
              </w:rPr>
              <w:t>438,9</w:t>
            </w:r>
          </w:p>
        </w:tc>
      </w:tr>
      <w:tr w:rsidR="004679C4" w:rsidTr="004679C4">
        <w:trPr>
          <w:trHeight w:val="2263"/>
        </w:trPr>
        <w:tc>
          <w:tcPr>
            <w:tcW w:w="1843" w:type="dxa"/>
          </w:tcPr>
          <w:p w:rsidR="004679C4" w:rsidRPr="00D648DB" w:rsidRDefault="004679C4" w:rsidP="00D648DB">
            <w:pPr>
              <w:pStyle w:val="a3"/>
              <w:rPr>
                <w:rFonts w:ascii="Times New Roman" w:hAnsi="Times New Roman"/>
                <w:sz w:val="24"/>
                <w:szCs w:val="24"/>
              </w:rPr>
            </w:pPr>
          </w:p>
          <w:p w:rsidR="004679C4" w:rsidRPr="00D648DB" w:rsidRDefault="004679C4"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4679C4" w:rsidRPr="00D648DB" w:rsidRDefault="004679C4" w:rsidP="00D648DB">
            <w:pPr>
              <w:pStyle w:val="a3"/>
              <w:rPr>
                <w:rFonts w:ascii="Times New Roman" w:hAnsi="Times New Roman"/>
                <w:sz w:val="24"/>
                <w:szCs w:val="24"/>
              </w:rPr>
            </w:pPr>
            <w:r w:rsidRPr="00D648DB">
              <w:rPr>
                <w:rFonts w:ascii="Times New Roman" w:hAnsi="Times New Roman"/>
                <w:sz w:val="24"/>
                <w:szCs w:val="24"/>
              </w:rPr>
              <w:t>Потери</w:t>
            </w:r>
          </w:p>
        </w:tc>
        <w:tc>
          <w:tcPr>
            <w:tcW w:w="851" w:type="dxa"/>
          </w:tcPr>
          <w:p w:rsidR="004679C4" w:rsidRPr="00D648DB" w:rsidRDefault="004679C4"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4679C4" w:rsidRPr="00D648DB" w:rsidRDefault="004679C4" w:rsidP="00D648DB">
            <w:pPr>
              <w:pStyle w:val="a3"/>
              <w:rPr>
                <w:rFonts w:ascii="Times New Roman" w:hAnsi="Times New Roman"/>
                <w:sz w:val="24"/>
                <w:szCs w:val="24"/>
              </w:rPr>
            </w:pPr>
            <w:r w:rsidRPr="00D648DB">
              <w:rPr>
                <w:rFonts w:ascii="Times New Roman" w:hAnsi="Times New Roman"/>
                <w:sz w:val="24"/>
                <w:szCs w:val="24"/>
              </w:rPr>
              <w:t>м3/год</w:t>
            </w:r>
          </w:p>
        </w:tc>
        <w:tc>
          <w:tcPr>
            <w:tcW w:w="958" w:type="dxa"/>
          </w:tcPr>
          <w:p w:rsidR="004679C4" w:rsidRPr="00D648DB" w:rsidRDefault="004679C4" w:rsidP="00D648DB">
            <w:pPr>
              <w:pStyle w:val="a3"/>
              <w:rPr>
                <w:rFonts w:ascii="Times New Roman" w:hAnsi="Times New Roman"/>
                <w:sz w:val="24"/>
                <w:szCs w:val="24"/>
              </w:rPr>
            </w:pPr>
          </w:p>
          <w:p w:rsidR="004679C4" w:rsidRPr="00D648DB" w:rsidRDefault="004679C4"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4679C4" w:rsidRPr="00D648DB" w:rsidRDefault="00D648DB" w:rsidP="00D648DB">
            <w:pPr>
              <w:pStyle w:val="a3"/>
              <w:rPr>
                <w:rFonts w:ascii="Times New Roman" w:hAnsi="Times New Roman"/>
                <w:sz w:val="24"/>
                <w:szCs w:val="24"/>
              </w:rPr>
            </w:pPr>
            <w:r w:rsidRPr="00D648DB">
              <w:rPr>
                <w:rFonts w:ascii="Times New Roman" w:hAnsi="Times New Roman"/>
                <w:sz w:val="24"/>
                <w:szCs w:val="24"/>
              </w:rPr>
              <w:t>143,08</w:t>
            </w:r>
          </w:p>
        </w:tc>
        <w:tc>
          <w:tcPr>
            <w:tcW w:w="992" w:type="dxa"/>
          </w:tcPr>
          <w:p w:rsidR="004679C4" w:rsidRPr="00D648DB" w:rsidRDefault="004679C4" w:rsidP="00D648DB">
            <w:pPr>
              <w:pStyle w:val="a3"/>
              <w:rPr>
                <w:rFonts w:ascii="Times New Roman" w:hAnsi="Times New Roman"/>
                <w:sz w:val="24"/>
                <w:szCs w:val="24"/>
              </w:rPr>
            </w:pPr>
          </w:p>
          <w:p w:rsidR="004679C4" w:rsidRPr="00D648DB" w:rsidRDefault="004679C4"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4679C4" w:rsidRPr="00D648DB" w:rsidRDefault="00D648DB" w:rsidP="00D648DB">
            <w:pPr>
              <w:pStyle w:val="a3"/>
              <w:rPr>
                <w:rFonts w:ascii="Times New Roman" w:hAnsi="Times New Roman"/>
                <w:sz w:val="24"/>
                <w:szCs w:val="24"/>
              </w:rPr>
            </w:pPr>
            <w:r w:rsidRPr="00D648DB">
              <w:rPr>
                <w:rFonts w:ascii="Times New Roman" w:hAnsi="Times New Roman"/>
                <w:sz w:val="24"/>
                <w:szCs w:val="24"/>
              </w:rPr>
              <w:t>143,08</w:t>
            </w:r>
          </w:p>
        </w:tc>
        <w:tc>
          <w:tcPr>
            <w:tcW w:w="993"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141,1</w:t>
            </w:r>
          </w:p>
        </w:tc>
        <w:tc>
          <w:tcPr>
            <w:tcW w:w="992"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138,3</w:t>
            </w:r>
          </w:p>
        </w:tc>
        <w:tc>
          <w:tcPr>
            <w:tcW w:w="992"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133,9</w:t>
            </w:r>
          </w:p>
        </w:tc>
        <w:tc>
          <w:tcPr>
            <w:tcW w:w="992"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128,9</w:t>
            </w:r>
          </w:p>
        </w:tc>
        <w:tc>
          <w:tcPr>
            <w:tcW w:w="993"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122,9</w:t>
            </w:r>
          </w:p>
        </w:tc>
        <w:tc>
          <w:tcPr>
            <w:tcW w:w="992"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115,9</w:t>
            </w:r>
          </w:p>
        </w:tc>
        <w:tc>
          <w:tcPr>
            <w:tcW w:w="992"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105,5</w:t>
            </w:r>
          </w:p>
        </w:tc>
        <w:tc>
          <w:tcPr>
            <w:tcW w:w="1276" w:type="dxa"/>
          </w:tcPr>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E84E2A" w:rsidRDefault="00E84E2A" w:rsidP="00D648DB">
            <w:pPr>
              <w:pStyle w:val="a3"/>
              <w:rPr>
                <w:rFonts w:ascii="Times New Roman" w:hAnsi="Times New Roman"/>
                <w:sz w:val="24"/>
                <w:szCs w:val="24"/>
              </w:rPr>
            </w:pPr>
          </w:p>
          <w:p w:rsidR="004679C4" w:rsidRPr="00D648DB" w:rsidRDefault="00E84E2A" w:rsidP="00D648DB">
            <w:pPr>
              <w:pStyle w:val="a3"/>
              <w:rPr>
                <w:rFonts w:ascii="Times New Roman" w:hAnsi="Times New Roman"/>
                <w:sz w:val="24"/>
                <w:szCs w:val="24"/>
              </w:rPr>
            </w:pPr>
            <w:r>
              <w:rPr>
                <w:rFonts w:ascii="Times New Roman" w:hAnsi="Times New Roman"/>
                <w:sz w:val="24"/>
                <w:szCs w:val="24"/>
              </w:rPr>
              <w:t>95,9</w:t>
            </w:r>
          </w:p>
        </w:tc>
      </w:tr>
      <w:tr w:rsidR="00F74CBA" w:rsidTr="004679C4">
        <w:trPr>
          <w:trHeight w:val="1687"/>
        </w:trPr>
        <w:tc>
          <w:tcPr>
            <w:tcW w:w="1843" w:type="dxa"/>
          </w:tcPr>
          <w:p w:rsidR="00F74CBA" w:rsidRPr="00D648DB" w:rsidRDefault="00F74CBA" w:rsidP="00D648DB">
            <w:pPr>
              <w:pStyle w:val="a3"/>
              <w:rPr>
                <w:rFonts w:ascii="Times New Roman" w:hAnsi="Times New Roman"/>
                <w:sz w:val="24"/>
                <w:szCs w:val="24"/>
              </w:rPr>
            </w:pPr>
          </w:p>
          <w:p w:rsidR="005D49EA" w:rsidRPr="00D648DB" w:rsidRDefault="005D49EA" w:rsidP="00D648DB">
            <w:pPr>
              <w:pStyle w:val="a3"/>
              <w:rPr>
                <w:rFonts w:ascii="Times New Roman" w:hAnsi="Times New Roman"/>
                <w:sz w:val="24"/>
                <w:szCs w:val="24"/>
              </w:rPr>
            </w:pPr>
          </w:p>
          <w:p w:rsidR="00F74CBA" w:rsidRPr="00D648DB" w:rsidRDefault="00F74CBA" w:rsidP="00D648DB">
            <w:pPr>
              <w:pStyle w:val="a3"/>
              <w:rPr>
                <w:rFonts w:ascii="Times New Roman" w:hAnsi="Times New Roman"/>
                <w:sz w:val="24"/>
                <w:szCs w:val="24"/>
              </w:rPr>
            </w:pPr>
            <w:r w:rsidRPr="00D648DB">
              <w:rPr>
                <w:rFonts w:ascii="Times New Roman" w:hAnsi="Times New Roman"/>
                <w:sz w:val="24"/>
                <w:szCs w:val="24"/>
              </w:rPr>
              <w:t>Потери воды</w:t>
            </w:r>
          </w:p>
        </w:tc>
        <w:tc>
          <w:tcPr>
            <w:tcW w:w="851"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F74CBA" w:rsidP="00D648DB">
            <w:pPr>
              <w:pStyle w:val="a3"/>
              <w:rPr>
                <w:rFonts w:ascii="Times New Roman" w:hAnsi="Times New Roman"/>
                <w:sz w:val="24"/>
                <w:szCs w:val="24"/>
              </w:rPr>
            </w:pPr>
            <w:r w:rsidRPr="00D648DB">
              <w:rPr>
                <w:rFonts w:ascii="Times New Roman" w:hAnsi="Times New Roman"/>
                <w:sz w:val="24"/>
                <w:szCs w:val="24"/>
              </w:rPr>
              <w:t>%</w:t>
            </w:r>
          </w:p>
        </w:tc>
        <w:tc>
          <w:tcPr>
            <w:tcW w:w="958"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D648DB" w:rsidP="00D648DB">
            <w:pPr>
              <w:pStyle w:val="a3"/>
              <w:rPr>
                <w:rFonts w:ascii="Times New Roman" w:hAnsi="Times New Roman"/>
                <w:sz w:val="24"/>
                <w:szCs w:val="24"/>
              </w:rPr>
            </w:pPr>
            <w:r w:rsidRPr="00D648DB">
              <w:rPr>
                <w:rFonts w:ascii="Times New Roman" w:hAnsi="Times New Roman"/>
                <w:sz w:val="24"/>
                <w:szCs w:val="24"/>
              </w:rPr>
              <w:t>34,5</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D648DB" w:rsidP="00D648DB">
            <w:pPr>
              <w:pStyle w:val="a3"/>
              <w:rPr>
                <w:rFonts w:ascii="Times New Roman" w:hAnsi="Times New Roman"/>
                <w:sz w:val="24"/>
                <w:szCs w:val="24"/>
              </w:rPr>
            </w:pPr>
            <w:r w:rsidRPr="00D648DB">
              <w:rPr>
                <w:rFonts w:ascii="Times New Roman" w:hAnsi="Times New Roman"/>
                <w:sz w:val="24"/>
                <w:szCs w:val="24"/>
              </w:rPr>
              <w:t>34,5</w:t>
            </w:r>
          </w:p>
        </w:tc>
        <w:tc>
          <w:tcPr>
            <w:tcW w:w="993"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C06FB3" w:rsidP="00D648DB">
            <w:pPr>
              <w:pStyle w:val="a3"/>
              <w:rPr>
                <w:rFonts w:ascii="Times New Roman" w:hAnsi="Times New Roman"/>
                <w:sz w:val="24"/>
                <w:szCs w:val="24"/>
              </w:rPr>
            </w:pPr>
            <w:r>
              <w:rPr>
                <w:rFonts w:ascii="Times New Roman" w:hAnsi="Times New Roman"/>
                <w:sz w:val="24"/>
                <w:szCs w:val="24"/>
              </w:rPr>
              <w:t>34,01</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C06FB3" w:rsidP="00D648DB">
            <w:pPr>
              <w:pStyle w:val="a3"/>
              <w:rPr>
                <w:rFonts w:ascii="Times New Roman" w:hAnsi="Times New Roman"/>
                <w:sz w:val="24"/>
                <w:szCs w:val="24"/>
              </w:rPr>
            </w:pPr>
            <w:r>
              <w:rPr>
                <w:rFonts w:ascii="Times New Roman" w:hAnsi="Times New Roman"/>
                <w:sz w:val="24"/>
                <w:szCs w:val="24"/>
              </w:rPr>
              <w:t>33,3</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C06FB3" w:rsidP="00D648DB">
            <w:pPr>
              <w:pStyle w:val="a3"/>
              <w:rPr>
                <w:rFonts w:ascii="Times New Roman" w:hAnsi="Times New Roman"/>
                <w:sz w:val="24"/>
                <w:szCs w:val="24"/>
              </w:rPr>
            </w:pPr>
            <w:r>
              <w:rPr>
                <w:rFonts w:ascii="Times New Roman" w:hAnsi="Times New Roman"/>
                <w:sz w:val="24"/>
                <w:szCs w:val="24"/>
              </w:rPr>
              <w:t>32,1</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C06FB3" w:rsidP="00D648DB">
            <w:pPr>
              <w:pStyle w:val="a3"/>
              <w:rPr>
                <w:rFonts w:ascii="Times New Roman" w:hAnsi="Times New Roman"/>
                <w:sz w:val="24"/>
                <w:szCs w:val="24"/>
              </w:rPr>
            </w:pPr>
            <w:r>
              <w:rPr>
                <w:rFonts w:ascii="Times New Roman" w:hAnsi="Times New Roman"/>
                <w:sz w:val="24"/>
                <w:szCs w:val="24"/>
              </w:rPr>
              <w:t>30,6</w:t>
            </w:r>
          </w:p>
        </w:tc>
        <w:tc>
          <w:tcPr>
            <w:tcW w:w="993" w:type="dxa"/>
          </w:tcPr>
          <w:p w:rsidR="00D648DB" w:rsidRDefault="00D648DB"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9E7F14" w:rsidP="00D648DB">
            <w:pPr>
              <w:pStyle w:val="a3"/>
              <w:rPr>
                <w:rFonts w:ascii="Times New Roman" w:hAnsi="Times New Roman"/>
                <w:sz w:val="24"/>
                <w:szCs w:val="24"/>
              </w:rPr>
            </w:pPr>
            <w:r>
              <w:rPr>
                <w:rFonts w:ascii="Times New Roman" w:hAnsi="Times New Roman"/>
                <w:sz w:val="24"/>
                <w:szCs w:val="24"/>
              </w:rPr>
              <w:t>28,8</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9E7F14" w:rsidP="00D648DB">
            <w:pPr>
              <w:pStyle w:val="a3"/>
              <w:rPr>
                <w:rFonts w:ascii="Times New Roman" w:hAnsi="Times New Roman"/>
                <w:sz w:val="24"/>
                <w:szCs w:val="24"/>
              </w:rPr>
            </w:pPr>
            <w:r>
              <w:rPr>
                <w:rFonts w:ascii="Times New Roman" w:hAnsi="Times New Roman"/>
                <w:sz w:val="24"/>
                <w:szCs w:val="24"/>
              </w:rPr>
              <w:t>26,8</w:t>
            </w:r>
          </w:p>
        </w:tc>
        <w:tc>
          <w:tcPr>
            <w:tcW w:w="992"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9E7F14" w:rsidP="00D648DB">
            <w:pPr>
              <w:pStyle w:val="a3"/>
              <w:rPr>
                <w:rFonts w:ascii="Times New Roman" w:hAnsi="Times New Roman"/>
                <w:sz w:val="24"/>
                <w:szCs w:val="24"/>
              </w:rPr>
            </w:pPr>
            <w:r>
              <w:rPr>
                <w:rFonts w:ascii="Times New Roman" w:hAnsi="Times New Roman"/>
                <w:sz w:val="24"/>
                <w:szCs w:val="24"/>
              </w:rPr>
              <w:t>24,2</w:t>
            </w:r>
          </w:p>
        </w:tc>
        <w:tc>
          <w:tcPr>
            <w:tcW w:w="1276" w:type="dxa"/>
          </w:tcPr>
          <w:p w:rsidR="00F74CBA" w:rsidRPr="00D648DB" w:rsidRDefault="00F74CBA" w:rsidP="00D648DB">
            <w:pPr>
              <w:pStyle w:val="a3"/>
              <w:rPr>
                <w:rFonts w:ascii="Times New Roman" w:hAnsi="Times New Roman"/>
                <w:sz w:val="24"/>
                <w:szCs w:val="24"/>
              </w:rPr>
            </w:pPr>
          </w:p>
          <w:p w:rsidR="00D648DB" w:rsidRDefault="00D648DB" w:rsidP="00D648DB">
            <w:pPr>
              <w:pStyle w:val="a3"/>
              <w:rPr>
                <w:rFonts w:ascii="Times New Roman" w:hAnsi="Times New Roman"/>
                <w:sz w:val="24"/>
                <w:szCs w:val="24"/>
              </w:rPr>
            </w:pPr>
          </w:p>
          <w:p w:rsidR="00F74CBA" w:rsidRPr="00D648DB" w:rsidRDefault="009E7F14" w:rsidP="00D648DB">
            <w:pPr>
              <w:pStyle w:val="a3"/>
              <w:rPr>
                <w:rFonts w:ascii="Times New Roman" w:hAnsi="Times New Roman"/>
                <w:sz w:val="24"/>
                <w:szCs w:val="24"/>
              </w:rPr>
            </w:pPr>
            <w:r>
              <w:rPr>
                <w:rFonts w:ascii="Times New Roman" w:hAnsi="Times New Roman"/>
                <w:sz w:val="24"/>
                <w:szCs w:val="24"/>
              </w:rPr>
              <w:t>21,8</w:t>
            </w:r>
          </w:p>
        </w:tc>
      </w:tr>
    </w:tbl>
    <w:p w:rsidR="00E22DF8" w:rsidRPr="00097C13" w:rsidRDefault="00E22DF8" w:rsidP="001F2DFF">
      <w:pPr>
        <w:autoSpaceDE w:val="0"/>
        <w:autoSpaceDN w:val="0"/>
        <w:adjustRightInd w:val="0"/>
        <w:spacing w:after="0" w:line="360" w:lineRule="auto"/>
        <w:jc w:val="both"/>
        <w:rPr>
          <w:rFonts w:ascii="Times New Roman" w:hAnsi="Times New Roman"/>
          <w:bCs/>
          <w:sz w:val="28"/>
          <w:szCs w:val="28"/>
          <w:lang w:eastAsia="ru-RU"/>
        </w:rPr>
      </w:pPr>
      <w:r w:rsidRPr="00097C13">
        <w:rPr>
          <w:rFonts w:ascii="Times New Roman" w:hAnsi="Times New Roman"/>
          <w:bCs/>
          <w:sz w:val="28"/>
          <w:szCs w:val="28"/>
          <w:lang w:eastAsia="ru-RU"/>
        </w:rPr>
        <w:t xml:space="preserve">Таблица </w:t>
      </w:r>
      <w:r w:rsidR="00097C13" w:rsidRPr="00097C13">
        <w:rPr>
          <w:rFonts w:ascii="Times New Roman" w:hAnsi="Times New Roman"/>
          <w:bCs/>
          <w:sz w:val="28"/>
          <w:szCs w:val="28"/>
          <w:lang w:eastAsia="ru-RU"/>
        </w:rPr>
        <w:t>1.</w:t>
      </w:r>
      <w:r w:rsidRPr="00097C13">
        <w:rPr>
          <w:rFonts w:ascii="Times New Roman" w:hAnsi="Times New Roman"/>
          <w:bCs/>
          <w:sz w:val="28"/>
          <w:szCs w:val="28"/>
          <w:lang w:eastAsia="ru-RU"/>
        </w:rPr>
        <w:t>1</w:t>
      </w:r>
      <w:r w:rsidR="00097C13" w:rsidRPr="00097C13">
        <w:rPr>
          <w:rFonts w:ascii="Times New Roman" w:hAnsi="Times New Roman"/>
          <w:bCs/>
          <w:sz w:val="28"/>
          <w:szCs w:val="28"/>
          <w:lang w:eastAsia="ru-RU"/>
        </w:rPr>
        <w:t>1</w:t>
      </w:r>
      <w:r w:rsidR="00C30EEF" w:rsidRPr="00097C13">
        <w:rPr>
          <w:rFonts w:ascii="Times New Roman" w:hAnsi="Times New Roman"/>
          <w:bCs/>
          <w:sz w:val="28"/>
          <w:szCs w:val="28"/>
          <w:lang w:eastAsia="ru-RU"/>
        </w:rPr>
        <w:t>.</w:t>
      </w:r>
    </w:p>
    <w:p w:rsidR="00F74CBA" w:rsidRDefault="00F74CBA" w:rsidP="00427BA3">
      <w:pPr>
        <w:autoSpaceDE w:val="0"/>
        <w:autoSpaceDN w:val="0"/>
        <w:adjustRightInd w:val="0"/>
        <w:spacing w:after="0" w:line="360" w:lineRule="auto"/>
        <w:ind w:left="-7"/>
        <w:jc w:val="center"/>
        <w:rPr>
          <w:rFonts w:ascii="Times New Roman" w:hAnsi="Times New Roman"/>
          <w:b/>
          <w:bCs/>
          <w:lang w:eastAsia="ru-RU"/>
        </w:rPr>
        <w:sectPr w:rsidR="00F74CBA" w:rsidSect="00F74CBA">
          <w:pgSz w:w="15840" w:h="12240" w:orient="landscape"/>
          <w:pgMar w:top="476" w:right="397" w:bottom="1418" w:left="397" w:header="720" w:footer="720" w:gutter="0"/>
          <w:cols w:space="720"/>
        </w:sectPr>
      </w:pPr>
    </w:p>
    <w:p w:rsidR="00073A47" w:rsidRDefault="00073A47" w:rsidP="00E6018E">
      <w:pPr>
        <w:autoSpaceDE w:val="0"/>
        <w:autoSpaceDN w:val="0"/>
        <w:adjustRightInd w:val="0"/>
        <w:spacing w:after="0" w:line="360" w:lineRule="auto"/>
        <w:rPr>
          <w:rFonts w:ascii="Times New Roman" w:hAnsi="Times New Roman"/>
          <w:b/>
          <w:bCs/>
          <w:color w:val="000000"/>
          <w:sz w:val="28"/>
          <w:szCs w:val="28"/>
          <w:lang w:eastAsia="ru-RU"/>
        </w:rPr>
      </w:pPr>
    </w:p>
    <w:p w:rsidR="00E6018E" w:rsidRPr="00E6018E" w:rsidRDefault="00E6018E" w:rsidP="00E6018E">
      <w:pPr>
        <w:autoSpaceDE w:val="0"/>
        <w:autoSpaceDN w:val="0"/>
        <w:adjustRightInd w:val="0"/>
        <w:spacing w:after="0" w:line="360" w:lineRule="auto"/>
        <w:rPr>
          <w:rFonts w:ascii="Times New Roman" w:hAnsi="Times New Roman"/>
          <w:bCs/>
          <w:color w:val="000000"/>
          <w:sz w:val="28"/>
          <w:szCs w:val="28"/>
          <w:lang w:eastAsia="ru-RU"/>
        </w:rPr>
      </w:pPr>
      <w:r w:rsidRPr="00E6018E">
        <w:rPr>
          <w:rFonts w:ascii="Times New Roman" w:hAnsi="Times New Roman"/>
          <w:bCs/>
          <w:color w:val="000000"/>
          <w:sz w:val="28"/>
          <w:szCs w:val="28"/>
          <w:lang w:eastAsia="ru-RU"/>
        </w:rPr>
        <w:t>С</w:t>
      </w:r>
      <w:r>
        <w:rPr>
          <w:rFonts w:ascii="Times New Roman" w:hAnsi="Times New Roman"/>
          <w:bCs/>
          <w:color w:val="000000"/>
          <w:sz w:val="28"/>
          <w:szCs w:val="28"/>
          <w:lang w:eastAsia="ru-RU"/>
        </w:rPr>
        <w:t xml:space="preserve">огласно прогнозным данным процент потерь при транспортировке воды к </w:t>
      </w:r>
      <w:r w:rsidRPr="004A68C9">
        <w:rPr>
          <w:rFonts w:ascii="Times New Roman" w:hAnsi="Times New Roman"/>
          <w:bCs/>
          <w:color w:val="000000"/>
          <w:sz w:val="28"/>
          <w:szCs w:val="28"/>
          <w:lang w:eastAsia="ru-RU"/>
        </w:rPr>
        <w:t xml:space="preserve">расчетному сроку снизится до показателя </w:t>
      </w:r>
      <w:r w:rsidR="009E7F14">
        <w:rPr>
          <w:rFonts w:ascii="Times New Roman" w:hAnsi="Times New Roman"/>
          <w:bCs/>
          <w:color w:val="000000"/>
          <w:sz w:val="28"/>
          <w:szCs w:val="28"/>
          <w:lang w:eastAsia="ru-RU"/>
        </w:rPr>
        <w:t>21,8</w:t>
      </w:r>
      <w:r w:rsidRPr="004A68C9">
        <w:rPr>
          <w:rFonts w:ascii="Times New Roman" w:hAnsi="Times New Roman"/>
          <w:bCs/>
          <w:color w:val="000000"/>
          <w:sz w:val="28"/>
          <w:szCs w:val="28"/>
          <w:lang w:eastAsia="ru-RU"/>
        </w:rPr>
        <w:t xml:space="preserve">% от суммарного подъема воды и составит </w:t>
      </w:r>
      <w:r w:rsidR="009E7F14">
        <w:rPr>
          <w:rFonts w:ascii="Times New Roman" w:hAnsi="Times New Roman"/>
          <w:bCs/>
          <w:color w:val="000000"/>
          <w:sz w:val="28"/>
          <w:szCs w:val="28"/>
          <w:lang w:eastAsia="ru-RU"/>
        </w:rPr>
        <w:t>95,9</w:t>
      </w:r>
      <w:r w:rsidRPr="004A68C9">
        <w:rPr>
          <w:rFonts w:ascii="Times New Roman" w:hAnsi="Times New Roman"/>
          <w:bCs/>
          <w:color w:val="000000"/>
          <w:sz w:val="28"/>
          <w:szCs w:val="28"/>
          <w:lang w:eastAsia="ru-RU"/>
        </w:rPr>
        <w:t xml:space="preserve"> тыс. м3/год при суммарном прогнозируемом подъеме воды </w:t>
      </w:r>
      <w:r w:rsidR="009E7F14">
        <w:rPr>
          <w:rFonts w:ascii="Times New Roman" w:hAnsi="Times New Roman"/>
          <w:bCs/>
          <w:color w:val="000000"/>
          <w:sz w:val="28"/>
          <w:szCs w:val="28"/>
          <w:lang w:eastAsia="ru-RU"/>
        </w:rPr>
        <w:t>438,9</w:t>
      </w:r>
      <w:r w:rsidRPr="004A68C9">
        <w:rPr>
          <w:rFonts w:ascii="Times New Roman" w:hAnsi="Times New Roman"/>
          <w:bCs/>
          <w:color w:val="000000"/>
          <w:sz w:val="28"/>
          <w:szCs w:val="28"/>
          <w:lang w:eastAsia="ru-RU"/>
        </w:rPr>
        <w:t xml:space="preserve"> тыс. м3/год. Данный показатель планируется достигнуть к расчетному сроку посредствам </w:t>
      </w:r>
      <w:proofErr w:type="spellStart"/>
      <w:r w:rsidRPr="004A68C9">
        <w:rPr>
          <w:rFonts w:ascii="Times New Roman" w:hAnsi="Times New Roman"/>
          <w:bCs/>
          <w:color w:val="000000"/>
          <w:sz w:val="28"/>
          <w:szCs w:val="28"/>
          <w:lang w:eastAsia="ru-RU"/>
        </w:rPr>
        <w:t>перепрокладки</w:t>
      </w:r>
      <w:proofErr w:type="spellEnd"/>
      <w:r w:rsidRPr="004A68C9">
        <w:rPr>
          <w:rFonts w:ascii="Times New Roman" w:hAnsi="Times New Roman"/>
          <w:bCs/>
          <w:color w:val="000000"/>
          <w:sz w:val="28"/>
          <w:szCs w:val="28"/>
          <w:lang w:eastAsia="ru-RU"/>
        </w:rPr>
        <w:t xml:space="preserve"> ветхих и выработавших свой нормальный срок эксплуатации сетей водоснабжения, а также за счет выявления несанкционированных подключений к сети.</w:t>
      </w:r>
    </w:p>
    <w:p w:rsidR="005D49EA" w:rsidRDefault="005D49EA" w:rsidP="005D49EA">
      <w:pPr>
        <w:autoSpaceDE w:val="0"/>
        <w:autoSpaceDN w:val="0"/>
        <w:adjustRightInd w:val="0"/>
        <w:spacing w:after="0" w:line="360" w:lineRule="auto"/>
        <w:rPr>
          <w:rFonts w:ascii="Times New Roman" w:hAnsi="Times New Roman"/>
          <w:b/>
          <w:bCs/>
          <w:color w:val="000000"/>
          <w:sz w:val="28"/>
          <w:szCs w:val="28"/>
          <w:lang w:eastAsia="ru-RU"/>
        </w:rPr>
      </w:pPr>
    </w:p>
    <w:p w:rsidR="00137D32" w:rsidRDefault="00097C13" w:rsidP="005D49EA">
      <w:pPr>
        <w:autoSpaceDE w:val="0"/>
        <w:autoSpaceDN w:val="0"/>
        <w:adjustRightInd w:val="0"/>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1.3.12</w:t>
      </w:r>
      <w:r w:rsidR="00E22DF8" w:rsidRPr="004D6891">
        <w:rPr>
          <w:rFonts w:ascii="Times New Roman" w:hAnsi="Times New Roman"/>
          <w:b/>
          <w:bCs/>
          <w:color w:val="000000"/>
          <w:sz w:val="28"/>
          <w:szCs w:val="28"/>
          <w:lang w:eastAsia="ru-RU"/>
        </w:rPr>
        <w:t xml:space="preserve">  Перспективные балансы водоснабжения, территориальный балан</w:t>
      </w:r>
      <w:r w:rsidR="00C570C6">
        <w:rPr>
          <w:rFonts w:ascii="Times New Roman" w:hAnsi="Times New Roman"/>
          <w:b/>
          <w:bCs/>
          <w:color w:val="000000"/>
          <w:sz w:val="28"/>
          <w:szCs w:val="28"/>
          <w:lang w:eastAsia="ru-RU"/>
        </w:rPr>
        <w:t>с, баланс по группам абонентов.</w:t>
      </w:r>
    </w:p>
    <w:p w:rsidR="0091280D" w:rsidRDefault="00D72F04" w:rsidP="00227DA3">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Cs/>
          <w:color w:val="000000"/>
          <w:sz w:val="28"/>
          <w:szCs w:val="28"/>
          <w:lang w:eastAsia="ru-RU"/>
        </w:rPr>
        <w:t xml:space="preserve">Общий, территориальный баланс, а также структурный баланс по группам потребителей подробно освещены </w:t>
      </w:r>
      <w:r w:rsidR="002041BB">
        <w:rPr>
          <w:rFonts w:ascii="Times New Roman" w:hAnsi="Times New Roman"/>
          <w:bCs/>
          <w:color w:val="000000"/>
          <w:sz w:val="28"/>
          <w:szCs w:val="28"/>
          <w:lang w:eastAsia="ru-RU"/>
        </w:rPr>
        <w:t>в п.1.3.3-1.3.9.</w:t>
      </w:r>
    </w:p>
    <w:p w:rsidR="00D72F04" w:rsidRDefault="00D72F04"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097C13" w:rsidP="00A81EEE">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t>1.3.13</w:t>
      </w:r>
      <w:r w:rsidR="00E22DF8" w:rsidRPr="004D6891">
        <w:rPr>
          <w:rFonts w:ascii="Times New Roman" w:hAnsi="Times New Roman"/>
          <w:b/>
          <w:bCs/>
          <w:sz w:val="28"/>
          <w:szCs w:val="28"/>
          <w:lang w:eastAsia="ru-RU"/>
        </w:rPr>
        <w:t xml:space="preserve"> Расчет  требуемой мощности водозаборных и очистных сооружений.</w:t>
      </w:r>
    </w:p>
    <w:p w:rsidR="00E22DF8" w:rsidRDefault="00570591" w:rsidP="005D49EA">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p>
    <w:p w:rsidR="00570591" w:rsidRDefault="00570591" w:rsidP="005D49EA">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Как указывалось выше, суммарная </w:t>
      </w:r>
      <w:r w:rsidRPr="004A68C9">
        <w:rPr>
          <w:rFonts w:ascii="Times New Roman" w:hAnsi="Times New Roman"/>
          <w:bCs/>
          <w:sz w:val="28"/>
          <w:szCs w:val="28"/>
          <w:lang w:eastAsia="ru-RU"/>
        </w:rPr>
        <w:t xml:space="preserve">мощность водозаборных объектов составляет </w:t>
      </w:r>
      <w:r w:rsidR="009E7F14">
        <w:rPr>
          <w:rFonts w:ascii="Times New Roman" w:hAnsi="Times New Roman"/>
          <w:bCs/>
          <w:sz w:val="28"/>
          <w:szCs w:val="28"/>
          <w:lang w:eastAsia="ru-RU"/>
        </w:rPr>
        <w:t>222</w:t>
      </w:r>
      <w:r w:rsidRPr="004A68C9">
        <w:rPr>
          <w:rFonts w:ascii="Times New Roman" w:hAnsi="Times New Roman"/>
          <w:bCs/>
          <w:sz w:val="28"/>
          <w:szCs w:val="28"/>
          <w:lang w:eastAsia="ru-RU"/>
        </w:rPr>
        <w:t xml:space="preserve">м3/ч или </w:t>
      </w:r>
      <w:r w:rsidR="009E7F14">
        <w:rPr>
          <w:rFonts w:ascii="Times New Roman" w:hAnsi="Times New Roman"/>
          <w:bCs/>
          <w:sz w:val="28"/>
          <w:szCs w:val="28"/>
          <w:lang w:eastAsia="ru-RU"/>
        </w:rPr>
        <w:t>1944,72</w:t>
      </w:r>
      <w:r w:rsidRPr="004A68C9">
        <w:rPr>
          <w:rFonts w:ascii="Times New Roman" w:hAnsi="Times New Roman"/>
          <w:bCs/>
          <w:sz w:val="28"/>
          <w:szCs w:val="28"/>
          <w:lang w:eastAsia="ru-RU"/>
        </w:rPr>
        <w:t xml:space="preserve"> тыс. м3/год. Водоочист</w:t>
      </w:r>
      <w:r>
        <w:rPr>
          <w:rFonts w:ascii="Times New Roman" w:hAnsi="Times New Roman"/>
          <w:bCs/>
          <w:sz w:val="28"/>
          <w:szCs w:val="28"/>
          <w:lang w:eastAsia="ru-RU"/>
        </w:rPr>
        <w:t>ные сооружения в системе водоснабжения отсутствуют.</w:t>
      </w: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2E2B20" w:rsidRDefault="002E2B20" w:rsidP="005554F6">
      <w:pPr>
        <w:autoSpaceDE w:val="0"/>
        <w:autoSpaceDN w:val="0"/>
        <w:adjustRightInd w:val="0"/>
        <w:spacing w:after="0" w:line="360" w:lineRule="auto"/>
        <w:ind w:firstLine="708"/>
        <w:jc w:val="both"/>
        <w:rPr>
          <w:rFonts w:ascii="Times New Roman" w:hAnsi="Times New Roman"/>
          <w:bCs/>
          <w:sz w:val="28"/>
          <w:szCs w:val="28"/>
          <w:lang w:eastAsia="ru-RU"/>
        </w:rPr>
      </w:pPr>
    </w:p>
    <w:p w:rsidR="002E2B20" w:rsidRDefault="002E2B20" w:rsidP="005554F6">
      <w:pPr>
        <w:autoSpaceDE w:val="0"/>
        <w:autoSpaceDN w:val="0"/>
        <w:adjustRightInd w:val="0"/>
        <w:spacing w:after="0" w:line="360" w:lineRule="auto"/>
        <w:ind w:firstLine="708"/>
        <w:jc w:val="both"/>
        <w:rPr>
          <w:rFonts w:ascii="Times New Roman" w:hAnsi="Times New Roman"/>
          <w:bCs/>
          <w:sz w:val="28"/>
          <w:szCs w:val="28"/>
          <w:lang w:eastAsia="ru-RU"/>
        </w:rPr>
      </w:pPr>
    </w:p>
    <w:p w:rsidR="002E2B20" w:rsidRDefault="002E2B20" w:rsidP="005554F6">
      <w:pPr>
        <w:autoSpaceDE w:val="0"/>
        <w:autoSpaceDN w:val="0"/>
        <w:adjustRightInd w:val="0"/>
        <w:spacing w:after="0" w:line="360" w:lineRule="auto"/>
        <w:ind w:firstLine="708"/>
        <w:jc w:val="both"/>
        <w:rPr>
          <w:rFonts w:ascii="Times New Roman" w:hAnsi="Times New Roman"/>
          <w:bCs/>
          <w:sz w:val="28"/>
          <w:szCs w:val="28"/>
          <w:lang w:eastAsia="ru-RU"/>
        </w:rPr>
      </w:pPr>
    </w:p>
    <w:p w:rsidR="005554F6" w:rsidRDefault="005554F6" w:rsidP="005554F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Таблица 1.12.</w:t>
      </w:r>
    </w:p>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sectPr w:rsidR="005D49EA" w:rsidSect="00B72F72">
          <w:pgSz w:w="12240" w:h="15840"/>
          <w:pgMar w:top="397" w:right="474" w:bottom="397" w:left="1418" w:header="720" w:footer="720" w:gutter="0"/>
          <w:cols w:space="720"/>
        </w:sectPr>
      </w:pPr>
    </w:p>
    <w:tbl>
      <w:tblPr>
        <w:tblpPr w:leftFromText="180" w:rightFromText="180" w:vertAnchor="text" w:horzAnchor="margin" w:tblpXSpec="center" w:tblpY="1386"/>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207"/>
        <w:gridCol w:w="20"/>
        <w:gridCol w:w="1362"/>
        <w:gridCol w:w="1103"/>
        <w:gridCol w:w="1200"/>
        <w:gridCol w:w="1241"/>
        <w:gridCol w:w="1276"/>
        <w:gridCol w:w="1559"/>
        <w:gridCol w:w="1687"/>
        <w:gridCol w:w="1347"/>
      </w:tblGrid>
      <w:tr w:rsidR="005D49EA" w:rsidTr="0078713F">
        <w:trPr>
          <w:trHeight w:val="441"/>
        </w:trPr>
        <w:tc>
          <w:tcPr>
            <w:tcW w:w="2055" w:type="dxa"/>
            <w:vMerge w:val="restart"/>
            <w:shd w:val="clear" w:color="auto" w:fill="9BBB59" w:themeFill="accent3"/>
          </w:tcPr>
          <w:p w:rsidR="005D49EA" w:rsidRDefault="005D49EA" w:rsidP="005D49EA">
            <w:pPr>
              <w:autoSpaceDE w:val="0"/>
              <w:autoSpaceDN w:val="0"/>
              <w:adjustRightInd w:val="0"/>
              <w:spacing w:after="0" w:line="360" w:lineRule="auto"/>
              <w:ind w:left="503"/>
              <w:jc w:val="center"/>
              <w:rPr>
                <w:rFonts w:ascii="Times New Roman" w:hAnsi="Times New Roman"/>
                <w:b/>
                <w:bCs/>
                <w:sz w:val="24"/>
                <w:szCs w:val="24"/>
                <w:lang w:eastAsia="ru-RU"/>
              </w:rPr>
            </w:pPr>
          </w:p>
          <w:p w:rsidR="005D49EA" w:rsidRPr="00562500" w:rsidRDefault="005D49EA" w:rsidP="005D49EA">
            <w:pPr>
              <w:autoSpaceDE w:val="0"/>
              <w:autoSpaceDN w:val="0"/>
              <w:adjustRightInd w:val="0"/>
              <w:spacing w:after="0" w:line="360" w:lineRule="auto"/>
              <w:ind w:left="503"/>
              <w:jc w:val="center"/>
              <w:rPr>
                <w:rFonts w:ascii="Times New Roman" w:hAnsi="Times New Roman"/>
                <w:b/>
                <w:bCs/>
                <w:sz w:val="24"/>
                <w:szCs w:val="24"/>
                <w:lang w:eastAsia="ru-RU"/>
              </w:rPr>
            </w:pPr>
            <w:r w:rsidRPr="00562500">
              <w:rPr>
                <w:rFonts w:ascii="Times New Roman" w:hAnsi="Times New Roman"/>
                <w:b/>
                <w:bCs/>
                <w:sz w:val="24"/>
                <w:szCs w:val="24"/>
                <w:lang w:eastAsia="ru-RU"/>
              </w:rPr>
              <w:t>Год</w:t>
            </w:r>
          </w:p>
          <w:p w:rsidR="005D49EA" w:rsidRPr="00562500" w:rsidRDefault="005D49EA" w:rsidP="005D49EA">
            <w:pPr>
              <w:autoSpaceDE w:val="0"/>
              <w:autoSpaceDN w:val="0"/>
              <w:adjustRightInd w:val="0"/>
              <w:spacing w:after="0" w:line="360" w:lineRule="auto"/>
              <w:ind w:left="503" w:firstLine="708"/>
              <w:jc w:val="center"/>
              <w:rPr>
                <w:rFonts w:ascii="Times New Roman" w:hAnsi="Times New Roman"/>
                <w:b/>
                <w:bCs/>
                <w:sz w:val="24"/>
                <w:szCs w:val="24"/>
                <w:lang w:eastAsia="ru-RU"/>
              </w:rPr>
            </w:pPr>
          </w:p>
        </w:tc>
        <w:tc>
          <w:tcPr>
            <w:tcW w:w="1227" w:type="dxa"/>
            <w:gridSpan w:val="2"/>
            <w:vMerge w:val="restart"/>
            <w:shd w:val="clear" w:color="auto" w:fill="9BBB59" w:themeFill="accent3"/>
          </w:tcPr>
          <w:p w:rsidR="005D49EA" w:rsidRPr="00562500" w:rsidRDefault="005D49EA" w:rsidP="005D49EA">
            <w:pPr>
              <w:spacing w:after="0" w:line="240" w:lineRule="auto"/>
              <w:jc w:val="center"/>
              <w:rPr>
                <w:rFonts w:ascii="Times New Roman" w:hAnsi="Times New Roman"/>
                <w:b/>
                <w:bCs/>
                <w:sz w:val="24"/>
                <w:szCs w:val="24"/>
                <w:lang w:eastAsia="ru-RU"/>
              </w:rPr>
            </w:pPr>
          </w:p>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proofErr w:type="spellStart"/>
            <w:r w:rsidRPr="00562500">
              <w:rPr>
                <w:rFonts w:ascii="Times New Roman" w:hAnsi="Times New Roman"/>
                <w:b/>
                <w:bCs/>
                <w:sz w:val="24"/>
                <w:szCs w:val="24"/>
                <w:lang w:eastAsia="ru-RU"/>
              </w:rPr>
              <w:t>Ед.изм</w:t>
            </w:r>
            <w:proofErr w:type="spellEnd"/>
            <w:r w:rsidRPr="00562500">
              <w:rPr>
                <w:rFonts w:ascii="Times New Roman" w:hAnsi="Times New Roman"/>
                <w:b/>
                <w:bCs/>
                <w:sz w:val="24"/>
                <w:szCs w:val="24"/>
                <w:lang w:eastAsia="ru-RU"/>
              </w:rPr>
              <w:t>.</w:t>
            </w:r>
          </w:p>
        </w:tc>
        <w:tc>
          <w:tcPr>
            <w:tcW w:w="1362"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sidRPr="00562500">
              <w:rPr>
                <w:rFonts w:ascii="Times New Roman" w:hAnsi="Times New Roman"/>
                <w:b/>
                <w:bCs/>
                <w:sz w:val="24"/>
                <w:szCs w:val="24"/>
                <w:lang w:eastAsia="ru-RU"/>
              </w:rPr>
              <w:t>Базовый год</w:t>
            </w:r>
          </w:p>
        </w:tc>
        <w:tc>
          <w:tcPr>
            <w:tcW w:w="9413" w:type="dxa"/>
            <w:gridSpan w:val="7"/>
            <w:shd w:val="clear" w:color="auto" w:fill="9BBB59" w:themeFill="accent3"/>
          </w:tcPr>
          <w:p w:rsidR="005D49EA" w:rsidRPr="00562500" w:rsidRDefault="005D49EA" w:rsidP="005D49EA">
            <w:pPr>
              <w:spacing w:after="0" w:line="240" w:lineRule="auto"/>
              <w:jc w:val="center"/>
              <w:rPr>
                <w:rFonts w:ascii="Times New Roman" w:hAnsi="Times New Roman"/>
                <w:b/>
                <w:bCs/>
                <w:sz w:val="24"/>
                <w:szCs w:val="24"/>
                <w:lang w:eastAsia="ru-RU"/>
              </w:rPr>
            </w:pPr>
            <w:r w:rsidRPr="00562500">
              <w:rPr>
                <w:rFonts w:ascii="Times New Roman" w:hAnsi="Times New Roman"/>
                <w:b/>
                <w:bCs/>
                <w:sz w:val="24"/>
                <w:szCs w:val="24"/>
                <w:lang w:eastAsia="ru-RU"/>
              </w:rPr>
              <w:t>Расчет на перспективу</w:t>
            </w:r>
          </w:p>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p>
        </w:tc>
      </w:tr>
      <w:tr w:rsidR="005D49EA" w:rsidTr="0078713F">
        <w:trPr>
          <w:trHeight w:val="510"/>
        </w:trPr>
        <w:tc>
          <w:tcPr>
            <w:tcW w:w="2055" w:type="dxa"/>
            <w:vMerge/>
            <w:shd w:val="clear" w:color="auto" w:fill="9BBB59" w:themeFill="accent3"/>
          </w:tcPr>
          <w:p w:rsidR="005D49EA" w:rsidRPr="00562500" w:rsidRDefault="005D49EA" w:rsidP="005D49EA">
            <w:pPr>
              <w:autoSpaceDE w:val="0"/>
              <w:autoSpaceDN w:val="0"/>
              <w:adjustRightInd w:val="0"/>
              <w:spacing w:after="0" w:line="360" w:lineRule="auto"/>
              <w:ind w:left="503" w:firstLine="708"/>
              <w:jc w:val="center"/>
              <w:rPr>
                <w:rFonts w:ascii="Times New Roman" w:hAnsi="Times New Roman"/>
                <w:b/>
                <w:bCs/>
                <w:sz w:val="24"/>
                <w:szCs w:val="24"/>
                <w:lang w:eastAsia="ru-RU"/>
              </w:rPr>
            </w:pPr>
          </w:p>
        </w:tc>
        <w:tc>
          <w:tcPr>
            <w:tcW w:w="1227" w:type="dxa"/>
            <w:gridSpan w:val="2"/>
            <w:vMerge/>
            <w:shd w:val="clear" w:color="auto" w:fill="9BBB59" w:themeFill="accent3"/>
          </w:tcPr>
          <w:p w:rsidR="005D49EA" w:rsidRPr="00562500" w:rsidRDefault="005D49EA" w:rsidP="005D49EA">
            <w:pPr>
              <w:spacing w:after="0" w:line="240" w:lineRule="auto"/>
              <w:jc w:val="center"/>
              <w:rPr>
                <w:rFonts w:ascii="Times New Roman" w:hAnsi="Times New Roman"/>
                <w:b/>
                <w:bCs/>
                <w:sz w:val="24"/>
                <w:szCs w:val="24"/>
                <w:lang w:eastAsia="ru-RU"/>
              </w:rPr>
            </w:pPr>
          </w:p>
        </w:tc>
        <w:tc>
          <w:tcPr>
            <w:tcW w:w="1362"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2014</w:t>
            </w:r>
          </w:p>
        </w:tc>
        <w:tc>
          <w:tcPr>
            <w:tcW w:w="1103"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2015</w:t>
            </w:r>
          </w:p>
        </w:tc>
        <w:tc>
          <w:tcPr>
            <w:tcW w:w="1200"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2016</w:t>
            </w:r>
          </w:p>
        </w:tc>
        <w:tc>
          <w:tcPr>
            <w:tcW w:w="1241"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2017</w:t>
            </w:r>
          </w:p>
        </w:tc>
        <w:tc>
          <w:tcPr>
            <w:tcW w:w="1276"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2018</w:t>
            </w:r>
          </w:p>
        </w:tc>
        <w:tc>
          <w:tcPr>
            <w:tcW w:w="1559"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sidRPr="00562500">
              <w:rPr>
                <w:rFonts w:ascii="Times New Roman" w:hAnsi="Times New Roman"/>
                <w:b/>
                <w:bCs/>
                <w:sz w:val="24"/>
                <w:szCs w:val="24"/>
                <w:lang w:eastAsia="ru-RU"/>
              </w:rPr>
              <w:t>2020</w:t>
            </w:r>
          </w:p>
        </w:tc>
        <w:tc>
          <w:tcPr>
            <w:tcW w:w="1687"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2023</w:t>
            </w:r>
          </w:p>
        </w:tc>
        <w:tc>
          <w:tcPr>
            <w:tcW w:w="1347" w:type="dxa"/>
            <w:shd w:val="clear" w:color="auto" w:fill="9BBB59" w:themeFill="accent3"/>
          </w:tcPr>
          <w:p w:rsidR="005D49EA" w:rsidRPr="00562500" w:rsidRDefault="005D49EA" w:rsidP="005D49EA">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2025</w:t>
            </w:r>
          </w:p>
        </w:tc>
      </w:tr>
      <w:tr w:rsidR="005D49EA" w:rsidTr="0078713F">
        <w:trPr>
          <w:trHeight w:val="435"/>
        </w:trPr>
        <w:tc>
          <w:tcPr>
            <w:tcW w:w="14057" w:type="dxa"/>
            <w:gridSpan w:val="11"/>
            <w:shd w:val="clear" w:color="auto" w:fill="9BBB59" w:themeFill="accent3"/>
          </w:tcPr>
          <w:p w:rsidR="005D49EA" w:rsidRPr="00562500" w:rsidRDefault="005D49EA" w:rsidP="00B15C74">
            <w:pPr>
              <w:autoSpaceDE w:val="0"/>
              <w:autoSpaceDN w:val="0"/>
              <w:adjustRightInd w:val="0"/>
              <w:spacing w:after="0" w:line="360" w:lineRule="auto"/>
              <w:ind w:left="503" w:firstLine="708"/>
              <w:jc w:val="center"/>
              <w:rPr>
                <w:rFonts w:ascii="Times New Roman" w:hAnsi="Times New Roman"/>
                <w:b/>
                <w:bCs/>
                <w:sz w:val="24"/>
                <w:szCs w:val="24"/>
                <w:lang w:eastAsia="ru-RU"/>
              </w:rPr>
            </w:pPr>
            <w:r w:rsidRPr="00562500">
              <w:rPr>
                <w:rFonts w:ascii="Times New Roman" w:hAnsi="Times New Roman"/>
                <w:b/>
                <w:bCs/>
                <w:sz w:val="24"/>
                <w:szCs w:val="24"/>
                <w:lang w:eastAsia="ru-RU"/>
              </w:rPr>
              <w:t>Часовое водопотребление в сутки максимального потребления</w:t>
            </w:r>
          </w:p>
        </w:tc>
      </w:tr>
      <w:tr w:rsidR="00D57407" w:rsidTr="005D49EA">
        <w:trPr>
          <w:trHeight w:val="300"/>
        </w:trPr>
        <w:tc>
          <w:tcPr>
            <w:tcW w:w="2055" w:type="dxa"/>
          </w:tcPr>
          <w:p w:rsidR="00D57407" w:rsidRPr="009E7F14" w:rsidRDefault="00D57407" w:rsidP="00D57407">
            <w:pPr>
              <w:rPr>
                <w:rFonts w:ascii="Times New Roman" w:eastAsia="Times New Roman" w:hAnsi="Times New Roman"/>
                <w:sz w:val="24"/>
                <w:szCs w:val="24"/>
              </w:rPr>
            </w:pPr>
            <w:r w:rsidRPr="009E7F14">
              <w:rPr>
                <w:rFonts w:ascii="Times New Roman" w:hAnsi="Times New Roman"/>
                <w:sz w:val="24"/>
                <w:szCs w:val="24"/>
              </w:rPr>
              <w:t xml:space="preserve">П. Агроном </w:t>
            </w:r>
          </w:p>
        </w:tc>
        <w:tc>
          <w:tcPr>
            <w:tcW w:w="1227" w:type="dxa"/>
            <w:gridSpan w:val="2"/>
          </w:tcPr>
          <w:p w:rsidR="00D57407" w:rsidRPr="00562500" w:rsidRDefault="00D57407" w:rsidP="00D57407">
            <w:pPr>
              <w:autoSpaceDE w:val="0"/>
              <w:autoSpaceDN w:val="0"/>
              <w:adjustRightInd w:val="0"/>
              <w:spacing w:after="0" w:line="360" w:lineRule="auto"/>
              <w:jc w:val="center"/>
              <w:rPr>
                <w:rFonts w:ascii="Times New Roman" w:hAnsi="Times New Roman"/>
                <w:bCs/>
                <w:sz w:val="24"/>
                <w:szCs w:val="24"/>
                <w:lang w:eastAsia="ru-RU"/>
              </w:rPr>
            </w:pPr>
            <w:r w:rsidRPr="00562500">
              <w:rPr>
                <w:rFonts w:ascii="Times New Roman" w:hAnsi="Times New Roman"/>
                <w:bCs/>
                <w:sz w:val="24"/>
                <w:szCs w:val="24"/>
                <w:lang w:eastAsia="ru-RU"/>
              </w:rPr>
              <w:t>м3/час</w:t>
            </w:r>
          </w:p>
        </w:tc>
        <w:tc>
          <w:tcPr>
            <w:tcW w:w="1362" w:type="dxa"/>
          </w:tcPr>
          <w:p w:rsidR="00D57407" w:rsidRPr="002A1702"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17,2</w:t>
            </w:r>
          </w:p>
        </w:tc>
        <w:tc>
          <w:tcPr>
            <w:tcW w:w="1103" w:type="dxa"/>
          </w:tcPr>
          <w:p w:rsidR="00D57407" w:rsidRPr="002A1702"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17,2</w:t>
            </w:r>
          </w:p>
        </w:tc>
        <w:tc>
          <w:tcPr>
            <w:tcW w:w="1200" w:type="dxa"/>
          </w:tcPr>
          <w:p w:rsidR="00D57407" w:rsidRPr="002A1702" w:rsidRDefault="00B15C74"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17,4</w:t>
            </w:r>
          </w:p>
        </w:tc>
        <w:tc>
          <w:tcPr>
            <w:tcW w:w="1241" w:type="dxa"/>
          </w:tcPr>
          <w:p w:rsidR="00D57407" w:rsidRPr="002A1702" w:rsidRDefault="00B15C74"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17,6</w:t>
            </w:r>
          </w:p>
        </w:tc>
        <w:tc>
          <w:tcPr>
            <w:tcW w:w="1276" w:type="dxa"/>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18,03</w:t>
            </w:r>
          </w:p>
        </w:tc>
        <w:tc>
          <w:tcPr>
            <w:tcW w:w="1559" w:type="dxa"/>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19,7</w:t>
            </w:r>
          </w:p>
        </w:tc>
        <w:tc>
          <w:tcPr>
            <w:tcW w:w="1687" w:type="dxa"/>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21,5</w:t>
            </w:r>
          </w:p>
        </w:tc>
        <w:tc>
          <w:tcPr>
            <w:tcW w:w="1347" w:type="dxa"/>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22,6</w:t>
            </w:r>
          </w:p>
        </w:tc>
      </w:tr>
      <w:tr w:rsidR="00D57407" w:rsidTr="005D49EA">
        <w:trPr>
          <w:trHeight w:val="300"/>
        </w:trPr>
        <w:tc>
          <w:tcPr>
            <w:tcW w:w="2055" w:type="dxa"/>
          </w:tcPr>
          <w:p w:rsidR="00D57407" w:rsidRPr="009E7F14" w:rsidRDefault="00D57407" w:rsidP="00D57407">
            <w:pPr>
              <w:rPr>
                <w:rFonts w:ascii="Times New Roman" w:eastAsia="Times New Roman" w:hAnsi="Times New Roman"/>
                <w:sz w:val="24"/>
                <w:szCs w:val="24"/>
              </w:rPr>
            </w:pPr>
            <w:r w:rsidRPr="009E7F14">
              <w:rPr>
                <w:rFonts w:ascii="Times New Roman" w:hAnsi="Times New Roman"/>
                <w:sz w:val="24"/>
                <w:szCs w:val="24"/>
              </w:rPr>
              <w:t xml:space="preserve">П. Зарождение  </w:t>
            </w:r>
          </w:p>
        </w:tc>
        <w:tc>
          <w:tcPr>
            <w:tcW w:w="1227" w:type="dxa"/>
            <w:gridSpan w:val="2"/>
          </w:tcPr>
          <w:p w:rsidR="00D57407" w:rsidRDefault="00D57407" w:rsidP="00D57407">
            <w:r w:rsidRPr="003C46B5">
              <w:rPr>
                <w:rFonts w:ascii="Times New Roman" w:hAnsi="Times New Roman"/>
                <w:bCs/>
                <w:sz w:val="24"/>
                <w:szCs w:val="24"/>
                <w:lang w:eastAsia="ru-RU"/>
              </w:rPr>
              <w:t>м3/час</w:t>
            </w:r>
          </w:p>
        </w:tc>
        <w:tc>
          <w:tcPr>
            <w:tcW w:w="1362"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3,5</w:t>
            </w:r>
          </w:p>
        </w:tc>
        <w:tc>
          <w:tcPr>
            <w:tcW w:w="1103"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3,5</w:t>
            </w:r>
          </w:p>
        </w:tc>
        <w:tc>
          <w:tcPr>
            <w:tcW w:w="1200"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3,5</w:t>
            </w:r>
          </w:p>
        </w:tc>
        <w:tc>
          <w:tcPr>
            <w:tcW w:w="1241"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3,5</w:t>
            </w:r>
          </w:p>
        </w:tc>
        <w:tc>
          <w:tcPr>
            <w:tcW w:w="1276"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3,6</w:t>
            </w:r>
          </w:p>
        </w:tc>
        <w:tc>
          <w:tcPr>
            <w:tcW w:w="1559"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3,8</w:t>
            </w:r>
          </w:p>
        </w:tc>
        <w:tc>
          <w:tcPr>
            <w:tcW w:w="168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4,3</w:t>
            </w:r>
          </w:p>
        </w:tc>
        <w:tc>
          <w:tcPr>
            <w:tcW w:w="134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4,5</w:t>
            </w:r>
          </w:p>
        </w:tc>
      </w:tr>
      <w:tr w:rsidR="00D57407" w:rsidTr="005D49EA">
        <w:trPr>
          <w:trHeight w:val="300"/>
        </w:trPr>
        <w:tc>
          <w:tcPr>
            <w:tcW w:w="2055" w:type="dxa"/>
          </w:tcPr>
          <w:p w:rsidR="00D57407" w:rsidRPr="009E7F14" w:rsidRDefault="00D57407" w:rsidP="00D57407">
            <w:pPr>
              <w:rPr>
                <w:rFonts w:ascii="Times New Roman" w:eastAsia="Times New Roman" w:hAnsi="Times New Roman"/>
                <w:sz w:val="24"/>
                <w:szCs w:val="24"/>
              </w:rPr>
            </w:pPr>
            <w:r w:rsidRPr="009E7F14">
              <w:rPr>
                <w:rFonts w:ascii="Times New Roman" w:hAnsi="Times New Roman"/>
                <w:sz w:val="24"/>
                <w:szCs w:val="24"/>
              </w:rPr>
              <w:t xml:space="preserve">П. </w:t>
            </w:r>
            <w:proofErr w:type="spellStart"/>
            <w:r w:rsidRPr="009E7F14">
              <w:rPr>
                <w:rFonts w:ascii="Times New Roman" w:hAnsi="Times New Roman"/>
                <w:sz w:val="24"/>
                <w:szCs w:val="24"/>
              </w:rPr>
              <w:t>Кочетинский</w:t>
            </w:r>
            <w:proofErr w:type="spellEnd"/>
          </w:p>
        </w:tc>
        <w:tc>
          <w:tcPr>
            <w:tcW w:w="1227" w:type="dxa"/>
            <w:gridSpan w:val="2"/>
          </w:tcPr>
          <w:p w:rsidR="00D57407" w:rsidRDefault="00D57407" w:rsidP="00D57407">
            <w:r w:rsidRPr="003C46B5">
              <w:rPr>
                <w:rFonts w:ascii="Times New Roman" w:hAnsi="Times New Roman"/>
                <w:bCs/>
                <w:sz w:val="24"/>
                <w:szCs w:val="24"/>
                <w:lang w:eastAsia="ru-RU"/>
              </w:rPr>
              <w:t>м3/час</w:t>
            </w:r>
          </w:p>
        </w:tc>
        <w:tc>
          <w:tcPr>
            <w:tcW w:w="1362"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0,28</w:t>
            </w:r>
          </w:p>
        </w:tc>
        <w:tc>
          <w:tcPr>
            <w:tcW w:w="1103"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0,28</w:t>
            </w:r>
          </w:p>
        </w:tc>
        <w:tc>
          <w:tcPr>
            <w:tcW w:w="1200"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0,28</w:t>
            </w:r>
          </w:p>
        </w:tc>
        <w:tc>
          <w:tcPr>
            <w:tcW w:w="1241"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0,29</w:t>
            </w:r>
          </w:p>
        </w:tc>
        <w:tc>
          <w:tcPr>
            <w:tcW w:w="1276"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0,31</w:t>
            </w:r>
          </w:p>
        </w:tc>
        <w:tc>
          <w:tcPr>
            <w:tcW w:w="1559"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0,33</w:t>
            </w:r>
          </w:p>
        </w:tc>
        <w:tc>
          <w:tcPr>
            <w:tcW w:w="168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0,36</w:t>
            </w:r>
          </w:p>
        </w:tc>
        <w:tc>
          <w:tcPr>
            <w:tcW w:w="134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0,39</w:t>
            </w:r>
          </w:p>
        </w:tc>
      </w:tr>
      <w:tr w:rsidR="00D57407" w:rsidTr="005D49EA">
        <w:trPr>
          <w:trHeight w:val="300"/>
        </w:trPr>
        <w:tc>
          <w:tcPr>
            <w:tcW w:w="2055" w:type="dxa"/>
          </w:tcPr>
          <w:p w:rsidR="00D57407" w:rsidRPr="009E7F14" w:rsidRDefault="00D57407" w:rsidP="00D57407">
            <w:pPr>
              <w:rPr>
                <w:rFonts w:ascii="Times New Roman" w:eastAsia="Times New Roman" w:hAnsi="Times New Roman"/>
                <w:sz w:val="24"/>
                <w:szCs w:val="24"/>
              </w:rPr>
            </w:pPr>
            <w:r w:rsidRPr="009E7F14">
              <w:rPr>
                <w:rFonts w:ascii="Times New Roman" w:hAnsi="Times New Roman"/>
                <w:sz w:val="24"/>
                <w:szCs w:val="24"/>
              </w:rPr>
              <w:t xml:space="preserve">П. Янтарный </w:t>
            </w:r>
          </w:p>
        </w:tc>
        <w:tc>
          <w:tcPr>
            <w:tcW w:w="1227" w:type="dxa"/>
            <w:gridSpan w:val="2"/>
          </w:tcPr>
          <w:p w:rsidR="00D57407" w:rsidRDefault="00D57407" w:rsidP="00D57407">
            <w:r w:rsidRPr="003C46B5">
              <w:rPr>
                <w:rFonts w:ascii="Times New Roman" w:hAnsi="Times New Roman"/>
                <w:bCs/>
                <w:sz w:val="24"/>
                <w:szCs w:val="24"/>
                <w:lang w:eastAsia="ru-RU"/>
              </w:rPr>
              <w:t>м3/час</w:t>
            </w:r>
          </w:p>
        </w:tc>
        <w:tc>
          <w:tcPr>
            <w:tcW w:w="1362"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2,2</w:t>
            </w:r>
          </w:p>
        </w:tc>
        <w:tc>
          <w:tcPr>
            <w:tcW w:w="1103"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2,2</w:t>
            </w:r>
          </w:p>
        </w:tc>
        <w:tc>
          <w:tcPr>
            <w:tcW w:w="1200"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2,2</w:t>
            </w:r>
          </w:p>
        </w:tc>
        <w:tc>
          <w:tcPr>
            <w:tcW w:w="1241"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2,3</w:t>
            </w:r>
          </w:p>
        </w:tc>
        <w:tc>
          <w:tcPr>
            <w:tcW w:w="1276"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2,3</w:t>
            </w:r>
          </w:p>
        </w:tc>
        <w:tc>
          <w:tcPr>
            <w:tcW w:w="1559"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w:t>
            </w:r>
          </w:p>
        </w:tc>
        <w:tc>
          <w:tcPr>
            <w:tcW w:w="168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2,8</w:t>
            </w:r>
          </w:p>
        </w:tc>
        <w:tc>
          <w:tcPr>
            <w:tcW w:w="134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2,9</w:t>
            </w:r>
          </w:p>
        </w:tc>
      </w:tr>
      <w:tr w:rsidR="00D57407" w:rsidTr="005D49EA">
        <w:trPr>
          <w:trHeight w:val="300"/>
        </w:trPr>
        <w:tc>
          <w:tcPr>
            <w:tcW w:w="2055" w:type="dxa"/>
          </w:tcPr>
          <w:p w:rsidR="00D57407" w:rsidRPr="009E7F14" w:rsidRDefault="00D57407" w:rsidP="00D57407">
            <w:pPr>
              <w:rPr>
                <w:rFonts w:ascii="Times New Roman" w:eastAsia="Times New Roman" w:hAnsi="Times New Roman"/>
                <w:sz w:val="24"/>
                <w:szCs w:val="24"/>
              </w:rPr>
            </w:pPr>
            <w:r w:rsidRPr="009E7F14">
              <w:rPr>
                <w:rFonts w:ascii="Times New Roman" w:hAnsi="Times New Roman"/>
                <w:sz w:val="24"/>
                <w:szCs w:val="24"/>
              </w:rPr>
              <w:t xml:space="preserve">П. Вишняки </w:t>
            </w:r>
          </w:p>
        </w:tc>
        <w:tc>
          <w:tcPr>
            <w:tcW w:w="1227" w:type="dxa"/>
            <w:gridSpan w:val="2"/>
          </w:tcPr>
          <w:p w:rsidR="00D57407" w:rsidRDefault="00D57407" w:rsidP="00D57407">
            <w:r w:rsidRPr="003C46B5">
              <w:rPr>
                <w:rFonts w:ascii="Times New Roman" w:hAnsi="Times New Roman"/>
                <w:bCs/>
                <w:sz w:val="24"/>
                <w:szCs w:val="24"/>
                <w:lang w:eastAsia="ru-RU"/>
              </w:rPr>
              <w:t>м3/час</w:t>
            </w:r>
          </w:p>
        </w:tc>
        <w:tc>
          <w:tcPr>
            <w:tcW w:w="1362"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w:t>
            </w:r>
          </w:p>
        </w:tc>
        <w:tc>
          <w:tcPr>
            <w:tcW w:w="1103" w:type="dxa"/>
          </w:tcPr>
          <w:p w:rsidR="00D57407"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w:t>
            </w:r>
          </w:p>
        </w:tc>
        <w:tc>
          <w:tcPr>
            <w:tcW w:w="1200"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1241"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1276"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2,7</w:t>
            </w:r>
          </w:p>
        </w:tc>
        <w:tc>
          <w:tcPr>
            <w:tcW w:w="1559"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2,9</w:t>
            </w:r>
          </w:p>
        </w:tc>
        <w:tc>
          <w:tcPr>
            <w:tcW w:w="168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3,2</w:t>
            </w:r>
          </w:p>
        </w:tc>
        <w:tc>
          <w:tcPr>
            <w:tcW w:w="1347" w:type="dxa"/>
          </w:tcPr>
          <w:p w:rsidR="00D57407"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D57407" w:rsidTr="0078713F">
        <w:trPr>
          <w:trHeight w:val="285"/>
        </w:trPr>
        <w:tc>
          <w:tcPr>
            <w:tcW w:w="2055" w:type="dxa"/>
            <w:shd w:val="clear" w:color="auto" w:fill="9BBB59" w:themeFill="accent3"/>
          </w:tcPr>
          <w:p w:rsidR="00D57407" w:rsidRPr="00562500" w:rsidRDefault="00D57407" w:rsidP="00D57407">
            <w:pPr>
              <w:autoSpaceDE w:val="0"/>
              <w:autoSpaceDN w:val="0"/>
              <w:adjustRightInd w:val="0"/>
              <w:spacing w:after="0" w:line="360" w:lineRule="auto"/>
              <w:ind w:left="503"/>
              <w:jc w:val="center"/>
              <w:rPr>
                <w:rFonts w:ascii="Times New Roman" w:hAnsi="Times New Roman"/>
                <w:b/>
                <w:bCs/>
                <w:sz w:val="24"/>
                <w:szCs w:val="24"/>
                <w:lang w:eastAsia="ru-RU"/>
              </w:rPr>
            </w:pPr>
            <w:r w:rsidRPr="00562500">
              <w:rPr>
                <w:rFonts w:ascii="Times New Roman" w:hAnsi="Times New Roman"/>
                <w:b/>
                <w:bCs/>
                <w:sz w:val="24"/>
                <w:szCs w:val="24"/>
                <w:lang w:eastAsia="ru-RU"/>
              </w:rPr>
              <w:t>Итого</w:t>
            </w:r>
          </w:p>
        </w:tc>
        <w:tc>
          <w:tcPr>
            <w:tcW w:w="1227" w:type="dxa"/>
            <w:gridSpan w:val="2"/>
            <w:shd w:val="clear" w:color="auto" w:fill="9BBB59" w:themeFill="accent3"/>
          </w:tcPr>
          <w:p w:rsidR="00D57407" w:rsidRPr="00562500" w:rsidRDefault="00D57407" w:rsidP="00D57407">
            <w:pPr>
              <w:jc w:val="center"/>
              <w:rPr>
                <w:b/>
                <w:sz w:val="24"/>
                <w:szCs w:val="24"/>
              </w:rPr>
            </w:pPr>
            <w:r w:rsidRPr="00562500">
              <w:rPr>
                <w:rFonts w:ascii="Times New Roman" w:hAnsi="Times New Roman"/>
                <w:b/>
                <w:bCs/>
                <w:sz w:val="24"/>
                <w:szCs w:val="24"/>
                <w:lang w:eastAsia="ru-RU"/>
              </w:rPr>
              <w:t>м3/час</w:t>
            </w:r>
          </w:p>
        </w:tc>
        <w:tc>
          <w:tcPr>
            <w:tcW w:w="1362" w:type="dxa"/>
            <w:shd w:val="clear" w:color="auto" w:fill="9BBB59" w:themeFill="accent3"/>
          </w:tcPr>
          <w:p w:rsidR="00D57407" w:rsidRPr="002A1702"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25,7</w:t>
            </w:r>
          </w:p>
        </w:tc>
        <w:tc>
          <w:tcPr>
            <w:tcW w:w="1103" w:type="dxa"/>
            <w:shd w:val="clear" w:color="auto" w:fill="9BBB59" w:themeFill="accent3"/>
          </w:tcPr>
          <w:p w:rsidR="00D57407" w:rsidRPr="002A1702" w:rsidRDefault="00D57407"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25,7</w:t>
            </w:r>
          </w:p>
        </w:tc>
        <w:tc>
          <w:tcPr>
            <w:tcW w:w="1200"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25,9</w:t>
            </w:r>
          </w:p>
        </w:tc>
        <w:tc>
          <w:tcPr>
            <w:tcW w:w="1241"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26,3</w:t>
            </w:r>
          </w:p>
        </w:tc>
        <w:tc>
          <w:tcPr>
            <w:tcW w:w="1276"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26,9</w:t>
            </w:r>
          </w:p>
        </w:tc>
        <w:tc>
          <w:tcPr>
            <w:tcW w:w="1559"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29,2</w:t>
            </w:r>
          </w:p>
        </w:tc>
        <w:tc>
          <w:tcPr>
            <w:tcW w:w="1687"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32,2</w:t>
            </w:r>
          </w:p>
        </w:tc>
        <w:tc>
          <w:tcPr>
            <w:tcW w:w="1347" w:type="dxa"/>
            <w:shd w:val="clear" w:color="auto" w:fill="9BBB59" w:themeFill="accent3"/>
          </w:tcPr>
          <w:p w:rsidR="00D57407" w:rsidRPr="002A1702" w:rsidRDefault="008B4AE3" w:rsidP="00D57407">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33,8</w:t>
            </w:r>
          </w:p>
        </w:tc>
      </w:tr>
      <w:tr w:rsidR="005D49EA" w:rsidTr="0078713F">
        <w:trPr>
          <w:trHeight w:val="300"/>
        </w:trPr>
        <w:tc>
          <w:tcPr>
            <w:tcW w:w="14057" w:type="dxa"/>
            <w:gridSpan w:val="11"/>
            <w:shd w:val="clear" w:color="auto" w:fill="9BBB59" w:themeFill="accent3"/>
          </w:tcPr>
          <w:p w:rsidR="005D49EA" w:rsidRPr="009F1C54" w:rsidRDefault="005D49EA" w:rsidP="005D49EA">
            <w:pPr>
              <w:autoSpaceDE w:val="0"/>
              <w:autoSpaceDN w:val="0"/>
              <w:adjustRightInd w:val="0"/>
              <w:spacing w:after="0" w:line="360" w:lineRule="auto"/>
              <w:ind w:left="503" w:firstLine="708"/>
              <w:jc w:val="center"/>
              <w:rPr>
                <w:rFonts w:ascii="Times New Roman" w:hAnsi="Times New Roman"/>
                <w:b/>
                <w:bCs/>
                <w:sz w:val="24"/>
                <w:szCs w:val="24"/>
                <w:highlight w:val="yellow"/>
                <w:lang w:eastAsia="ru-RU"/>
              </w:rPr>
            </w:pPr>
            <w:r w:rsidRPr="002A1702">
              <w:rPr>
                <w:rFonts w:ascii="Times New Roman" w:hAnsi="Times New Roman"/>
                <w:b/>
                <w:bCs/>
                <w:sz w:val="24"/>
                <w:szCs w:val="24"/>
                <w:lang w:eastAsia="ru-RU"/>
              </w:rPr>
              <w:t>Производительность водозаборных сооружений</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t>П. Агроном № 5600</w:t>
            </w:r>
          </w:p>
        </w:tc>
        <w:tc>
          <w:tcPr>
            <w:tcW w:w="1227" w:type="dxa"/>
            <w:gridSpan w:val="2"/>
          </w:tcPr>
          <w:p w:rsidR="009E7F14" w:rsidRPr="00562500" w:rsidRDefault="009E7F14" w:rsidP="005D49EA">
            <w:pPr>
              <w:jc w:val="center"/>
              <w:rPr>
                <w:sz w:val="24"/>
                <w:szCs w:val="24"/>
              </w:rPr>
            </w:pPr>
            <w:r w:rsidRPr="00562500">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48</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t>П. Агроном № 4145</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36</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t>П. Агроном № 6871</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15</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t>П. Зарождение  №1919</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lastRenderedPageBreak/>
              <w:t xml:space="preserve">П. </w:t>
            </w:r>
            <w:proofErr w:type="spellStart"/>
            <w:r w:rsidRPr="009E7F14">
              <w:rPr>
                <w:rFonts w:ascii="Times New Roman" w:hAnsi="Times New Roman"/>
                <w:sz w:val="24"/>
                <w:szCs w:val="24"/>
              </w:rPr>
              <w:t>Кочетинский</w:t>
            </w:r>
            <w:proofErr w:type="spellEnd"/>
            <w:r w:rsidRPr="009E7F14">
              <w:rPr>
                <w:rFonts w:ascii="Times New Roman" w:hAnsi="Times New Roman"/>
                <w:sz w:val="24"/>
                <w:szCs w:val="24"/>
              </w:rPr>
              <w:t xml:space="preserve"> № 6876</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12</w:t>
            </w:r>
          </w:p>
        </w:tc>
      </w:tr>
      <w:tr w:rsidR="009E7F14" w:rsidTr="005D49EA">
        <w:trPr>
          <w:trHeight w:val="213"/>
        </w:trPr>
        <w:tc>
          <w:tcPr>
            <w:tcW w:w="2055" w:type="dxa"/>
          </w:tcPr>
          <w:p w:rsidR="009E7F14" w:rsidRPr="009E7F14" w:rsidRDefault="009E7F14">
            <w:pPr>
              <w:rPr>
                <w:rFonts w:ascii="Times New Roman" w:eastAsia="Times New Roman" w:hAnsi="Times New Roman"/>
                <w:sz w:val="24"/>
                <w:szCs w:val="24"/>
              </w:rPr>
            </w:pPr>
            <w:r w:rsidRPr="009E7F14">
              <w:rPr>
                <w:rFonts w:ascii="Times New Roman" w:hAnsi="Times New Roman"/>
                <w:sz w:val="24"/>
                <w:szCs w:val="24"/>
              </w:rPr>
              <w:t>П. Янтарный № 314</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41</w:t>
            </w:r>
          </w:p>
        </w:tc>
      </w:tr>
      <w:tr w:rsidR="009E7F14" w:rsidTr="005D49EA">
        <w:trPr>
          <w:trHeight w:val="213"/>
        </w:trPr>
        <w:tc>
          <w:tcPr>
            <w:tcW w:w="2055" w:type="dxa"/>
          </w:tcPr>
          <w:p w:rsidR="009E7F14" w:rsidRPr="009E7F14" w:rsidRDefault="009E7F14" w:rsidP="000732A3">
            <w:pPr>
              <w:rPr>
                <w:rFonts w:ascii="Times New Roman" w:eastAsia="Times New Roman" w:hAnsi="Times New Roman"/>
                <w:sz w:val="24"/>
                <w:szCs w:val="24"/>
              </w:rPr>
            </w:pPr>
            <w:r w:rsidRPr="009E7F14">
              <w:rPr>
                <w:rFonts w:ascii="Times New Roman" w:hAnsi="Times New Roman"/>
                <w:sz w:val="24"/>
                <w:szCs w:val="24"/>
              </w:rPr>
              <w:t>П. Вишняки № 4</w:t>
            </w:r>
            <w:r w:rsidR="000732A3">
              <w:rPr>
                <w:rFonts w:ascii="Times New Roman" w:hAnsi="Times New Roman"/>
                <w:sz w:val="24"/>
                <w:szCs w:val="24"/>
              </w:rPr>
              <w:t>7</w:t>
            </w:r>
            <w:r w:rsidRPr="009E7F14">
              <w:rPr>
                <w:rFonts w:ascii="Times New Roman" w:hAnsi="Times New Roman"/>
                <w:sz w:val="24"/>
                <w:szCs w:val="24"/>
              </w:rPr>
              <w:t>80</w:t>
            </w:r>
          </w:p>
        </w:tc>
        <w:tc>
          <w:tcPr>
            <w:tcW w:w="1227" w:type="dxa"/>
            <w:gridSpan w:val="2"/>
          </w:tcPr>
          <w:p w:rsidR="009E7F14" w:rsidRDefault="009E7F14">
            <w:r w:rsidRPr="007667E9">
              <w:rPr>
                <w:rFonts w:ascii="Times New Roman" w:hAnsi="Times New Roman"/>
                <w:bCs/>
                <w:sz w:val="24"/>
                <w:szCs w:val="24"/>
                <w:lang w:eastAsia="ru-RU"/>
              </w:rPr>
              <w:t>м3/час</w:t>
            </w:r>
          </w:p>
        </w:tc>
        <w:tc>
          <w:tcPr>
            <w:tcW w:w="1362"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103"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00"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41"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276"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559"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68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c>
          <w:tcPr>
            <w:tcW w:w="1347" w:type="dxa"/>
          </w:tcPr>
          <w:p w:rsidR="009E7F14" w:rsidRPr="009E7F14" w:rsidRDefault="009E7F14" w:rsidP="009E7F14">
            <w:pPr>
              <w:jc w:val="center"/>
              <w:rPr>
                <w:rFonts w:ascii="Times New Roman" w:eastAsia="Times New Roman" w:hAnsi="Times New Roman"/>
                <w:sz w:val="24"/>
                <w:szCs w:val="24"/>
              </w:rPr>
            </w:pPr>
            <w:r w:rsidRPr="009E7F14">
              <w:rPr>
                <w:rFonts w:ascii="Times New Roman" w:hAnsi="Times New Roman"/>
                <w:sz w:val="24"/>
                <w:szCs w:val="24"/>
              </w:rPr>
              <w:t>35</w:t>
            </w:r>
          </w:p>
        </w:tc>
      </w:tr>
      <w:tr w:rsidR="008B4AE3" w:rsidTr="0078713F">
        <w:trPr>
          <w:trHeight w:val="285"/>
        </w:trPr>
        <w:tc>
          <w:tcPr>
            <w:tcW w:w="2055" w:type="dxa"/>
            <w:shd w:val="clear" w:color="auto" w:fill="9BBB59" w:themeFill="accent3"/>
          </w:tcPr>
          <w:p w:rsidR="008B4AE3" w:rsidRPr="00562500" w:rsidRDefault="008B4AE3" w:rsidP="005D49EA">
            <w:pPr>
              <w:autoSpaceDE w:val="0"/>
              <w:autoSpaceDN w:val="0"/>
              <w:adjustRightInd w:val="0"/>
              <w:spacing w:after="0" w:line="360" w:lineRule="auto"/>
              <w:ind w:left="503"/>
              <w:jc w:val="center"/>
              <w:rPr>
                <w:rFonts w:ascii="Times New Roman" w:hAnsi="Times New Roman"/>
                <w:b/>
                <w:bCs/>
                <w:sz w:val="24"/>
                <w:szCs w:val="24"/>
                <w:lang w:eastAsia="ru-RU"/>
              </w:rPr>
            </w:pPr>
            <w:r w:rsidRPr="00562500">
              <w:rPr>
                <w:rFonts w:ascii="Times New Roman" w:hAnsi="Times New Roman"/>
                <w:b/>
                <w:bCs/>
                <w:sz w:val="24"/>
                <w:szCs w:val="24"/>
                <w:lang w:eastAsia="ru-RU"/>
              </w:rPr>
              <w:t>Итого</w:t>
            </w:r>
          </w:p>
        </w:tc>
        <w:tc>
          <w:tcPr>
            <w:tcW w:w="1227" w:type="dxa"/>
            <w:gridSpan w:val="2"/>
            <w:shd w:val="clear" w:color="auto" w:fill="9BBB59" w:themeFill="accent3"/>
          </w:tcPr>
          <w:p w:rsidR="008B4AE3" w:rsidRPr="00562500" w:rsidRDefault="008B4AE3" w:rsidP="005D49EA">
            <w:pPr>
              <w:jc w:val="center"/>
              <w:rPr>
                <w:b/>
                <w:sz w:val="24"/>
                <w:szCs w:val="24"/>
              </w:rPr>
            </w:pPr>
            <w:r w:rsidRPr="00562500">
              <w:rPr>
                <w:rFonts w:ascii="Times New Roman" w:hAnsi="Times New Roman"/>
                <w:b/>
                <w:bCs/>
                <w:sz w:val="24"/>
                <w:szCs w:val="24"/>
                <w:lang w:eastAsia="ru-RU"/>
              </w:rPr>
              <w:t>м3/час</w:t>
            </w:r>
          </w:p>
        </w:tc>
        <w:tc>
          <w:tcPr>
            <w:tcW w:w="1362" w:type="dxa"/>
            <w:shd w:val="clear" w:color="auto" w:fill="9BBB59" w:themeFill="accent3"/>
          </w:tcPr>
          <w:p w:rsidR="008B4AE3" w:rsidRPr="008B4AE3" w:rsidRDefault="008B4AE3" w:rsidP="002A1702">
            <w:pPr>
              <w:jc w:val="center"/>
              <w:rPr>
                <w:b/>
              </w:rPr>
            </w:pPr>
            <w:r w:rsidRPr="008B4AE3">
              <w:rPr>
                <w:rFonts w:ascii="Times New Roman" w:hAnsi="Times New Roman"/>
                <w:b/>
                <w:bCs/>
                <w:sz w:val="24"/>
                <w:szCs w:val="24"/>
                <w:lang w:eastAsia="ru-RU"/>
              </w:rPr>
              <w:t>222</w:t>
            </w:r>
          </w:p>
        </w:tc>
        <w:tc>
          <w:tcPr>
            <w:tcW w:w="1103"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200"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241"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276"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559"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687"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c>
          <w:tcPr>
            <w:tcW w:w="1347" w:type="dxa"/>
            <w:shd w:val="clear" w:color="auto" w:fill="9BBB59" w:themeFill="accent3"/>
          </w:tcPr>
          <w:p w:rsidR="008B4AE3" w:rsidRPr="008B4AE3" w:rsidRDefault="008B4AE3" w:rsidP="008B4AE3">
            <w:pPr>
              <w:jc w:val="center"/>
              <w:rPr>
                <w:b/>
              </w:rPr>
            </w:pPr>
            <w:r w:rsidRPr="008B4AE3">
              <w:rPr>
                <w:rFonts w:ascii="Times New Roman" w:hAnsi="Times New Roman"/>
                <w:b/>
                <w:bCs/>
                <w:sz w:val="24"/>
                <w:szCs w:val="24"/>
                <w:lang w:eastAsia="ru-RU"/>
              </w:rPr>
              <w:t>222</w:t>
            </w:r>
          </w:p>
        </w:tc>
      </w:tr>
      <w:tr w:rsidR="005D49EA" w:rsidTr="0078713F">
        <w:trPr>
          <w:trHeight w:val="213"/>
        </w:trPr>
        <w:tc>
          <w:tcPr>
            <w:tcW w:w="14057" w:type="dxa"/>
            <w:gridSpan w:val="11"/>
            <w:shd w:val="clear" w:color="auto" w:fill="9BBB59" w:themeFill="accent3"/>
          </w:tcPr>
          <w:p w:rsidR="005D49EA" w:rsidRPr="002A1702" w:rsidRDefault="005D49EA" w:rsidP="005D49EA">
            <w:pPr>
              <w:autoSpaceDE w:val="0"/>
              <w:autoSpaceDN w:val="0"/>
              <w:adjustRightInd w:val="0"/>
              <w:spacing w:after="0" w:line="360" w:lineRule="auto"/>
              <w:ind w:left="503" w:firstLine="708"/>
              <w:jc w:val="center"/>
              <w:rPr>
                <w:rFonts w:ascii="Times New Roman" w:hAnsi="Times New Roman"/>
                <w:b/>
                <w:bCs/>
                <w:sz w:val="24"/>
                <w:szCs w:val="24"/>
                <w:lang w:eastAsia="ru-RU"/>
              </w:rPr>
            </w:pPr>
            <w:r w:rsidRPr="002A1702">
              <w:rPr>
                <w:rFonts w:ascii="Times New Roman" w:hAnsi="Times New Roman"/>
                <w:b/>
                <w:bCs/>
                <w:sz w:val="24"/>
                <w:szCs w:val="24"/>
                <w:lang w:eastAsia="ru-RU"/>
              </w:rPr>
              <w:t>Резерв производительности, м3/час</w:t>
            </w:r>
          </w:p>
        </w:tc>
      </w:tr>
      <w:tr w:rsidR="005554F6" w:rsidTr="005554F6">
        <w:trPr>
          <w:trHeight w:val="255"/>
        </w:trPr>
        <w:tc>
          <w:tcPr>
            <w:tcW w:w="2055" w:type="dxa"/>
          </w:tcPr>
          <w:p w:rsidR="005554F6" w:rsidRPr="009E7F14" w:rsidRDefault="005554F6" w:rsidP="005554F6">
            <w:pPr>
              <w:rPr>
                <w:rFonts w:ascii="Times New Roman" w:eastAsia="Times New Roman" w:hAnsi="Times New Roman"/>
                <w:sz w:val="24"/>
                <w:szCs w:val="24"/>
              </w:rPr>
            </w:pPr>
            <w:r w:rsidRPr="009E7F14">
              <w:rPr>
                <w:rFonts w:ascii="Times New Roman" w:hAnsi="Times New Roman"/>
                <w:sz w:val="24"/>
                <w:szCs w:val="24"/>
              </w:rPr>
              <w:t xml:space="preserve">П. Агроном </w:t>
            </w:r>
          </w:p>
        </w:tc>
        <w:tc>
          <w:tcPr>
            <w:tcW w:w="1227" w:type="dxa"/>
            <w:gridSpan w:val="2"/>
          </w:tcPr>
          <w:p w:rsidR="005554F6" w:rsidRPr="00562500" w:rsidRDefault="005554F6" w:rsidP="005554F6">
            <w:pPr>
              <w:jc w:val="center"/>
              <w:rPr>
                <w:sz w:val="24"/>
                <w:szCs w:val="24"/>
              </w:rPr>
            </w:pPr>
            <w:r w:rsidRPr="00562500">
              <w:rPr>
                <w:rFonts w:ascii="Times New Roman" w:hAnsi="Times New Roman"/>
                <w:bCs/>
                <w:sz w:val="24"/>
                <w:szCs w:val="24"/>
                <w:lang w:eastAsia="ru-RU"/>
              </w:rPr>
              <w:t>м3/час</w:t>
            </w:r>
          </w:p>
        </w:tc>
        <w:tc>
          <w:tcPr>
            <w:tcW w:w="1362" w:type="dxa"/>
          </w:tcPr>
          <w:p w:rsidR="005554F6" w:rsidRPr="002A1702" w:rsidRDefault="005554F6" w:rsidP="005554F6">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81,8</w:t>
            </w:r>
          </w:p>
        </w:tc>
        <w:tc>
          <w:tcPr>
            <w:tcW w:w="1103" w:type="dxa"/>
          </w:tcPr>
          <w:p w:rsidR="005554F6" w:rsidRDefault="005554F6" w:rsidP="005554F6">
            <w:pPr>
              <w:jc w:val="center"/>
            </w:pPr>
            <w:r>
              <w:rPr>
                <w:rFonts w:ascii="Times New Roman" w:hAnsi="Times New Roman"/>
                <w:bCs/>
                <w:sz w:val="24"/>
                <w:szCs w:val="24"/>
                <w:lang w:eastAsia="ru-RU"/>
              </w:rPr>
              <w:t>81,8</w:t>
            </w:r>
          </w:p>
        </w:tc>
        <w:tc>
          <w:tcPr>
            <w:tcW w:w="1200" w:type="dxa"/>
          </w:tcPr>
          <w:p w:rsidR="005554F6" w:rsidRDefault="005554F6" w:rsidP="005554F6">
            <w:pPr>
              <w:jc w:val="center"/>
            </w:pPr>
            <w:r>
              <w:rPr>
                <w:rFonts w:ascii="Times New Roman" w:hAnsi="Times New Roman"/>
                <w:bCs/>
                <w:sz w:val="24"/>
                <w:szCs w:val="24"/>
                <w:lang w:eastAsia="ru-RU"/>
              </w:rPr>
              <w:t>81,8</w:t>
            </w:r>
          </w:p>
        </w:tc>
        <w:tc>
          <w:tcPr>
            <w:tcW w:w="1241" w:type="dxa"/>
          </w:tcPr>
          <w:p w:rsidR="005554F6" w:rsidRDefault="005554F6" w:rsidP="005554F6">
            <w:pPr>
              <w:jc w:val="center"/>
            </w:pPr>
            <w:r>
              <w:rPr>
                <w:rFonts w:ascii="Times New Roman" w:hAnsi="Times New Roman"/>
                <w:bCs/>
                <w:sz w:val="24"/>
                <w:szCs w:val="24"/>
                <w:lang w:eastAsia="ru-RU"/>
              </w:rPr>
              <w:t>81,8</w:t>
            </w:r>
          </w:p>
        </w:tc>
        <w:tc>
          <w:tcPr>
            <w:tcW w:w="1276" w:type="dxa"/>
          </w:tcPr>
          <w:p w:rsidR="005554F6" w:rsidRDefault="005554F6" w:rsidP="005554F6">
            <w:pPr>
              <w:jc w:val="center"/>
            </w:pPr>
            <w:r>
              <w:rPr>
                <w:rFonts w:ascii="Times New Roman" w:hAnsi="Times New Roman"/>
                <w:bCs/>
                <w:sz w:val="24"/>
                <w:szCs w:val="24"/>
                <w:lang w:eastAsia="ru-RU"/>
              </w:rPr>
              <w:t>81,8</w:t>
            </w:r>
          </w:p>
        </w:tc>
        <w:tc>
          <w:tcPr>
            <w:tcW w:w="1559" w:type="dxa"/>
          </w:tcPr>
          <w:p w:rsidR="005554F6" w:rsidRDefault="005554F6" w:rsidP="005554F6">
            <w:pPr>
              <w:jc w:val="center"/>
            </w:pPr>
            <w:r>
              <w:rPr>
                <w:rFonts w:ascii="Times New Roman" w:hAnsi="Times New Roman"/>
                <w:bCs/>
                <w:sz w:val="24"/>
                <w:szCs w:val="24"/>
                <w:lang w:eastAsia="ru-RU"/>
              </w:rPr>
              <w:t>81,8</w:t>
            </w:r>
          </w:p>
        </w:tc>
        <w:tc>
          <w:tcPr>
            <w:tcW w:w="1687" w:type="dxa"/>
          </w:tcPr>
          <w:p w:rsidR="005554F6" w:rsidRDefault="005554F6" w:rsidP="005554F6">
            <w:pPr>
              <w:jc w:val="center"/>
            </w:pPr>
            <w:r>
              <w:rPr>
                <w:rFonts w:ascii="Times New Roman" w:hAnsi="Times New Roman"/>
                <w:bCs/>
                <w:sz w:val="24"/>
                <w:szCs w:val="24"/>
                <w:lang w:eastAsia="ru-RU"/>
              </w:rPr>
              <w:t>81,8</w:t>
            </w:r>
          </w:p>
        </w:tc>
        <w:tc>
          <w:tcPr>
            <w:tcW w:w="1347" w:type="dxa"/>
          </w:tcPr>
          <w:p w:rsidR="005554F6" w:rsidRDefault="005554F6" w:rsidP="005554F6">
            <w:pPr>
              <w:jc w:val="center"/>
            </w:pPr>
            <w:r>
              <w:rPr>
                <w:rFonts w:ascii="Times New Roman" w:hAnsi="Times New Roman"/>
                <w:bCs/>
                <w:sz w:val="24"/>
                <w:szCs w:val="24"/>
                <w:lang w:eastAsia="ru-RU"/>
              </w:rPr>
              <w:t>81,8</w:t>
            </w:r>
          </w:p>
        </w:tc>
      </w:tr>
      <w:tr w:rsidR="005554F6" w:rsidTr="005554F6">
        <w:trPr>
          <w:trHeight w:val="255"/>
        </w:trPr>
        <w:tc>
          <w:tcPr>
            <w:tcW w:w="2055" w:type="dxa"/>
          </w:tcPr>
          <w:p w:rsidR="005554F6" w:rsidRPr="009E7F14" w:rsidRDefault="005554F6" w:rsidP="005554F6">
            <w:pPr>
              <w:rPr>
                <w:rFonts w:ascii="Times New Roman" w:eastAsia="Times New Roman" w:hAnsi="Times New Roman"/>
                <w:sz w:val="24"/>
                <w:szCs w:val="24"/>
              </w:rPr>
            </w:pPr>
            <w:r w:rsidRPr="009E7F14">
              <w:rPr>
                <w:rFonts w:ascii="Times New Roman" w:hAnsi="Times New Roman"/>
                <w:sz w:val="24"/>
                <w:szCs w:val="24"/>
              </w:rPr>
              <w:t xml:space="preserve">П. Зарождение  </w:t>
            </w:r>
          </w:p>
        </w:tc>
        <w:tc>
          <w:tcPr>
            <w:tcW w:w="1227" w:type="dxa"/>
            <w:gridSpan w:val="2"/>
          </w:tcPr>
          <w:p w:rsidR="005554F6" w:rsidRDefault="005554F6" w:rsidP="005554F6">
            <w:r w:rsidRPr="00474891">
              <w:rPr>
                <w:rFonts w:ascii="Times New Roman" w:hAnsi="Times New Roman"/>
                <w:bCs/>
                <w:sz w:val="24"/>
                <w:szCs w:val="24"/>
                <w:lang w:eastAsia="ru-RU"/>
              </w:rPr>
              <w:t>м3/час</w:t>
            </w:r>
          </w:p>
        </w:tc>
        <w:tc>
          <w:tcPr>
            <w:tcW w:w="1362" w:type="dxa"/>
          </w:tcPr>
          <w:p w:rsidR="005554F6" w:rsidRDefault="005554F6" w:rsidP="005554F6">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103"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200"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241"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276"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559"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68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c>
          <w:tcPr>
            <w:tcW w:w="134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31,5</w:t>
            </w:r>
          </w:p>
        </w:tc>
      </w:tr>
      <w:tr w:rsidR="005554F6" w:rsidTr="005554F6">
        <w:trPr>
          <w:trHeight w:val="255"/>
        </w:trPr>
        <w:tc>
          <w:tcPr>
            <w:tcW w:w="2055" w:type="dxa"/>
          </w:tcPr>
          <w:p w:rsidR="005554F6" w:rsidRPr="009E7F14" w:rsidRDefault="005554F6" w:rsidP="005554F6">
            <w:pPr>
              <w:rPr>
                <w:rFonts w:ascii="Times New Roman" w:eastAsia="Times New Roman" w:hAnsi="Times New Roman"/>
                <w:sz w:val="24"/>
                <w:szCs w:val="24"/>
              </w:rPr>
            </w:pPr>
            <w:r w:rsidRPr="009E7F14">
              <w:rPr>
                <w:rFonts w:ascii="Times New Roman" w:hAnsi="Times New Roman"/>
                <w:sz w:val="24"/>
                <w:szCs w:val="24"/>
              </w:rPr>
              <w:t xml:space="preserve">П. </w:t>
            </w:r>
            <w:proofErr w:type="spellStart"/>
            <w:r w:rsidRPr="009E7F14">
              <w:rPr>
                <w:rFonts w:ascii="Times New Roman" w:hAnsi="Times New Roman"/>
                <w:sz w:val="24"/>
                <w:szCs w:val="24"/>
              </w:rPr>
              <w:t>Кочетинский</w:t>
            </w:r>
            <w:proofErr w:type="spellEnd"/>
          </w:p>
        </w:tc>
        <w:tc>
          <w:tcPr>
            <w:tcW w:w="1227" w:type="dxa"/>
            <w:gridSpan w:val="2"/>
          </w:tcPr>
          <w:p w:rsidR="005554F6" w:rsidRDefault="005554F6" w:rsidP="005554F6">
            <w:r w:rsidRPr="00474891">
              <w:rPr>
                <w:rFonts w:ascii="Times New Roman" w:hAnsi="Times New Roman"/>
                <w:bCs/>
                <w:sz w:val="24"/>
                <w:szCs w:val="24"/>
                <w:lang w:eastAsia="ru-RU"/>
              </w:rPr>
              <w:t>м3/час</w:t>
            </w:r>
          </w:p>
        </w:tc>
        <w:tc>
          <w:tcPr>
            <w:tcW w:w="1362" w:type="dxa"/>
          </w:tcPr>
          <w:p w:rsidR="005554F6" w:rsidRDefault="005554F6" w:rsidP="005554F6">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103"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200"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241"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276"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559"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68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c>
          <w:tcPr>
            <w:tcW w:w="134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11,72</w:t>
            </w:r>
          </w:p>
        </w:tc>
      </w:tr>
      <w:tr w:rsidR="005554F6" w:rsidTr="005554F6">
        <w:trPr>
          <w:trHeight w:val="255"/>
        </w:trPr>
        <w:tc>
          <w:tcPr>
            <w:tcW w:w="2055" w:type="dxa"/>
          </w:tcPr>
          <w:p w:rsidR="005554F6" w:rsidRPr="009E7F14" w:rsidRDefault="005554F6" w:rsidP="005554F6">
            <w:pPr>
              <w:rPr>
                <w:rFonts w:ascii="Times New Roman" w:eastAsia="Times New Roman" w:hAnsi="Times New Roman"/>
                <w:sz w:val="24"/>
                <w:szCs w:val="24"/>
              </w:rPr>
            </w:pPr>
            <w:r w:rsidRPr="009E7F14">
              <w:rPr>
                <w:rFonts w:ascii="Times New Roman" w:hAnsi="Times New Roman"/>
                <w:sz w:val="24"/>
                <w:szCs w:val="24"/>
              </w:rPr>
              <w:t xml:space="preserve">П. Янтарный </w:t>
            </w:r>
          </w:p>
        </w:tc>
        <w:tc>
          <w:tcPr>
            <w:tcW w:w="1227" w:type="dxa"/>
            <w:gridSpan w:val="2"/>
          </w:tcPr>
          <w:p w:rsidR="005554F6" w:rsidRDefault="005554F6" w:rsidP="005554F6">
            <w:r w:rsidRPr="00474891">
              <w:rPr>
                <w:rFonts w:ascii="Times New Roman" w:hAnsi="Times New Roman"/>
                <w:bCs/>
                <w:sz w:val="24"/>
                <w:szCs w:val="24"/>
                <w:lang w:eastAsia="ru-RU"/>
              </w:rPr>
              <w:t>м3/час</w:t>
            </w:r>
          </w:p>
        </w:tc>
        <w:tc>
          <w:tcPr>
            <w:tcW w:w="1362" w:type="dxa"/>
          </w:tcPr>
          <w:p w:rsidR="005554F6" w:rsidRDefault="005554F6" w:rsidP="005554F6">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103"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200"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241"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276"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559"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68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c>
          <w:tcPr>
            <w:tcW w:w="134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38,8</w:t>
            </w:r>
          </w:p>
        </w:tc>
      </w:tr>
      <w:tr w:rsidR="005554F6" w:rsidTr="005554F6">
        <w:trPr>
          <w:trHeight w:val="255"/>
        </w:trPr>
        <w:tc>
          <w:tcPr>
            <w:tcW w:w="2055" w:type="dxa"/>
          </w:tcPr>
          <w:p w:rsidR="005554F6" w:rsidRPr="009E7F14" w:rsidRDefault="005554F6" w:rsidP="005554F6">
            <w:pPr>
              <w:rPr>
                <w:rFonts w:ascii="Times New Roman" w:eastAsia="Times New Roman" w:hAnsi="Times New Roman"/>
                <w:sz w:val="24"/>
                <w:szCs w:val="24"/>
              </w:rPr>
            </w:pPr>
            <w:r w:rsidRPr="009E7F14">
              <w:rPr>
                <w:rFonts w:ascii="Times New Roman" w:hAnsi="Times New Roman"/>
                <w:sz w:val="24"/>
                <w:szCs w:val="24"/>
              </w:rPr>
              <w:t xml:space="preserve">П. Вишняки </w:t>
            </w:r>
          </w:p>
        </w:tc>
        <w:tc>
          <w:tcPr>
            <w:tcW w:w="1227" w:type="dxa"/>
            <w:gridSpan w:val="2"/>
          </w:tcPr>
          <w:p w:rsidR="005554F6" w:rsidRDefault="005554F6" w:rsidP="005554F6">
            <w:r w:rsidRPr="00474891">
              <w:rPr>
                <w:rFonts w:ascii="Times New Roman" w:hAnsi="Times New Roman"/>
                <w:bCs/>
                <w:sz w:val="24"/>
                <w:szCs w:val="24"/>
                <w:lang w:eastAsia="ru-RU"/>
              </w:rPr>
              <w:t>м3/час</w:t>
            </w:r>
          </w:p>
        </w:tc>
        <w:tc>
          <w:tcPr>
            <w:tcW w:w="1362" w:type="dxa"/>
          </w:tcPr>
          <w:p w:rsidR="005554F6" w:rsidRDefault="005554F6" w:rsidP="005554F6">
            <w:pPr>
              <w:autoSpaceDE w:val="0"/>
              <w:autoSpaceDN w:val="0"/>
              <w:adjustRightInd w:val="0"/>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103"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200"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241"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276"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559"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68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c>
          <w:tcPr>
            <w:tcW w:w="1347" w:type="dxa"/>
          </w:tcPr>
          <w:p w:rsidR="005554F6" w:rsidRPr="00B05118" w:rsidRDefault="005554F6" w:rsidP="005554F6">
            <w:pPr>
              <w:jc w:val="center"/>
              <w:rPr>
                <w:rFonts w:ascii="Times New Roman" w:hAnsi="Times New Roman"/>
                <w:bCs/>
                <w:sz w:val="24"/>
                <w:szCs w:val="24"/>
                <w:lang w:eastAsia="ru-RU"/>
              </w:rPr>
            </w:pPr>
            <w:r>
              <w:rPr>
                <w:rFonts w:ascii="Times New Roman" w:hAnsi="Times New Roman"/>
                <w:bCs/>
                <w:sz w:val="24"/>
                <w:szCs w:val="24"/>
                <w:lang w:eastAsia="ru-RU"/>
              </w:rPr>
              <w:t>32,5</w:t>
            </w:r>
          </w:p>
        </w:tc>
      </w:tr>
      <w:tr w:rsidR="005554F6" w:rsidTr="0078713F">
        <w:trPr>
          <w:trHeight w:val="240"/>
        </w:trPr>
        <w:tc>
          <w:tcPr>
            <w:tcW w:w="2055" w:type="dxa"/>
            <w:shd w:val="clear" w:color="auto" w:fill="9BBB59" w:themeFill="accent3"/>
          </w:tcPr>
          <w:p w:rsidR="005554F6" w:rsidRPr="00562500" w:rsidRDefault="005554F6" w:rsidP="005554F6">
            <w:pPr>
              <w:autoSpaceDE w:val="0"/>
              <w:autoSpaceDN w:val="0"/>
              <w:adjustRightInd w:val="0"/>
              <w:spacing w:after="0" w:line="360" w:lineRule="auto"/>
              <w:ind w:left="503"/>
              <w:jc w:val="center"/>
              <w:rPr>
                <w:rFonts w:ascii="Times New Roman" w:hAnsi="Times New Roman"/>
                <w:b/>
                <w:bCs/>
                <w:sz w:val="24"/>
                <w:szCs w:val="24"/>
                <w:lang w:eastAsia="ru-RU"/>
              </w:rPr>
            </w:pPr>
            <w:r w:rsidRPr="00562500">
              <w:rPr>
                <w:rFonts w:ascii="Times New Roman" w:hAnsi="Times New Roman"/>
                <w:b/>
                <w:bCs/>
                <w:sz w:val="24"/>
                <w:szCs w:val="24"/>
                <w:lang w:eastAsia="ru-RU"/>
              </w:rPr>
              <w:t>Итого</w:t>
            </w:r>
          </w:p>
        </w:tc>
        <w:tc>
          <w:tcPr>
            <w:tcW w:w="1207" w:type="dxa"/>
            <w:shd w:val="clear" w:color="auto" w:fill="9BBB59" w:themeFill="accent3"/>
          </w:tcPr>
          <w:p w:rsidR="005554F6" w:rsidRPr="00562500" w:rsidRDefault="005554F6" w:rsidP="005554F6">
            <w:pPr>
              <w:jc w:val="center"/>
              <w:rPr>
                <w:b/>
                <w:sz w:val="24"/>
                <w:szCs w:val="24"/>
              </w:rPr>
            </w:pPr>
            <w:r w:rsidRPr="00562500">
              <w:rPr>
                <w:rFonts w:ascii="Times New Roman" w:hAnsi="Times New Roman"/>
                <w:b/>
                <w:bCs/>
                <w:sz w:val="24"/>
                <w:szCs w:val="24"/>
                <w:lang w:eastAsia="ru-RU"/>
              </w:rPr>
              <w:t>м3/час</w:t>
            </w:r>
          </w:p>
        </w:tc>
        <w:tc>
          <w:tcPr>
            <w:tcW w:w="1382" w:type="dxa"/>
            <w:gridSpan w:val="2"/>
            <w:shd w:val="clear" w:color="auto" w:fill="9BBB59" w:themeFill="accent3"/>
          </w:tcPr>
          <w:p w:rsidR="005554F6" w:rsidRPr="002A1702" w:rsidRDefault="005554F6" w:rsidP="005554F6">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196,32</w:t>
            </w:r>
          </w:p>
        </w:tc>
        <w:tc>
          <w:tcPr>
            <w:tcW w:w="1103"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200"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241"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276"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559"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687"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c>
          <w:tcPr>
            <w:tcW w:w="1347" w:type="dxa"/>
            <w:shd w:val="clear" w:color="auto" w:fill="9BBB59" w:themeFill="accent3"/>
          </w:tcPr>
          <w:p w:rsidR="005554F6" w:rsidRPr="005554F6" w:rsidRDefault="005554F6" w:rsidP="005554F6">
            <w:pPr>
              <w:jc w:val="center"/>
              <w:rPr>
                <w:rFonts w:ascii="Times New Roman" w:hAnsi="Times New Roman"/>
                <w:b/>
                <w:sz w:val="24"/>
                <w:szCs w:val="24"/>
              </w:rPr>
            </w:pPr>
            <w:r w:rsidRPr="005554F6">
              <w:rPr>
                <w:rFonts w:ascii="Times New Roman" w:hAnsi="Times New Roman"/>
                <w:b/>
                <w:sz w:val="24"/>
                <w:szCs w:val="24"/>
              </w:rPr>
              <w:t>196,32</w:t>
            </w:r>
          </w:p>
        </w:tc>
      </w:tr>
    </w:tbl>
    <w:p w:rsidR="005D49EA" w:rsidRDefault="005D49EA"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5D49EA" w:rsidRDefault="005D49EA" w:rsidP="00562500">
      <w:pPr>
        <w:autoSpaceDE w:val="0"/>
        <w:autoSpaceDN w:val="0"/>
        <w:adjustRightInd w:val="0"/>
        <w:spacing w:after="0" w:line="360" w:lineRule="auto"/>
        <w:ind w:left="503"/>
        <w:jc w:val="center"/>
        <w:rPr>
          <w:rFonts w:ascii="Times New Roman" w:hAnsi="Times New Roman"/>
          <w:b/>
          <w:bCs/>
          <w:sz w:val="24"/>
          <w:szCs w:val="24"/>
          <w:lang w:eastAsia="ru-RU"/>
        </w:rPr>
        <w:sectPr w:rsidR="005D49EA" w:rsidSect="005D49EA">
          <w:pgSz w:w="15840" w:h="12240" w:orient="landscape"/>
          <w:pgMar w:top="476" w:right="397" w:bottom="1418" w:left="397" w:header="720" w:footer="720" w:gutter="0"/>
          <w:cols w:space="720"/>
        </w:sectPr>
      </w:pPr>
    </w:p>
    <w:p w:rsidR="000866DB" w:rsidRDefault="000866DB" w:rsidP="00DE2B72">
      <w:pPr>
        <w:autoSpaceDE w:val="0"/>
        <w:autoSpaceDN w:val="0"/>
        <w:adjustRightInd w:val="0"/>
        <w:spacing w:after="0" w:line="360" w:lineRule="auto"/>
        <w:jc w:val="both"/>
        <w:rPr>
          <w:rFonts w:ascii="Times New Roman" w:hAnsi="Times New Roman"/>
          <w:bCs/>
          <w:sz w:val="28"/>
          <w:szCs w:val="28"/>
          <w:lang w:eastAsia="ru-RU"/>
        </w:rPr>
      </w:pPr>
    </w:p>
    <w:p w:rsidR="00DE2B72" w:rsidRDefault="00DE2B72" w:rsidP="00DE2B72">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Из таблицы </w:t>
      </w:r>
      <w:r w:rsidRPr="002A1702">
        <w:rPr>
          <w:rFonts w:ascii="Times New Roman" w:hAnsi="Times New Roman"/>
          <w:bCs/>
          <w:sz w:val="28"/>
          <w:szCs w:val="28"/>
          <w:lang w:eastAsia="ru-RU"/>
        </w:rPr>
        <w:t xml:space="preserve">следует, что при прогнозируемой тенденции к </w:t>
      </w:r>
      <w:r w:rsidR="002A1702">
        <w:rPr>
          <w:rFonts w:ascii="Times New Roman" w:hAnsi="Times New Roman"/>
          <w:bCs/>
          <w:sz w:val="28"/>
          <w:szCs w:val="28"/>
          <w:lang w:eastAsia="ru-RU"/>
        </w:rPr>
        <w:t xml:space="preserve">увеличению </w:t>
      </w:r>
      <w:r w:rsidRPr="002A1702">
        <w:rPr>
          <w:rFonts w:ascii="Times New Roman" w:hAnsi="Times New Roman"/>
          <w:bCs/>
          <w:sz w:val="28"/>
          <w:szCs w:val="28"/>
          <w:lang w:eastAsia="ru-RU"/>
        </w:rPr>
        <w:t>водопотребления абонентами, а также потерь и неучтенных расходов при транспортировке воды, существующих мощностей водоисточников достаточно. Также имеется достаточный резерв по производительности. Это позволяет направить мероприятия по реконструкции и модернизации системы</w:t>
      </w:r>
      <w:r w:rsidR="00BD607C" w:rsidRPr="002A1702">
        <w:rPr>
          <w:rFonts w:ascii="Times New Roman" w:hAnsi="Times New Roman"/>
          <w:bCs/>
          <w:sz w:val="28"/>
          <w:szCs w:val="28"/>
          <w:lang w:eastAsia="ru-RU"/>
        </w:rPr>
        <w:t xml:space="preserve"> на улучшение качества питьевой воды, повышение энергетической</w:t>
      </w:r>
      <w:r w:rsidR="00BD607C">
        <w:rPr>
          <w:rFonts w:ascii="Times New Roman" w:hAnsi="Times New Roman"/>
          <w:bCs/>
          <w:sz w:val="28"/>
          <w:szCs w:val="28"/>
          <w:lang w:eastAsia="ru-RU"/>
        </w:rPr>
        <w:t xml:space="preserve"> эффективности оборудования, контроль и автоматическое регулирование процесса транспортировки ресурса. </w:t>
      </w:r>
    </w:p>
    <w:p w:rsidR="00DE2B72" w:rsidRPr="006F41C3" w:rsidRDefault="00DE2B72" w:rsidP="006F41C3">
      <w:pPr>
        <w:autoSpaceDE w:val="0"/>
        <w:autoSpaceDN w:val="0"/>
        <w:adjustRightInd w:val="0"/>
        <w:spacing w:after="0" w:line="360" w:lineRule="auto"/>
        <w:ind w:firstLine="708"/>
        <w:jc w:val="both"/>
        <w:rPr>
          <w:rFonts w:ascii="Times New Roman" w:hAnsi="Times New Roman"/>
          <w:bCs/>
          <w:sz w:val="28"/>
          <w:szCs w:val="28"/>
          <w:lang w:eastAsia="ru-RU"/>
        </w:rPr>
      </w:pPr>
    </w:p>
    <w:p w:rsidR="00E22DF8" w:rsidRPr="004D6891" w:rsidRDefault="00097C13" w:rsidP="00311A2C">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t>1.3.14</w:t>
      </w:r>
      <w:r w:rsidR="00E22DF8" w:rsidRPr="004D6891">
        <w:rPr>
          <w:rFonts w:ascii="Times New Roman" w:hAnsi="Times New Roman"/>
          <w:b/>
          <w:bCs/>
          <w:sz w:val="28"/>
          <w:szCs w:val="28"/>
          <w:lang w:eastAsia="ru-RU"/>
        </w:rPr>
        <w:t xml:space="preserve">  Наименование организации, которая наделена статусом гарантирующей организации.</w:t>
      </w:r>
    </w:p>
    <w:p w:rsidR="009D552A" w:rsidRPr="009D552A" w:rsidRDefault="009D552A" w:rsidP="009D552A">
      <w:pPr>
        <w:autoSpaceDE w:val="0"/>
        <w:autoSpaceDN w:val="0"/>
        <w:adjustRightInd w:val="0"/>
        <w:spacing w:after="0" w:line="360" w:lineRule="auto"/>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9D552A" w:rsidRPr="009D552A" w:rsidRDefault="009D552A" w:rsidP="009D552A">
      <w:pPr>
        <w:autoSpaceDE w:val="0"/>
        <w:autoSpaceDN w:val="0"/>
        <w:adjustRightInd w:val="0"/>
        <w:spacing w:after="0" w:line="360" w:lineRule="auto"/>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9D552A" w:rsidRPr="009D552A" w:rsidRDefault="009D552A" w:rsidP="00882800">
      <w:pPr>
        <w:autoSpaceDE w:val="0"/>
        <w:autoSpaceDN w:val="0"/>
        <w:adjustRightInd w:val="0"/>
        <w:spacing w:after="0" w:line="360" w:lineRule="auto"/>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882800" w:rsidRDefault="00882800" w:rsidP="00882800">
      <w:pPr>
        <w:autoSpaceDE w:val="0"/>
        <w:autoSpaceDN w:val="0"/>
        <w:adjustRightInd w:val="0"/>
        <w:spacing w:after="0" w:line="360" w:lineRule="auto"/>
        <w:rPr>
          <w:rFonts w:ascii="Times New Roman" w:hAnsi="Times New Roman"/>
          <w:sz w:val="28"/>
          <w:szCs w:val="28"/>
        </w:rPr>
      </w:pPr>
      <w:r w:rsidRPr="00882800">
        <w:rPr>
          <w:rFonts w:ascii="Times New Roman" w:hAnsi="Times New Roman"/>
          <w:sz w:val="28"/>
          <w:szCs w:val="28"/>
        </w:rPr>
        <w:t xml:space="preserve">В настоящее время водопроводные сети в </w:t>
      </w:r>
      <w:proofErr w:type="spellStart"/>
      <w:r w:rsidR="005554F6">
        <w:rPr>
          <w:rFonts w:ascii="Times New Roman" w:hAnsi="Times New Roman"/>
          <w:sz w:val="28"/>
          <w:szCs w:val="28"/>
        </w:rPr>
        <w:t>Мичуринском</w:t>
      </w:r>
      <w:r w:rsidR="009F1C54">
        <w:rPr>
          <w:rFonts w:ascii="Times New Roman" w:hAnsi="Times New Roman"/>
          <w:sz w:val="28"/>
          <w:szCs w:val="28"/>
        </w:rPr>
        <w:t>сельском</w:t>
      </w:r>
      <w:proofErr w:type="spellEnd"/>
      <w:r w:rsidR="009F1C54">
        <w:rPr>
          <w:rFonts w:ascii="Times New Roman" w:hAnsi="Times New Roman"/>
          <w:sz w:val="28"/>
          <w:szCs w:val="28"/>
        </w:rPr>
        <w:t xml:space="preserve"> </w:t>
      </w:r>
      <w:proofErr w:type="spellStart"/>
      <w:r w:rsidR="009F1C54">
        <w:rPr>
          <w:rFonts w:ascii="Times New Roman" w:hAnsi="Times New Roman"/>
          <w:sz w:val="28"/>
          <w:szCs w:val="28"/>
        </w:rPr>
        <w:t>поселении</w:t>
      </w:r>
      <w:r w:rsidRPr="00882800">
        <w:rPr>
          <w:rFonts w:ascii="Times New Roman" w:hAnsi="Times New Roman"/>
          <w:sz w:val="28"/>
          <w:szCs w:val="28"/>
        </w:rPr>
        <w:t>находятся</w:t>
      </w:r>
      <w:proofErr w:type="spellEnd"/>
      <w:r w:rsidRPr="00882800">
        <w:rPr>
          <w:rFonts w:ascii="Times New Roman" w:hAnsi="Times New Roman"/>
          <w:sz w:val="28"/>
          <w:szCs w:val="28"/>
        </w:rPr>
        <w:t xml:space="preserve"> на обслуживании в </w:t>
      </w:r>
      <w:r w:rsidR="0078713F">
        <w:rPr>
          <w:rFonts w:ascii="Times New Roman" w:hAnsi="Times New Roman"/>
          <w:sz w:val="28"/>
          <w:szCs w:val="28"/>
        </w:rPr>
        <w:t>М</w:t>
      </w:r>
      <w:r w:rsidR="005554F6">
        <w:rPr>
          <w:rFonts w:ascii="Times New Roman" w:hAnsi="Times New Roman"/>
          <w:sz w:val="28"/>
          <w:szCs w:val="28"/>
        </w:rPr>
        <w:t>ООО</w:t>
      </w:r>
      <w:r w:rsidR="00311A2C" w:rsidRPr="00311A2C">
        <w:rPr>
          <w:rFonts w:ascii="Times New Roman" w:hAnsi="Times New Roman"/>
          <w:color w:val="000000"/>
          <w:sz w:val="28"/>
          <w:szCs w:val="28"/>
        </w:rPr>
        <w:t xml:space="preserve"> «</w:t>
      </w:r>
      <w:r w:rsidR="005554F6">
        <w:rPr>
          <w:rFonts w:ascii="Times New Roman" w:hAnsi="Times New Roman"/>
          <w:color w:val="000000"/>
          <w:sz w:val="28"/>
          <w:szCs w:val="28"/>
        </w:rPr>
        <w:t>Мичуринское ЖКХ</w:t>
      </w:r>
      <w:r w:rsidR="00311A2C" w:rsidRPr="00311A2C">
        <w:rPr>
          <w:rFonts w:ascii="Times New Roman" w:hAnsi="Times New Roman"/>
          <w:color w:val="000000"/>
          <w:sz w:val="28"/>
          <w:szCs w:val="28"/>
        </w:rPr>
        <w:t>».</w:t>
      </w:r>
    </w:p>
    <w:p w:rsidR="00882800" w:rsidRDefault="00882800" w:rsidP="00882800">
      <w:pPr>
        <w:autoSpaceDE w:val="0"/>
        <w:autoSpaceDN w:val="0"/>
        <w:adjustRightInd w:val="0"/>
        <w:spacing w:after="0" w:line="360" w:lineRule="auto"/>
        <w:rPr>
          <w:rFonts w:ascii="Times New Roman" w:hAnsi="Times New Roman"/>
          <w:sz w:val="28"/>
          <w:szCs w:val="28"/>
        </w:rPr>
      </w:pPr>
    </w:p>
    <w:p w:rsidR="00882800" w:rsidRPr="00882800" w:rsidRDefault="00882800" w:rsidP="00882800">
      <w:pPr>
        <w:autoSpaceDE w:val="0"/>
        <w:autoSpaceDN w:val="0"/>
        <w:adjustRightInd w:val="0"/>
        <w:spacing w:after="0" w:line="360" w:lineRule="auto"/>
        <w:rPr>
          <w:rFonts w:ascii="Times New Roman" w:hAnsi="Times New Roman"/>
          <w:sz w:val="28"/>
          <w:szCs w:val="28"/>
        </w:rPr>
      </w:pPr>
    </w:p>
    <w:p w:rsidR="00882800" w:rsidRPr="00882800" w:rsidRDefault="00E22DF8" w:rsidP="00882800">
      <w:pPr>
        <w:pStyle w:val="2"/>
        <w:spacing w:before="0" w:after="200"/>
        <w:ind w:left="788" w:hanging="431"/>
        <w:rPr>
          <w:rFonts w:ascii="Times New Roman" w:hAnsi="Times New Roman"/>
          <w:b w:val="0"/>
          <w:i w:val="0"/>
        </w:rPr>
      </w:pPr>
      <w:r w:rsidRPr="00882800">
        <w:rPr>
          <w:rFonts w:ascii="Times New Roman" w:hAnsi="Times New Roman"/>
          <w:bCs w:val="0"/>
          <w:i w:val="0"/>
          <w:lang w:eastAsia="ru-RU"/>
        </w:rPr>
        <w:lastRenderedPageBreak/>
        <w:t>1</w:t>
      </w:r>
      <w:r w:rsidR="00882800" w:rsidRPr="00882800">
        <w:rPr>
          <w:rFonts w:ascii="Times New Roman" w:hAnsi="Times New Roman"/>
          <w:bCs w:val="0"/>
          <w:i w:val="0"/>
          <w:lang w:eastAsia="ru-RU"/>
        </w:rPr>
        <w:t>.4</w:t>
      </w:r>
      <w:r w:rsidRPr="00882800">
        <w:rPr>
          <w:rFonts w:ascii="Times New Roman" w:hAnsi="Times New Roman"/>
          <w:b w:val="0"/>
          <w:bCs w:val="0"/>
          <w:i w:val="0"/>
          <w:lang w:eastAsia="ru-RU"/>
        </w:rPr>
        <w:t>.</w:t>
      </w:r>
      <w:bookmarkStart w:id="9" w:name="_Toc380482150"/>
      <w:bookmarkStart w:id="10" w:name="_Toc388883690"/>
      <w:r w:rsidR="00882800" w:rsidRPr="00882800">
        <w:rPr>
          <w:rStyle w:val="FontStyle157"/>
          <w:rFonts w:ascii="Times New Roman" w:eastAsiaTheme="majorEastAsia" w:hAnsi="Times New Roman"/>
          <w:b/>
          <w:i w:val="0"/>
          <w:sz w:val="28"/>
        </w:rPr>
        <w:t>ПРЕДЛОЖЕНИЯ ПО СТРОИТЕЛЬСТВУ, РЕКОНСТРУКЦИИ И МОДЕРНИЗАЦИИ ОБЪЕКТОВ СИСТЕМ ВОДОСНАБЖЕНИЯ</w:t>
      </w:r>
      <w:bookmarkEnd w:id="9"/>
      <w:bookmarkEnd w:id="10"/>
    </w:p>
    <w:p w:rsidR="00E22DF8" w:rsidRPr="004D6891" w:rsidRDefault="00E22DF8"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311A2C">
      <w:pPr>
        <w:autoSpaceDE w:val="0"/>
        <w:autoSpaceDN w:val="0"/>
        <w:adjustRightInd w:val="0"/>
        <w:spacing w:after="0" w:line="360" w:lineRule="auto"/>
        <w:rPr>
          <w:rFonts w:ascii="Times New Roman" w:hAnsi="Times New Roman"/>
          <w:b/>
          <w:bCs/>
          <w:sz w:val="28"/>
          <w:szCs w:val="28"/>
          <w:lang w:eastAsia="ru-RU"/>
        </w:rPr>
      </w:pPr>
      <w:r w:rsidRPr="00175E95">
        <w:rPr>
          <w:rFonts w:ascii="Times New Roman" w:hAnsi="Times New Roman"/>
          <w:b/>
          <w:bCs/>
          <w:sz w:val="28"/>
          <w:szCs w:val="28"/>
          <w:lang w:eastAsia="ru-RU"/>
        </w:rPr>
        <w:t>1.4.1 Перечень основных мероприятий по реализации схем водоснабжения с разбивкой по годам.</w:t>
      </w:r>
    </w:p>
    <w:p w:rsidR="0040719C" w:rsidRPr="0040719C" w:rsidRDefault="0040719C" w:rsidP="00246CEB">
      <w:pPr>
        <w:autoSpaceDE w:val="0"/>
        <w:autoSpaceDN w:val="0"/>
        <w:adjustRightInd w:val="0"/>
        <w:spacing w:after="0" w:line="360" w:lineRule="auto"/>
        <w:rPr>
          <w:rFonts w:ascii="Times New Roman" w:hAnsi="Times New Roman"/>
          <w:color w:val="000000"/>
          <w:sz w:val="28"/>
          <w:szCs w:val="28"/>
          <w:lang w:eastAsia="ru-RU"/>
        </w:rPr>
      </w:pPr>
      <w:r w:rsidRPr="0040719C">
        <w:rPr>
          <w:rFonts w:ascii="Times New Roman" w:hAnsi="Times New Roman"/>
          <w:color w:val="000000"/>
          <w:sz w:val="28"/>
          <w:szCs w:val="28"/>
          <w:lang w:eastAsia="ru-RU"/>
        </w:rPr>
        <w:t xml:space="preserve">В перспективе развития </w:t>
      </w:r>
      <w:r w:rsidR="005554F6">
        <w:rPr>
          <w:rFonts w:ascii="Times New Roman" w:hAnsi="Times New Roman"/>
          <w:color w:val="000000"/>
          <w:sz w:val="28"/>
          <w:szCs w:val="28"/>
          <w:lang w:eastAsia="ru-RU"/>
        </w:rPr>
        <w:t>Мичуринского</w:t>
      </w:r>
      <w:r w:rsidRPr="0040719C">
        <w:rPr>
          <w:rFonts w:ascii="Times New Roman" w:hAnsi="Times New Roman"/>
          <w:color w:val="000000"/>
          <w:sz w:val="28"/>
          <w:szCs w:val="28"/>
          <w:lang w:eastAsia="ru-RU"/>
        </w:rPr>
        <w:t xml:space="preserve"> сельского поселения предусматривается 100%-ное обеспечение централизованным водоснабжением существующих и планируемых объектов капитального строительства. </w:t>
      </w:r>
    </w:p>
    <w:p w:rsidR="0040719C" w:rsidRPr="0040719C" w:rsidRDefault="0040719C" w:rsidP="00246CEB">
      <w:pPr>
        <w:autoSpaceDE w:val="0"/>
        <w:autoSpaceDN w:val="0"/>
        <w:adjustRightInd w:val="0"/>
        <w:spacing w:after="0" w:line="360" w:lineRule="auto"/>
        <w:rPr>
          <w:rFonts w:ascii="Times New Roman" w:hAnsi="Times New Roman"/>
          <w:color w:val="000000"/>
          <w:sz w:val="28"/>
          <w:szCs w:val="28"/>
          <w:lang w:eastAsia="ru-RU"/>
        </w:rPr>
      </w:pPr>
      <w:r w:rsidRPr="0040719C">
        <w:rPr>
          <w:rFonts w:ascii="Times New Roman" w:hAnsi="Times New Roman"/>
          <w:color w:val="000000"/>
          <w:sz w:val="28"/>
          <w:szCs w:val="28"/>
          <w:lang w:eastAsia="ru-RU"/>
        </w:rPr>
        <w:t xml:space="preserve">Водопроводные сети необходимо предусмотреть для 100%-го охвата всей территории сельского поселения. Прокладку новых сетей рекомендуется осуществлять с одновременной заменой старых сетей. </w:t>
      </w:r>
    </w:p>
    <w:p w:rsidR="0040719C" w:rsidRPr="0040719C" w:rsidRDefault="0040719C" w:rsidP="00246CEB">
      <w:pPr>
        <w:autoSpaceDE w:val="0"/>
        <w:autoSpaceDN w:val="0"/>
        <w:adjustRightInd w:val="0"/>
        <w:spacing w:after="0" w:line="360" w:lineRule="auto"/>
        <w:rPr>
          <w:rFonts w:ascii="Times New Roman" w:hAnsi="Times New Roman"/>
          <w:color w:val="000000"/>
          <w:sz w:val="28"/>
          <w:szCs w:val="28"/>
          <w:lang w:eastAsia="ru-RU"/>
        </w:rPr>
      </w:pPr>
      <w:r w:rsidRPr="0040719C">
        <w:rPr>
          <w:rFonts w:ascii="Times New Roman" w:hAnsi="Times New Roman"/>
          <w:color w:val="000000"/>
          <w:sz w:val="28"/>
          <w:szCs w:val="28"/>
          <w:lang w:eastAsia="ru-RU"/>
        </w:rPr>
        <w:t xml:space="preserve">Увеличение водопотребления планируется для комфортного и безопасного проживания населения. </w:t>
      </w:r>
    </w:p>
    <w:p w:rsidR="0040719C" w:rsidRDefault="0040719C" w:rsidP="00246CEB">
      <w:pPr>
        <w:pStyle w:val="Default0"/>
        <w:spacing w:line="360" w:lineRule="auto"/>
        <w:rPr>
          <w:rFonts w:eastAsia="Calibri"/>
          <w:sz w:val="28"/>
          <w:szCs w:val="28"/>
        </w:rPr>
      </w:pPr>
      <w:r w:rsidRPr="00246CEB">
        <w:rPr>
          <w:sz w:val="28"/>
          <w:szCs w:val="28"/>
        </w:rPr>
        <w:t xml:space="preserve">Система водоснабжения принимается централизованная с объединенным хозяйственно-питьевым противопожарным водопроводом. Пожаротушение </w:t>
      </w:r>
      <w:r w:rsidRPr="00246CEB">
        <w:rPr>
          <w:rFonts w:eastAsia="Calibri"/>
          <w:sz w:val="28"/>
          <w:szCs w:val="28"/>
        </w:rPr>
        <w:t xml:space="preserve">предусматривается из пожарных гидрантов, для малых населенных пунктов – из пожарных водоемов. </w:t>
      </w:r>
      <w:bookmarkStart w:id="11" w:name="_GoBack"/>
      <w:bookmarkEnd w:id="11"/>
    </w:p>
    <w:p w:rsidR="00DC5643" w:rsidRDefault="00DC5643" w:rsidP="00246CEB">
      <w:pPr>
        <w:pStyle w:val="Default0"/>
        <w:spacing w:line="360" w:lineRule="auto"/>
        <w:rPr>
          <w:rFonts w:eastAsia="Calibri"/>
          <w:sz w:val="28"/>
          <w:szCs w:val="28"/>
        </w:rPr>
      </w:pPr>
      <w:r w:rsidRPr="003B7DB9">
        <w:rPr>
          <w:sz w:val="28"/>
          <w:szCs w:val="28"/>
        </w:rPr>
        <w:t>Первоочередные мероприятия, планируемые к реализации</w:t>
      </w:r>
    </w:p>
    <w:tbl>
      <w:tblPr>
        <w:tblW w:w="10206" w:type="dxa"/>
        <w:tblInd w:w="-459" w:type="dxa"/>
        <w:tblLayout w:type="fixed"/>
        <w:tblLook w:val="04A0"/>
      </w:tblPr>
      <w:tblGrid>
        <w:gridCol w:w="3261"/>
        <w:gridCol w:w="1559"/>
        <w:gridCol w:w="1202"/>
        <w:gridCol w:w="1633"/>
        <w:gridCol w:w="1701"/>
        <w:gridCol w:w="850"/>
      </w:tblGrid>
      <w:tr w:rsidR="00DC5643" w:rsidRPr="006D6D4C" w:rsidTr="007249B2">
        <w:trPr>
          <w:trHeight w:val="15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bookmarkStart w:id="12" w:name="_Hlk128344107"/>
            <w:r w:rsidRPr="006D6D4C">
              <w:rPr>
                <w:rFonts w:ascii="Times New Roman" w:eastAsia="Times New Roman" w:hAnsi="Times New Roman"/>
                <w:color w:val="000000"/>
                <w:lang w:eastAsia="ru-RU"/>
              </w:rPr>
              <w:t>Наименование мероприятия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r w:rsidRPr="006D6D4C">
              <w:rPr>
                <w:rFonts w:ascii="Times New Roman" w:eastAsia="Times New Roman" w:hAnsi="Times New Roman"/>
                <w:color w:val="000000"/>
                <w:lang w:eastAsia="ru-RU"/>
              </w:rPr>
              <w:t>Наименование технических характеристик по каждому мероприятию (протяженность, диаметр, производительность и т.п.)</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r w:rsidRPr="006D6D4C">
              <w:rPr>
                <w:rFonts w:ascii="Times New Roman" w:eastAsia="Times New Roman" w:hAnsi="Times New Roman"/>
                <w:color w:val="000000"/>
                <w:lang w:eastAsia="ru-RU"/>
              </w:rPr>
              <w:t>Единица измерения</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r w:rsidRPr="006D6D4C">
              <w:rPr>
                <w:rFonts w:ascii="Times New Roman" w:eastAsia="Times New Roman" w:hAnsi="Times New Roman"/>
                <w:color w:val="000000"/>
                <w:lang w:eastAsia="ru-RU"/>
              </w:rPr>
              <w:t>Основные технические характеристики таких объектов до реализации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r w:rsidRPr="006D6D4C">
              <w:rPr>
                <w:rFonts w:ascii="Times New Roman" w:eastAsia="Times New Roman" w:hAnsi="Times New Roman"/>
                <w:color w:val="000000"/>
                <w:lang w:eastAsia="ru-RU"/>
              </w:rPr>
              <w:t>Основные технические характеристики таких объектов  после реализации мероприятия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center"/>
              <w:rPr>
                <w:rFonts w:ascii="Times New Roman" w:eastAsia="Times New Roman" w:hAnsi="Times New Roman"/>
                <w:color w:val="000000"/>
                <w:lang w:eastAsia="ru-RU"/>
              </w:rPr>
            </w:pPr>
            <w:r w:rsidRPr="006D6D4C">
              <w:rPr>
                <w:rFonts w:ascii="Times New Roman" w:eastAsia="Times New Roman" w:hAnsi="Times New Roman"/>
                <w:color w:val="000000"/>
                <w:lang w:eastAsia="ru-RU"/>
              </w:rPr>
              <w:t>Год реализации</w:t>
            </w:r>
          </w:p>
        </w:tc>
      </w:tr>
      <w:tr w:rsidR="00DC5643" w:rsidRPr="006D6D4C" w:rsidTr="007249B2">
        <w:trPr>
          <w:trHeight w:val="99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jc w:val="both"/>
              <w:rPr>
                <w:rFonts w:ascii="Times New Roman" w:eastAsia="Times New Roman" w:hAnsi="Times New Roman"/>
                <w:b/>
                <w:bCs/>
                <w:color w:val="000000"/>
                <w:sz w:val="20"/>
                <w:szCs w:val="20"/>
                <w:lang w:eastAsia="ru-RU"/>
              </w:rPr>
            </w:pPr>
            <w:r w:rsidRPr="006D6D4C">
              <w:rPr>
                <w:rFonts w:ascii="Times New Roman" w:eastAsia="Times New Roman" w:hAnsi="Times New Roman"/>
                <w:b/>
                <w:bCs/>
                <w:color w:val="000000"/>
                <w:sz w:val="20"/>
                <w:szCs w:val="20"/>
                <w:lang w:eastAsia="ru-RU"/>
              </w:rPr>
              <w:t xml:space="preserve">Перечень мероприятий по строительству, модернизации и (или) реконструкции объектов централизованных систем </w:t>
            </w:r>
            <w:r>
              <w:rPr>
                <w:rFonts w:ascii="Times New Roman" w:eastAsia="Times New Roman" w:hAnsi="Times New Roman"/>
                <w:b/>
                <w:bCs/>
                <w:color w:val="000000"/>
                <w:sz w:val="20"/>
                <w:szCs w:val="20"/>
                <w:lang w:eastAsia="ru-RU"/>
              </w:rPr>
              <w:t>водоснабжения</w:t>
            </w:r>
            <w:r w:rsidRPr="006D6D4C">
              <w:rPr>
                <w:rFonts w:ascii="Times New Roman" w:eastAsia="Times New Roman" w:hAnsi="Times New Roman"/>
                <w:b/>
                <w:bCs/>
                <w:color w:val="000000"/>
                <w:sz w:val="20"/>
                <w:szCs w:val="20"/>
                <w:lang w:eastAsia="ru-RU"/>
              </w:rPr>
              <w:t xml:space="preserve">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(модернизация или реконструкция существующих объектов централизованных систем </w:t>
            </w:r>
            <w:r>
              <w:rPr>
                <w:rFonts w:ascii="Times New Roman" w:eastAsia="Times New Roman" w:hAnsi="Times New Roman"/>
                <w:b/>
                <w:bCs/>
                <w:color w:val="000000"/>
                <w:sz w:val="20"/>
                <w:szCs w:val="20"/>
                <w:lang w:eastAsia="ru-RU"/>
              </w:rPr>
              <w:t>водоснабжения</w:t>
            </w:r>
            <w:r w:rsidRPr="006D6D4C">
              <w:rPr>
                <w:rFonts w:ascii="Times New Roman" w:eastAsia="Times New Roman" w:hAnsi="Times New Roman"/>
                <w:b/>
                <w:bCs/>
                <w:color w:val="000000"/>
                <w:sz w:val="20"/>
                <w:szCs w:val="20"/>
                <w:lang w:eastAsia="ru-RU"/>
              </w:rPr>
              <w:t xml:space="preserve"> в целях снижения уровня износа существующих объектов)</w:t>
            </w:r>
          </w:p>
        </w:tc>
      </w:tr>
      <w:tr w:rsidR="00DC5643" w:rsidRPr="006D6D4C" w:rsidTr="007249B2">
        <w:trPr>
          <w:trHeight w:val="943"/>
        </w:trPr>
        <w:tc>
          <w:tcPr>
            <w:tcW w:w="3261" w:type="dxa"/>
            <w:tcBorders>
              <w:top w:val="nil"/>
              <w:left w:val="single" w:sz="4" w:space="0" w:color="auto"/>
              <w:bottom w:val="single" w:sz="4" w:space="0" w:color="auto"/>
              <w:right w:val="single" w:sz="4" w:space="0" w:color="auto"/>
            </w:tcBorders>
            <w:shd w:val="clear" w:color="auto" w:fill="auto"/>
            <w:vAlign w:val="center"/>
          </w:tcPr>
          <w:p w:rsidR="00DC5643" w:rsidRPr="006D6D4C" w:rsidRDefault="00DC5643" w:rsidP="007249B2">
            <w:pPr>
              <w:spacing w:after="0" w:line="240" w:lineRule="auto"/>
              <w:rPr>
                <w:rFonts w:ascii="Times New Roman" w:eastAsia="Times New Roman" w:hAnsi="Times New Roman"/>
                <w:color w:val="000000"/>
                <w:sz w:val="20"/>
                <w:szCs w:val="20"/>
                <w:lang w:eastAsia="ru-RU"/>
              </w:rPr>
            </w:pPr>
            <w:r w:rsidRPr="004A0D71">
              <w:rPr>
                <w:rFonts w:ascii="Times New Roman" w:eastAsia="Times New Roman" w:hAnsi="Times New Roman"/>
                <w:color w:val="000000"/>
                <w:sz w:val="20"/>
                <w:szCs w:val="20"/>
                <w:lang w:eastAsia="ru-RU"/>
              </w:rPr>
              <w:t xml:space="preserve">Замена водонапорной башни </w:t>
            </w:r>
            <w:proofErr w:type="spellStart"/>
            <w:r w:rsidRPr="004A0D71">
              <w:rPr>
                <w:rFonts w:ascii="Times New Roman" w:eastAsia="Times New Roman" w:hAnsi="Times New Roman"/>
                <w:color w:val="000000"/>
                <w:sz w:val="20"/>
                <w:szCs w:val="20"/>
                <w:lang w:eastAsia="ru-RU"/>
              </w:rPr>
              <w:t>Рожновского</w:t>
            </w:r>
            <w:proofErr w:type="spellEnd"/>
            <w:r w:rsidRPr="004A0D71">
              <w:rPr>
                <w:rFonts w:ascii="Times New Roman" w:eastAsia="Times New Roman" w:hAnsi="Times New Roman"/>
                <w:color w:val="000000"/>
                <w:sz w:val="20"/>
                <w:szCs w:val="20"/>
                <w:lang w:eastAsia="ru-RU"/>
              </w:rPr>
              <w:t xml:space="preserve"> по адресу: пос. Янтарный, ул. Садовая, 17а</w:t>
            </w:r>
          </w:p>
        </w:tc>
        <w:tc>
          <w:tcPr>
            <w:tcW w:w="1559"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износ</w:t>
            </w:r>
          </w:p>
        </w:tc>
        <w:tc>
          <w:tcPr>
            <w:tcW w:w="1202"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633"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100 %</w:t>
            </w:r>
          </w:p>
        </w:tc>
        <w:tc>
          <w:tcPr>
            <w:tcW w:w="1701"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2027</w:t>
            </w:r>
          </w:p>
        </w:tc>
      </w:tr>
      <w:tr w:rsidR="00DC5643" w:rsidRPr="006D6D4C" w:rsidTr="007249B2">
        <w:trPr>
          <w:trHeight w:val="842"/>
        </w:trPr>
        <w:tc>
          <w:tcPr>
            <w:tcW w:w="3261" w:type="dxa"/>
            <w:tcBorders>
              <w:top w:val="nil"/>
              <w:left w:val="single" w:sz="4" w:space="0" w:color="auto"/>
              <w:bottom w:val="single" w:sz="4" w:space="0" w:color="auto"/>
              <w:right w:val="single" w:sz="4" w:space="0" w:color="auto"/>
            </w:tcBorders>
            <w:shd w:val="clear" w:color="auto" w:fill="auto"/>
            <w:vAlign w:val="center"/>
          </w:tcPr>
          <w:p w:rsidR="00DC5643" w:rsidRPr="006D6D4C" w:rsidRDefault="00DC5643" w:rsidP="007249B2">
            <w:pPr>
              <w:spacing w:after="0" w:line="240" w:lineRule="auto"/>
              <w:rPr>
                <w:rFonts w:ascii="Times New Roman" w:eastAsia="Times New Roman" w:hAnsi="Times New Roman"/>
                <w:color w:val="000000"/>
                <w:sz w:val="20"/>
                <w:szCs w:val="20"/>
                <w:lang w:eastAsia="ru-RU"/>
              </w:rPr>
            </w:pPr>
            <w:r w:rsidRPr="004A0D71">
              <w:rPr>
                <w:rFonts w:ascii="Times New Roman" w:eastAsia="Times New Roman" w:hAnsi="Times New Roman"/>
                <w:color w:val="000000"/>
                <w:sz w:val="20"/>
                <w:szCs w:val="20"/>
                <w:lang w:eastAsia="ru-RU"/>
              </w:rPr>
              <w:t xml:space="preserve">Замена водонапорной башни </w:t>
            </w:r>
            <w:proofErr w:type="spellStart"/>
            <w:r w:rsidRPr="004A0D71">
              <w:rPr>
                <w:rFonts w:ascii="Times New Roman" w:eastAsia="Times New Roman" w:hAnsi="Times New Roman"/>
                <w:color w:val="000000"/>
                <w:sz w:val="20"/>
                <w:szCs w:val="20"/>
                <w:lang w:eastAsia="ru-RU"/>
              </w:rPr>
              <w:t>Рожновского</w:t>
            </w:r>
            <w:proofErr w:type="spellEnd"/>
            <w:r>
              <w:rPr>
                <w:rFonts w:ascii="Times New Roman" w:eastAsia="Times New Roman" w:hAnsi="Times New Roman"/>
                <w:color w:val="000000"/>
                <w:sz w:val="20"/>
                <w:szCs w:val="20"/>
                <w:lang w:eastAsia="ru-RU"/>
              </w:rPr>
              <w:t xml:space="preserve"> </w:t>
            </w:r>
            <w:r w:rsidRPr="004A0D71">
              <w:rPr>
                <w:rFonts w:ascii="Times New Roman" w:eastAsia="Times New Roman" w:hAnsi="Times New Roman"/>
                <w:color w:val="000000"/>
                <w:sz w:val="20"/>
                <w:szCs w:val="20"/>
                <w:lang w:eastAsia="ru-RU"/>
              </w:rPr>
              <w:t>по адресу: пос. Вишняки, ул. Полеводческая, 8</w:t>
            </w:r>
          </w:p>
        </w:tc>
        <w:tc>
          <w:tcPr>
            <w:tcW w:w="1559"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износ</w:t>
            </w:r>
          </w:p>
        </w:tc>
        <w:tc>
          <w:tcPr>
            <w:tcW w:w="1202"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633"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100 %</w:t>
            </w:r>
          </w:p>
        </w:tc>
        <w:tc>
          <w:tcPr>
            <w:tcW w:w="1701" w:type="dxa"/>
            <w:tcBorders>
              <w:top w:val="nil"/>
              <w:left w:val="nil"/>
              <w:bottom w:val="single" w:sz="4" w:space="0" w:color="auto"/>
              <w:right w:val="single" w:sz="4" w:space="0" w:color="auto"/>
            </w:tcBorders>
            <w:shd w:val="clear" w:color="auto" w:fill="auto"/>
            <w:vAlign w:val="center"/>
          </w:tcPr>
          <w:p w:rsidR="00DC5643"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м3,</w:t>
            </w:r>
          </w:p>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2028</w:t>
            </w:r>
          </w:p>
        </w:tc>
      </w:tr>
      <w:tr w:rsidR="00DC5643" w:rsidRPr="006D6D4C" w:rsidTr="007249B2">
        <w:trPr>
          <w:trHeight w:val="8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rPr>
                <w:rFonts w:ascii="Times New Roman" w:eastAsia="Times New Roman" w:hAnsi="Times New Roman"/>
                <w:b/>
                <w:bCs/>
                <w:color w:val="000000"/>
                <w:lang w:eastAsia="ru-RU"/>
              </w:rPr>
            </w:pPr>
            <w:r w:rsidRPr="006D6D4C">
              <w:rPr>
                <w:rFonts w:ascii="Times New Roman" w:eastAsia="Times New Roman" w:hAnsi="Times New Roman"/>
                <w:b/>
                <w:bCs/>
                <w:color w:val="000000"/>
                <w:lang w:eastAsia="ru-RU"/>
              </w:rPr>
              <w:lastRenderedPageBreak/>
              <w:t xml:space="preserve">Перечень мероприятий по </w:t>
            </w:r>
            <w:bookmarkStart w:id="13" w:name="_Hlk128344060"/>
            <w:r w:rsidRPr="006D6D4C">
              <w:rPr>
                <w:rFonts w:ascii="Times New Roman" w:eastAsia="Times New Roman" w:hAnsi="Times New Roman"/>
                <w:b/>
                <w:bCs/>
                <w:color w:val="000000"/>
                <w:lang w:eastAsia="ru-RU"/>
              </w:rPr>
              <w:t xml:space="preserve">защите централизованных систем </w:t>
            </w:r>
            <w:r>
              <w:rPr>
                <w:rFonts w:ascii="Times New Roman" w:eastAsia="Times New Roman" w:hAnsi="Times New Roman"/>
                <w:b/>
                <w:bCs/>
                <w:color w:val="000000"/>
                <w:lang w:eastAsia="ru-RU"/>
              </w:rPr>
              <w:t>водоснабжения</w:t>
            </w:r>
            <w:r w:rsidRPr="006D6D4C">
              <w:rPr>
                <w:rFonts w:ascii="Times New Roman" w:eastAsia="Times New Roman" w:hAnsi="Times New Roman"/>
                <w:b/>
                <w:bCs/>
                <w:color w:val="000000"/>
                <w:lang w:eastAsia="ru-RU"/>
              </w:rPr>
              <w:t xml:space="preserve"> и их отдельных объектов от угроз техногенного, природного характера и террористических актов</w:t>
            </w:r>
            <w:bookmarkEnd w:id="13"/>
            <w:r w:rsidRPr="006D6D4C">
              <w:rPr>
                <w:rFonts w:ascii="Times New Roman" w:eastAsia="Times New Roman" w:hAnsi="Times New Roman"/>
                <w:b/>
                <w:bCs/>
                <w:color w:val="000000"/>
                <w:lang w:eastAsia="ru-RU"/>
              </w:rPr>
              <w:t>, по предотвращению возникновения аварийных ситуаций, снижению риска и смягчению последствий чрезвычайных ситуаций</w:t>
            </w:r>
          </w:p>
        </w:tc>
      </w:tr>
      <w:tr w:rsidR="00DC5643" w:rsidRPr="006D6D4C" w:rsidTr="007249B2">
        <w:trPr>
          <w:trHeight w:val="840"/>
        </w:trPr>
        <w:tc>
          <w:tcPr>
            <w:tcW w:w="3261" w:type="dxa"/>
            <w:tcBorders>
              <w:top w:val="nil"/>
              <w:left w:val="single" w:sz="4" w:space="0" w:color="auto"/>
              <w:bottom w:val="single" w:sz="4" w:space="0" w:color="auto"/>
              <w:right w:val="single" w:sz="4" w:space="0" w:color="auto"/>
            </w:tcBorders>
            <w:shd w:val="clear" w:color="auto" w:fill="auto"/>
            <w:vAlign w:val="center"/>
          </w:tcPr>
          <w:p w:rsidR="00DC5643" w:rsidRPr="006D6D4C" w:rsidRDefault="00DC5643" w:rsidP="007249B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w:t>
            </w:r>
            <w:r w:rsidRPr="006547E9">
              <w:rPr>
                <w:rFonts w:ascii="Times New Roman" w:eastAsia="Times New Roman" w:hAnsi="Times New Roman"/>
                <w:color w:val="000000"/>
                <w:sz w:val="20"/>
                <w:szCs w:val="20"/>
                <w:lang w:eastAsia="ru-RU"/>
              </w:rPr>
              <w:t xml:space="preserve"> ограждения скважины в пос. </w:t>
            </w:r>
            <w:proofErr w:type="spellStart"/>
            <w:r w:rsidRPr="006547E9">
              <w:rPr>
                <w:rFonts w:ascii="Times New Roman" w:eastAsia="Times New Roman" w:hAnsi="Times New Roman"/>
                <w:color w:val="000000"/>
                <w:sz w:val="20"/>
                <w:szCs w:val="20"/>
                <w:lang w:eastAsia="ru-RU"/>
              </w:rPr>
              <w:t>Кочетинский</w:t>
            </w:r>
            <w:proofErr w:type="spellEnd"/>
            <w:r w:rsidRPr="006547E9">
              <w:rPr>
                <w:rFonts w:ascii="Times New Roman" w:eastAsia="Times New Roman" w:hAnsi="Times New Roman"/>
                <w:color w:val="000000"/>
                <w:sz w:val="20"/>
                <w:szCs w:val="20"/>
                <w:lang w:eastAsia="ru-RU"/>
              </w:rPr>
              <w:t>, ул. Динская, 13а</w:t>
            </w:r>
            <w:r>
              <w:rPr>
                <w:rFonts w:ascii="Times New Roman" w:eastAsia="Times New Roman" w:hAnsi="Times New Roman"/>
                <w:color w:val="000000"/>
                <w:sz w:val="20"/>
                <w:szCs w:val="20"/>
                <w:lang w:eastAsia="ru-RU"/>
              </w:rPr>
              <w:t xml:space="preserve">, </w:t>
            </w:r>
            <w:proofErr w:type="spellStart"/>
            <w:r w:rsidRPr="006547E9">
              <w:rPr>
                <w:rFonts w:ascii="Times New Roman" w:eastAsia="Times New Roman" w:hAnsi="Times New Roman"/>
                <w:color w:val="000000"/>
                <w:sz w:val="20"/>
                <w:szCs w:val="20"/>
                <w:lang w:eastAsia="ru-RU"/>
              </w:rPr>
              <w:t>артскважина</w:t>
            </w:r>
            <w:proofErr w:type="spellEnd"/>
            <w:r w:rsidRPr="006547E9">
              <w:rPr>
                <w:rFonts w:ascii="Times New Roman" w:eastAsia="Times New Roman" w:hAnsi="Times New Roman"/>
                <w:color w:val="000000"/>
                <w:sz w:val="20"/>
                <w:szCs w:val="20"/>
                <w:lang w:eastAsia="ru-RU"/>
              </w:rPr>
              <w:t xml:space="preserve"> №6876</w:t>
            </w:r>
          </w:p>
        </w:tc>
        <w:tc>
          <w:tcPr>
            <w:tcW w:w="1559"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Протяженность</w:t>
            </w:r>
          </w:p>
        </w:tc>
        <w:tc>
          <w:tcPr>
            <w:tcW w:w="1202"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м</w:t>
            </w:r>
          </w:p>
        </w:tc>
        <w:tc>
          <w:tcPr>
            <w:tcW w:w="1633"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отсутствие ограждения</w:t>
            </w:r>
          </w:p>
        </w:tc>
        <w:tc>
          <w:tcPr>
            <w:tcW w:w="1701"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наличие ограждения (</w:t>
            </w:r>
            <w:r>
              <w:rPr>
                <w:rFonts w:ascii="Times New Roman" w:eastAsia="Times New Roman" w:hAnsi="Times New Roman"/>
                <w:color w:val="000000"/>
                <w:sz w:val="20"/>
                <w:szCs w:val="20"/>
                <w:lang w:eastAsia="ru-RU"/>
              </w:rPr>
              <w:t>234</w:t>
            </w:r>
            <w:r w:rsidRPr="002D577C">
              <w:rPr>
                <w:rFonts w:ascii="Times New Roman" w:eastAsia="Times New Roman" w:hAnsi="Times New Roman"/>
                <w:color w:val="000000"/>
                <w:sz w:val="20"/>
                <w:szCs w:val="20"/>
                <w:lang w:eastAsia="ru-RU"/>
              </w:rPr>
              <w:t>м периметр+</w:t>
            </w:r>
            <w:r>
              <w:rPr>
                <w:rFonts w:ascii="Times New Roman" w:eastAsia="Times New Roman" w:hAnsi="Times New Roman"/>
                <w:color w:val="000000"/>
                <w:sz w:val="20"/>
                <w:szCs w:val="20"/>
                <w:lang w:eastAsia="ru-RU"/>
              </w:rPr>
              <w:t>4</w:t>
            </w:r>
            <w:r w:rsidRPr="002D577C">
              <w:rPr>
                <w:rFonts w:ascii="Times New Roman" w:eastAsia="Times New Roman" w:hAnsi="Times New Roman"/>
                <w:color w:val="000000"/>
                <w:sz w:val="20"/>
                <w:szCs w:val="20"/>
                <w:lang w:eastAsia="ru-RU"/>
              </w:rPr>
              <w:t>м ворота)</w:t>
            </w:r>
          </w:p>
        </w:tc>
        <w:tc>
          <w:tcPr>
            <w:tcW w:w="850"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r>
      <w:tr w:rsidR="00DC5643" w:rsidRPr="006D6D4C" w:rsidTr="007249B2">
        <w:trPr>
          <w:trHeight w:val="841"/>
        </w:trPr>
        <w:tc>
          <w:tcPr>
            <w:tcW w:w="3261" w:type="dxa"/>
            <w:tcBorders>
              <w:top w:val="nil"/>
              <w:left w:val="single" w:sz="4" w:space="0" w:color="auto"/>
              <w:bottom w:val="single" w:sz="4" w:space="0" w:color="auto"/>
              <w:right w:val="single" w:sz="4" w:space="0" w:color="auto"/>
            </w:tcBorders>
            <w:shd w:val="clear" w:color="auto" w:fill="auto"/>
            <w:vAlign w:val="center"/>
          </w:tcPr>
          <w:p w:rsidR="00DC5643" w:rsidRPr="006D6D4C" w:rsidRDefault="00DC5643" w:rsidP="000732A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w:t>
            </w:r>
            <w:r w:rsidRPr="006547E9">
              <w:rPr>
                <w:rFonts w:ascii="Times New Roman" w:eastAsia="Times New Roman" w:hAnsi="Times New Roman"/>
                <w:color w:val="000000"/>
                <w:sz w:val="20"/>
                <w:szCs w:val="20"/>
                <w:lang w:eastAsia="ru-RU"/>
              </w:rPr>
              <w:t xml:space="preserve"> ограждения скважины в пос. Вишняки, ул. </w:t>
            </w:r>
            <w:proofErr w:type="gramStart"/>
            <w:r w:rsidRPr="006547E9">
              <w:rPr>
                <w:rFonts w:ascii="Times New Roman" w:eastAsia="Times New Roman" w:hAnsi="Times New Roman"/>
                <w:color w:val="000000"/>
                <w:sz w:val="20"/>
                <w:szCs w:val="20"/>
                <w:lang w:eastAsia="ru-RU"/>
              </w:rPr>
              <w:t>Полеводческая</w:t>
            </w:r>
            <w:proofErr w:type="gramEnd"/>
            <w:r w:rsidRPr="006547E9">
              <w:rPr>
                <w:rFonts w:ascii="Times New Roman" w:eastAsia="Times New Roman" w:hAnsi="Times New Roman"/>
                <w:color w:val="000000"/>
                <w:sz w:val="20"/>
                <w:szCs w:val="20"/>
                <w:lang w:eastAsia="ru-RU"/>
              </w:rPr>
              <w:t>, 8</w:t>
            </w:r>
            <w:r>
              <w:rPr>
                <w:rFonts w:ascii="Times New Roman" w:eastAsia="Times New Roman" w:hAnsi="Times New Roman"/>
                <w:color w:val="000000"/>
                <w:sz w:val="20"/>
                <w:szCs w:val="20"/>
                <w:lang w:eastAsia="ru-RU"/>
              </w:rPr>
              <w:t xml:space="preserve">, </w:t>
            </w:r>
            <w:proofErr w:type="spellStart"/>
            <w:r w:rsidRPr="00BE33D0">
              <w:rPr>
                <w:rFonts w:ascii="Times New Roman" w:eastAsia="Times New Roman" w:hAnsi="Times New Roman"/>
                <w:color w:val="000000"/>
                <w:sz w:val="20"/>
                <w:szCs w:val="20"/>
                <w:lang w:eastAsia="ru-RU"/>
              </w:rPr>
              <w:t>артскважина</w:t>
            </w:r>
            <w:proofErr w:type="spellEnd"/>
            <w:r w:rsidRPr="00BE33D0">
              <w:rPr>
                <w:rFonts w:ascii="Times New Roman" w:eastAsia="Times New Roman" w:hAnsi="Times New Roman"/>
                <w:color w:val="000000"/>
                <w:sz w:val="20"/>
                <w:szCs w:val="20"/>
                <w:lang w:eastAsia="ru-RU"/>
              </w:rPr>
              <w:t xml:space="preserve"> №4</w:t>
            </w:r>
            <w:r w:rsidR="000732A3">
              <w:rPr>
                <w:rFonts w:ascii="Times New Roman" w:eastAsia="Times New Roman" w:hAnsi="Times New Roman"/>
                <w:color w:val="000000"/>
                <w:sz w:val="20"/>
                <w:szCs w:val="20"/>
                <w:lang w:eastAsia="ru-RU"/>
              </w:rPr>
              <w:t>7</w:t>
            </w:r>
            <w:r w:rsidRPr="00BE33D0">
              <w:rPr>
                <w:rFonts w:ascii="Times New Roman" w:eastAsia="Times New Roman" w:hAnsi="Times New Roman"/>
                <w:color w:val="000000"/>
                <w:sz w:val="20"/>
                <w:szCs w:val="20"/>
                <w:lang w:eastAsia="ru-RU"/>
              </w:rPr>
              <w:t>80</w:t>
            </w:r>
          </w:p>
        </w:tc>
        <w:tc>
          <w:tcPr>
            <w:tcW w:w="1559"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Протяженность</w:t>
            </w:r>
          </w:p>
        </w:tc>
        <w:tc>
          <w:tcPr>
            <w:tcW w:w="1202"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м</w:t>
            </w:r>
          </w:p>
        </w:tc>
        <w:tc>
          <w:tcPr>
            <w:tcW w:w="1633"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отсутствие ограждения</w:t>
            </w:r>
          </w:p>
        </w:tc>
        <w:tc>
          <w:tcPr>
            <w:tcW w:w="1701"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наличие ограждения (</w:t>
            </w:r>
            <w:r>
              <w:rPr>
                <w:rFonts w:ascii="Times New Roman" w:eastAsia="Times New Roman" w:hAnsi="Times New Roman"/>
                <w:color w:val="000000"/>
                <w:sz w:val="20"/>
                <w:szCs w:val="20"/>
                <w:lang w:eastAsia="ru-RU"/>
              </w:rPr>
              <w:t>218</w:t>
            </w:r>
            <w:r w:rsidRPr="002D577C">
              <w:rPr>
                <w:rFonts w:ascii="Times New Roman" w:eastAsia="Times New Roman" w:hAnsi="Times New Roman"/>
                <w:color w:val="000000"/>
                <w:sz w:val="20"/>
                <w:szCs w:val="20"/>
                <w:lang w:eastAsia="ru-RU"/>
              </w:rPr>
              <w:t>м периметр+</w:t>
            </w:r>
            <w:r>
              <w:rPr>
                <w:rFonts w:ascii="Times New Roman" w:eastAsia="Times New Roman" w:hAnsi="Times New Roman"/>
                <w:color w:val="000000"/>
                <w:sz w:val="20"/>
                <w:szCs w:val="20"/>
                <w:lang w:eastAsia="ru-RU"/>
              </w:rPr>
              <w:t>4</w:t>
            </w:r>
            <w:r w:rsidRPr="002D577C">
              <w:rPr>
                <w:rFonts w:ascii="Times New Roman" w:eastAsia="Times New Roman" w:hAnsi="Times New Roman"/>
                <w:color w:val="000000"/>
                <w:sz w:val="20"/>
                <w:szCs w:val="20"/>
                <w:lang w:eastAsia="ru-RU"/>
              </w:rPr>
              <w:t>м ворота)</w:t>
            </w:r>
          </w:p>
        </w:tc>
        <w:tc>
          <w:tcPr>
            <w:tcW w:w="850"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p>
        </w:tc>
      </w:tr>
      <w:tr w:rsidR="00DC5643" w:rsidRPr="006D6D4C" w:rsidTr="007249B2">
        <w:trPr>
          <w:trHeight w:val="908"/>
        </w:trPr>
        <w:tc>
          <w:tcPr>
            <w:tcW w:w="3261" w:type="dxa"/>
            <w:tcBorders>
              <w:top w:val="nil"/>
              <w:left w:val="single" w:sz="4" w:space="0" w:color="auto"/>
              <w:bottom w:val="single" w:sz="4" w:space="0" w:color="auto"/>
              <w:right w:val="single" w:sz="4" w:space="0" w:color="auto"/>
            </w:tcBorders>
            <w:shd w:val="clear" w:color="auto" w:fill="auto"/>
            <w:vAlign w:val="center"/>
          </w:tcPr>
          <w:p w:rsidR="00DC5643" w:rsidRPr="00BF6C00" w:rsidRDefault="00DC5643" w:rsidP="007249B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w:t>
            </w:r>
            <w:r w:rsidRPr="006547E9">
              <w:rPr>
                <w:rFonts w:ascii="Times New Roman" w:eastAsia="Times New Roman" w:hAnsi="Times New Roman"/>
                <w:color w:val="000000"/>
                <w:sz w:val="20"/>
                <w:szCs w:val="20"/>
                <w:lang w:eastAsia="ru-RU"/>
              </w:rPr>
              <w:t xml:space="preserve"> ограждения скважины в пос. Янтарный, ул. Садовая, 17а</w:t>
            </w:r>
            <w:r>
              <w:rPr>
                <w:rFonts w:ascii="Times New Roman" w:eastAsia="Times New Roman" w:hAnsi="Times New Roman"/>
                <w:color w:val="000000"/>
                <w:sz w:val="20"/>
                <w:szCs w:val="20"/>
                <w:lang w:eastAsia="ru-RU"/>
              </w:rPr>
              <w:t xml:space="preserve">, </w:t>
            </w:r>
            <w:proofErr w:type="spellStart"/>
            <w:r w:rsidRPr="00BE33D0">
              <w:rPr>
                <w:rFonts w:ascii="Times New Roman" w:eastAsia="Times New Roman" w:hAnsi="Times New Roman"/>
                <w:color w:val="000000"/>
                <w:sz w:val="20"/>
                <w:szCs w:val="20"/>
                <w:lang w:eastAsia="ru-RU"/>
              </w:rPr>
              <w:t>артскважина</w:t>
            </w:r>
            <w:proofErr w:type="spellEnd"/>
            <w:r w:rsidRPr="00BE33D0">
              <w:rPr>
                <w:rFonts w:ascii="Times New Roman" w:eastAsia="Times New Roman" w:hAnsi="Times New Roman"/>
                <w:color w:val="000000"/>
                <w:sz w:val="20"/>
                <w:szCs w:val="20"/>
                <w:lang w:eastAsia="ru-RU"/>
              </w:rPr>
              <w:t xml:space="preserve"> №314</w:t>
            </w:r>
          </w:p>
        </w:tc>
        <w:tc>
          <w:tcPr>
            <w:tcW w:w="1559" w:type="dxa"/>
            <w:tcBorders>
              <w:top w:val="nil"/>
              <w:left w:val="nil"/>
              <w:bottom w:val="single" w:sz="4" w:space="0" w:color="auto"/>
              <w:right w:val="single" w:sz="4" w:space="0" w:color="auto"/>
            </w:tcBorders>
            <w:shd w:val="clear" w:color="auto" w:fill="auto"/>
            <w:vAlign w:val="center"/>
          </w:tcPr>
          <w:p w:rsidR="00DC5643" w:rsidRPr="00BF6C00"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Протяженность</w:t>
            </w:r>
          </w:p>
        </w:tc>
        <w:tc>
          <w:tcPr>
            <w:tcW w:w="1202" w:type="dxa"/>
            <w:tcBorders>
              <w:top w:val="nil"/>
              <w:left w:val="nil"/>
              <w:bottom w:val="single" w:sz="4" w:space="0" w:color="auto"/>
              <w:right w:val="single" w:sz="4" w:space="0" w:color="auto"/>
            </w:tcBorders>
            <w:shd w:val="clear" w:color="auto" w:fill="auto"/>
            <w:vAlign w:val="center"/>
          </w:tcPr>
          <w:p w:rsidR="00DC5643" w:rsidRPr="00BF6C00"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м</w:t>
            </w:r>
          </w:p>
        </w:tc>
        <w:tc>
          <w:tcPr>
            <w:tcW w:w="1633" w:type="dxa"/>
            <w:tcBorders>
              <w:top w:val="nil"/>
              <w:left w:val="nil"/>
              <w:bottom w:val="single" w:sz="4" w:space="0" w:color="auto"/>
              <w:right w:val="single" w:sz="4" w:space="0" w:color="auto"/>
            </w:tcBorders>
            <w:shd w:val="clear" w:color="auto" w:fill="auto"/>
            <w:vAlign w:val="center"/>
          </w:tcPr>
          <w:p w:rsidR="00DC5643" w:rsidRPr="00BF6C00"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отсутствие ограждения</w:t>
            </w:r>
          </w:p>
        </w:tc>
        <w:tc>
          <w:tcPr>
            <w:tcW w:w="1701" w:type="dxa"/>
            <w:tcBorders>
              <w:top w:val="nil"/>
              <w:left w:val="nil"/>
              <w:bottom w:val="single" w:sz="4" w:space="0" w:color="auto"/>
              <w:right w:val="single" w:sz="4" w:space="0" w:color="auto"/>
            </w:tcBorders>
            <w:shd w:val="clear" w:color="auto" w:fill="auto"/>
            <w:vAlign w:val="center"/>
          </w:tcPr>
          <w:p w:rsidR="00DC5643" w:rsidRPr="00BF6C00" w:rsidRDefault="00DC5643" w:rsidP="007249B2">
            <w:pPr>
              <w:spacing w:after="0" w:line="240" w:lineRule="auto"/>
              <w:jc w:val="center"/>
              <w:rPr>
                <w:rFonts w:ascii="Times New Roman" w:eastAsia="Times New Roman" w:hAnsi="Times New Roman"/>
                <w:color w:val="000000"/>
                <w:sz w:val="20"/>
                <w:szCs w:val="20"/>
                <w:lang w:eastAsia="ru-RU"/>
              </w:rPr>
            </w:pPr>
            <w:r w:rsidRPr="002D577C">
              <w:rPr>
                <w:rFonts w:ascii="Times New Roman" w:eastAsia="Times New Roman" w:hAnsi="Times New Roman"/>
                <w:color w:val="000000"/>
                <w:sz w:val="20"/>
                <w:szCs w:val="20"/>
                <w:lang w:eastAsia="ru-RU"/>
              </w:rPr>
              <w:t>наличие ограждения (</w:t>
            </w:r>
            <w:r>
              <w:rPr>
                <w:rFonts w:ascii="Times New Roman" w:eastAsia="Times New Roman" w:hAnsi="Times New Roman"/>
                <w:color w:val="000000"/>
                <w:sz w:val="20"/>
                <w:szCs w:val="20"/>
                <w:lang w:eastAsia="ru-RU"/>
              </w:rPr>
              <w:t>144</w:t>
            </w:r>
            <w:r w:rsidRPr="002D577C">
              <w:rPr>
                <w:rFonts w:ascii="Times New Roman" w:eastAsia="Times New Roman" w:hAnsi="Times New Roman"/>
                <w:color w:val="000000"/>
                <w:sz w:val="20"/>
                <w:szCs w:val="20"/>
                <w:lang w:eastAsia="ru-RU"/>
              </w:rPr>
              <w:t>м периметр+</w:t>
            </w:r>
            <w:r>
              <w:rPr>
                <w:rFonts w:ascii="Times New Roman" w:eastAsia="Times New Roman" w:hAnsi="Times New Roman"/>
                <w:color w:val="000000"/>
                <w:sz w:val="20"/>
                <w:szCs w:val="20"/>
                <w:lang w:eastAsia="ru-RU"/>
              </w:rPr>
              <w:t>4</w:t>
            </w:r>
            <w:r w:rsidRPr="002D577C">
              <w:rPr>
                <w:rFonts w:ascii="Times New Roman" w:eastAsia="Times New Roman" w:hAnsi="Times New Roman"/>
                <w:color w:val="000000"/>
                <w:sz w:val="20"/>
                <w:szCs w:val="20"/>
                <w:lang w:eastAsia="ru-RU"/>
              </w:rPr>
              <w:t>м ворота)</w:t>
            </w:r>
          </w:p>
        </w:tc>
        <w:tc>
          <w:tcPr>
            <w:tcW w:w="850" w:type="dxa"/>
            <w:tcBorders>
              <w:top w:val="nil"/>
              <w:left w:val="nil"/>
              <w:bottom w:val="single" w:sz="4" w:space="0" w:color="auto"/>
              <w:right w:val="single" w:sz="4" w:space="0" w:color="auto"/>
            </w:tcBorders>
            <w:shd w:val="clear" w:color="auto" w:fill="auto"/>
            <w:vAlign w:val="center"/>
          </w:tcPr>
          <w:p w:rsidR="00DC5643" w:rsidRPr="006D6D4C" w:rsidRDefault="00DC5643" w:rsidP="007249B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2026</w:t>
            </w:r>
          </w:p>
        </w:tc>
      </w:tr>
      <w:tr w:rsidR="00DC5643" w:rsidRPr="006D6D4C" w:rsidTr="007249B2">
        <w:trPr>
          <w:trHeight w:val="705"/>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rPr>
                <w:rFonts w:ascii="Times New Roman" w:eastAsia="Times New Roman" w:hAnsi="Times New Roman"/>
                <w:b/>
                <w:bCs/>
                <w:color w:val="000000"/>
                <w:lang w:eastAsia="ru-RU"/>
              </w:rPr>
            </w:pPr>
            <w:r w:rsidRPr="009F0474">
              <w:rPr>
                <w:rFonts w:ascii="Times New Roman" w:eastAsia="Times New Roman" w:hAnsi="Times New Roman"/>
                <w:b/>
                <w:bCs/>
                <w:color w:val="000000"/>
                <w:lang w:eastAsia="ru-RU"/>
              </w:rPr>
              <w:t>Перечень мероприятий по приведению качества питьевой воды в соответствие с установленными требованиями</w:t>
            </w:r>
          </w:p>
        </w:tc>
      </w:tr>
      <w:tr w:rsidR="00DC5643" w:rsidRPr="006D6D4C" w:rsidTr="007249B2">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rPr>
                <w:rFonts w:ascii="Times New Roman" w:eastAsia="Times New Roman" w:hAnsi="Times New Roman"/>
                <w:color w:val="000000"/>
                <w:lang w:eastAsia="ru-RU"/>
              </w:rPr>
            </w:pPr>
            <w:r w:rsidRPr="006D6D4C">
              <w:rPr>
                <w:rFonts w:ascii="Times New Roman" w:eastAsia="Times New Roman" w:hAnsi="Times New Roman"/>
                <w:color w:val="000000"/>
                <w:lang w:eastAsia="ru-RU"/>
              </w:rPr>
              <w:t>Не планируются</w:t>
            </w:r>
          </w:p>
        </w:tc>
      </w:tr>
      <w:tr w:rsidR="00DC5643" w:rsidRPr="006D6D4C" w:rsidTr="007249B2">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5643" w:rsidRPr="00262A4B" w:rsidRDefault="00DC5643" w:rsidP="007249B2">
            <w:pPr>
              <w:autoSpaceDE w:val="0"/>
              <w:autoSpaceDN w:val="0"/>
              <w:adjustRightInd w:val="0"/>
              <w:spacing w:after="0" w:line="240" w:lineRule="auto"/>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П</w:t>
            </w:r>
            <w:r w:rsidRPr="00262A4B">
              <w:rPr>
                <w:rFonts w:ascii="Times New Roman" w:eastAsia="Times New Roman" w:hAnsi="Times New Roman"/>
                <w:b/>
                <w:bCs/>
                <w:color w:val="000000"/>
                <w:lang w:eastAsia="ru-RU"/>
              </w:rPr>
              <w:t>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tc>
      </w:tr>
      <w:tr w:rsidR="00DC5643" w:rsidRPr="006D6D4C" w:rsidTr="007249B2">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5643" w:rsidRPr="006D6D4C" w:rsidRDefault="00DC5643" w:rsidP="007249B2">
            <w:pPr>
              <w:spacing w:after="0" w:line="240" w:lineRule="auto"/>
              <w:rPr>
                <w:rFonts w:ascii="Times New Roman" w:eastAsia="Times New Roman" w:hAnsi="Times New Roman"/>
                <w:color w:val="000000"/>
                <w:lang w:eastAsia="ru-RU"/>
              </w:rPr>
            </w:pPr>
            <w:r w:rsidRPr="006D6D4C">
              <w:rPr>
                <w:rFonts w:ascii="Times New Roman" w:eastAsia="Times New Roman" w:hAnsi="Times New Roman"/>
                <w:color w:val="000000"/>
                <w:lang w:eastAsia="ru-RU"/>
              </w:rPr>
              <w:t>Не планируются</w:t>
            </w:r>
          </w:p>
        </w:tc>
      </w:tr>
      <w:bookmarkEnd w:id="12"/>
    </w:tbl>
    <w:p w:rsidR="00882800" w:rsidRDefault="00882800"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311A2C">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1.4.3 Сведения о вновь строящихся, реконструируемых и предлагаемых к выводу из эксплуатации объектах водоснабжения.</w:t>
      </w:r>
    </w:p>
    <w:p w:rsidR="00246CEB" w:rsidRPr="00246CEB" w:rsidRDefault="00246CEB" w:rsidP="00246CEB">
      <w:pPr>
        <w:autoSpaceDE w:val="0"/>
        <w:autoSpaceDN w:val="0"/>
        <w:adjustRightInd w:val="0"/>
        <w:spacing w:after="0" w:line="360" w:lineRule="auto"/>
        <w:rPr>
          <w:rFonts w:ascii="Times New Roman" w:hAnsi="Times New Roman"/>
          <w:color w:val="000000"/>
          <w:sz w:val="28"/>
          <w:szCs w:val="28"/>
          <w:lang w:eastAsia="ru-RU"/>
        </w:rPr>
      </w:pPr>
      <w:r w:rsidRPr="00246CEB">
        <w:rPr>
          <w:rFonts w:ascii="Times New Roman" w:hAnsi="Times New Roman"/>
          <w:color w:val="000000"/>
          <w:sz w:val="28"/>
          <w:szCs w:val="28"/>
          <w:lang w:eastAsia="ru-RU"/>
        </w:rPr>
        <w:t xml:space="preserve">Основное технологическое оборудование </w:t>
      </w:r>
      <w:r w:rsidR="005554F6">
        <w:rPr>
          <w:rFonts w:ascii="Times New Roman" w:hAnsi="Times New Roman"/>
          <w:color w:val="000000"/>
          <w:sz w:val="28"/>
          <w:szCs w:val="28"/>
          <w:lang w:eastAsia="ru-RU"/>
        </w:rPr>
        <w:t>Мичуринского сельского поселения</w:t>
      </w:r>
      <w:r w:rsidRPr="00246CEB">
        <w:rPr>
          <w:rFonts w:ascii="Times New Roman" w:hAnsi="Times New Roman"/>
          <w:color w:val="000000"/>
          <w:sz w:val="28"/>
          <w:szCs w:val="28"/>
          <w:lang w:eastAsia="ru-RU"/>
        </w:rPr>
        <w:t xml:space="preserve"> имеет значительный износ, кроме этого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оборудованию технические характеристики. </w:t>
      </w:r>
    </w:p>
    <w:p w:rsidR="00246CEB" w:rsidRPr="00246CEB" w:rsidRDefault="00246CEB" w:rsidP="00246CEB">
      <w:pPr>
        <w:autoSpaceDE w:val="0"/>
        <w:autoSpaceDN w:val="0"/>
        <w:adjustRightInd w:val="0"/>
        <w:spacing w:after="0" w:line="360" w:lineRule="auto"/>
        <w:rPr>
          <w:rFonts w:ascii="Times New Roman" w:hAnsi="Times New Roman"/>
          <w:color w:val="000000"/>
          <w:sz w:val="28"/>
          <w:szCs w:val="28"/>
          <w:lang w:eastAsia="ru-RU"/>
        </w:rPr>
      </w:pPr>
      <w:r w:rsidRPr="00246CEB">
        <w:rPr>
          <w:rFonts w:ascii="Times New Roman" w:hAnsi="Times New Roman"/>
          <w:color w:val="000000"/>
          <w:sz w:val="28"/>
          <w:szCs w:val="28"/>
          <w:lang w:eastAsia="ru-RU"/>
        </w:rPr>
        <w:t xml:space="preserve">Нуждаются в замене установленные водомерные узлы. </w:t>
      </w:r>
    </w:p>
    <w:p w:rsidR="00E22DF8" w:rsidRPr="004D6891" w:rsidRDefault="00E22DF8" w:rsidP="00311A2C">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E22DF8" w:rsidRDefault="00D02AA5"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В границах </w:t>
      </w:r>
      <w:r w:rsidR="005554F6">
        <w:rPr>
          <w:rFonts w:ascii="Times New Roman" w:hAnsi="Times New Roman"/>
          <w:bCs/>
          <w:sz w:val="28"/>
          <w:szCs w:val="28"/>
          <w:lang w:eastAsia="ru-RU"/>
        </w:rPr>
        <w:t>Мичуринского</w:t>
      </w:r>
      <w:r w:rsidR="009F1C54">
        <w:rPr>
          <w:rFonts w:ascii="Times New Roman" w:hAnsi="Times New Roman"/>
          <w:bCs/>
          <w:sz w:val="28"/>
          <w:szCs w:val="28"/>
          <w:lang w:eastAsia="ru-RU"/>
        </w:rPr>
        <w:t xml:space="preserve"> сельского поселения</w:t>
      </w:r>
      <w:r>
        <w:rPr>
          <w:rFonts w:ascii="Times New Roman" w:hAnsi="Times New Roman"/>
          <w:bCs/>
          <w:sz w:val="28"/>
          <w:szCs w:val="28"/>
          <w:lang w:eastAsia="ru-RU"/>
        </w:rPr>
        <w:t xml:space="preserve"> водоснабжение осуществляет организация </w:t>
      </w:r>
      <w:r w:rsidR="0078713F">
        <w:rPr>
          <w:rFonts w:ascii="Times New Roman" w:hAnsi="Times New Roman"/>
          <w:bCs/>
          <w:sz w:val="28"/>
          <w:szCs w:val="28"/>
          <w:lang w:eastAsia="ru-RU"/>
        </w:rPr>
        <w:t>М</w:t>
      </w:r>
      <w:r w:rsidR="005554F6">
        <w:rPr>
          <w:rFonts w:ascii="Times New Roman" w:hAnsi="Times New Roman"/>
          <w:sz w:val="28"/>
          <w:szCs w:val="28"/>
        </w:rPr>
        <w:t>ООО</w:t>
      </w:r>
      <w:r w:rsidR="00311A2C" w:rsidRPr="00311A2C">
        <w:rPr>
          <w:rFonts w:ascii="Times New Roman" w:hAnsi="Times New Roman"/>
          <w:color w:val="000000"/>
          <w:sz w:val="28"/>
          <w:szCs w:val="28"/>
        </w:rPr>
        <w:t xml:space="preserve"> «</w:t>
      </w:r>
      <w:r w:rsidR="005554F6">
        <w:rPr>
          <w:rFonts w:ascii="Times New Roman" w:hAnsi="Times New Roman"/>
          <w:color w:val="000000"/>
          <w:sz w:val="28"/>
          <w:szCs w:val="28"/>
        </w:rPr>
        <w:t>Мичуринское ЖКХ</w:t>
      </w:r>
      <w:r w:rsidR="00311A2C" w:rsidRPr="00311A2C">
        <w:rPr>
          <w:rFonts w:ascii="Times New Roman" w:hAnsi="Times New Roman"/>
          <w:color w:val="000000"/>
          <w:sz w:val="28"/>
          <w:szCs w:val="28"/>
        </w:rPr>
        <w:t>»</w:t>
      </w:r>
      <w:r w:rsidR="00311A2C" w:rsidRPr="00311A2C">
        <w:rPr>
          <w:rFonts w:ascii="Times New Roman" w:hAnsi="Times New Roman"/>
          <w:sz w:val="28"/>
          <w:szCs w:val="28"/>
        </w:rPr>
        <w:t>.</w:t>
      </w:r>
      <w:r w:rsidR="002E2B20">
        <w:rPr>
          <w:rFonts w:ascii="Times New Roman" w:hAnsi="Times New Roman"/>
          <w:sz w:val="28"/>
          <w:szCs w:val="28"/>
        </w:rPr>
        <w:t xml:space="preserve"> </w:t>
      </w:r>
      <w:r>
        <w:rPr>
          <w:rFonts w:ascii="Times New Roman" w:hAnsi="Times New Roman"/>
          <w:bCs/>
          <w:sz w:val="28"/>
          <w:szCs w:val="28"/>
          <w:lang w:eastAsia="ru-RU"/>
        </w:rPr>
        <w:t>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свободный (регулирование системы не осуществляется).</w:t>
      </w:r>
    </w:p>
    <w:p w:rsidR="00D02AA5" w:rsidRPr="00C72E2F" w:rsidRDefault="00D02AA5"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Планы по модернизации системы диспетчеризации телемеханизации и систем управления режимами водоснабжения на объектах водоснабжения в </w:t>
      </w:r>
      <w:r w:rsidR="0078713F">
        <w:rPr>
          <w:rFonts w:ascii="Times New Roman" w:hAnsi="Times New Roman"/>
          <w:bCs/>
          <w:sz w:val="28"/>
          <w:szCs w:val="28"/>
          <w:lang w:eastAsia="ru-RU"/>
        </w:rPr>
        <w:t>М</w:t>
      </w:r>
      <w:r w:rsidR="005554F6">
        <w:rPr>
          <w:rFonts w:ascii="Times New Roman" w:hAnsi="Times New Roman"/>
          <w:sz w:val="28"/>
          <w:szCs w:val="28"/>
        </w:rPr>
        <w:t>ООО</w:t>
      </w:r>
      <w:r w:rsidR="00311A2C" w:rsidRPr="00311A2C">
        <w:rPr>
          <w:rFonts w:ascii="Times New Roman" w:hAnsi="Times New Roman"/>
          <w:color w:val="000000"/>
          <w:sz w:val="28"/>
          <w:szCs w:val="28"/>
        </w:rPr>
        <w:t xml:space="preserve"> «</w:t>
      </w:r>
      <w:r w:rsidR="005554F6">
        <w:rPr>
          <w:rFonts w:ascii="Times New Roman" w:hAnsi="Times New Roman"/>
          <w:color w:val="000000"/>
          <w:sz w:val="28"/>
          <w:szCs w:val="28"/>
        </w:rPr>
        <w:t>Мичуринское ЖКХ</w:t>
      </w:r>
      <w:r w:rsidR="00311A2C" w:rsidRPr="00311A2C">
        <w:rPr>
          <w:rFonts w:ascii="Times New Roman" w:hAnsi="Times New Roman"/>
          <w:color w:val="000000"/>
          <w:sz w:val="28"/>
          <w:szCs w:val="28"/>
        </w:rPr>
        <w:t>»</w:t>
      </w:r>
      <w:r w:rsidR="002E2B20">
        <w:rPr>
          <w:rFonts w:ascii="Times New Roman" w:hAnsi="Times New Roman"/>
          <w:color w:val="000000"/>
          <w:sz w:val="28"/>
          <w:szCs w:val="28"/>
        </w:rPr>
        <w:t xml:space="preserve"> </w:t>
      </w:r>
      <w:r>
        <w:rPr>
          <w:rFonts w:ascii="Times New Roman" w:hAnsi="Times New Roman"/>
          <w:bCs/>
          <w:sz w:val="28"/>
          <w:szCs w:val="28"/>
          <w:lang w:eastAsia="ru-RU"/>
        </w:rPr>
        <w:t>отсутствуют.</w:t>
      </w:r>
    </w:p>
    <w:p w:rsidR="00311A2C" w:rsidRDefault="00311A2C" w:rsidP="00311A2C">
      <w:pPr>
        <w:autoSpaceDE w:val="0"/>
        <w:autoSpaceDN w:val="0"/>
        <w:adjustRightInd w:val="0"/>
        <w:spacing w:after="0" w:line="360" w:lineRule="auto"/>
        <w:rPr>
          <w:rFonts w:ascii="Times New Roman" w:hAnsi="Times New Roman"/>
          <w:b/>
          <w:bCs/>
          <w:sz w:val="28"/>
          <w:szCs w:val="28"/>
          <w:lang w:eastAsia="ru-RU"/>
        </w:rPr>
      </w:pPr>
    </w:p>
    <w:p w:rsidR="00E22DF8" w:rsidRPr="004D6891" w:rsidRDefault="0043682F" w:rsidP="00311A2C">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t>1.4.5</w:t>
      </w:r>
      <w:r w:rsidR="00E22DF8" w:rsidRPr="00F828E5">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rsidR="00E22DF8" w:rsidRDefault="00A95B06"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A95B06" w:rsidRDefault="00A95B06" w:rsidP="00246CEB">
      <w:pPr>
        <w:autoSpaceDE w:val="0"/>
        <w:autoSpaceDN w:val="0"/>
        <w:adjustRightInd w:val="0"/>
        <w:spacing w:after="0" w:line="360" w:lineRule="auto"/>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sidR="00847A59">
        <w:rPr>
          <w:rFonts w:ascii="Times New Roman" w:hAnsi="Times New Roman"/>
          <w:bCs/>
          <w:sz w:val="28"/>
          <w:szCs w:val="28"/>
          <w:lang w:eastAsia="ru-RU"/>
        </w:rPr>
        <w:t>Мичуринском</w:t>
      </w:r>
      <w:r w:rsidR="009F1C54">
        <w:rPr>
          <w:rFonts w:ascii="Times New Roman" w:hAnsi="Times New Roman"/>
          <w:bCs/>
          <w:sz w:val="28"/>
          <w:szCs w:val="28"/>
          <w:lang w:eastAsia="ru-RU"/>
        </w:rPr>
        <w:t xml:space="preserve"> сельском поселении</w:t>
      </w:r>
      <w:r w:rsidRPr="002A4D5C">
        <w:rPr>
          <w:rFonts w:ascii="Times New Roman" w:hAnsi="Times New Roman"/>
          <w:bCs/>
          <w:sz w:val="28"/>
          <w:szCs w:val="28"/>
          <w:lang w:eastAsia="ru-RU"/>
        </w:rPr>
        <w:t xml:space="preserve"> зарегистрировано  </w:t>
      </w:r>
      <w:r w:rsidR="00847A59">
        <w:rPr>
          <w:rFonts w:ascii="Times New Roman" w:hAnsi="Times New Roman"/>
          <w:bCs/>
          <w:sz w:val="28"/>
          <w:szCs w:val="28"/>
          <w:lang w:eastAsia="ru-RU"/>
        </w:rPr>
        <w:t>66</w:t>
      </w:r>
      <w:r w:rsidR="00F40976">
        <w:rPr>
          <w:rFonts w:ascii="Times New Roman" w:hAnsi="Times New Roman"/>
          <w:bCs/>
          <w:sz w:val="28"/>
          <w:szCs w:val="28"/>
          <w:lang w:eastAsia="ru-RU"/>
        </w:rPr>
        <w:t>51абонент</w:t>
      </w:r>
      <w:r w:rsidRPr="002A4D5C">
        <w:rPr>
          <w:rFonts w:ascii="Times New Roman" w:hAnsi="Times New Roman"/>
          <w:bCs/>
          <w:sz w:val="28"/>
          <w:szCs w:val="28"/>
          <w:lang w:eastAsia="ru-RU"/>
        </w:rPr>
        <w:t xml:space="preserve">  потребления воды. Приборы учета </w:t>
      </w:r>
      <w:r w:rsidR="00B23F10">
        <w:rPr>
          <w:rFonts w:ascii="Times New Roman" w:hAnsi="Times New Roman"/>
          <w:bCs/>
          <w:sz w:val="28"/>
          <w:szCs w:val="28"/>
          <w:lang w:eastAsia="ru-RU"/>
        </w:rPr>
        <w:t xml:space="preserve">установлены у 75% населения </w:t>
      </w:r>
      <w:r w:rsidRPr="002A4D5C">
        <w:rPr>
          <w:rFonts w:ascii="Times New Roman" w:hAnsi="Times New Roman"/>
          <w:bCs/>
          <w:sz w:val="28"/>
          <w:szCs w:val="28"/>
          <w:lang w:eastAsia="ru-RU"/>
        </w:rPr>
        <w:t>. 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 (населённым пунктам)</w:t>
      </w:r>
      <w:r w:rsidRPr="002B12C0">
        <w:rPr>
          <w:rFonts w:ascii="Times New Roman" w:hAnsi="Times New Roman"/>
          <w:bCs/>
          <w:sz w:val="28"/>
          <w:szCs w:val="28"/>
          <w:lang w:eastAsia="ru-RU"/>
        </w:rPr>
        <w:t xml:space="preserve">. </w:t>
      </w:r>
    </w:p>
    <w:p w:rsidR="00E22DF8" w:rsidRDefault="00E22DF8"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Опираясь на показания счетчиков, планируется осуществлять учет воды, отпускаемой населению, и соответственно производить расчет с потребителями на о</w:t>
      </w:r>
      <w:r w:rsidR="00C72E2F">
        <w:rPr>
          <w:rFonts w:ascii="Times New Roman" w:hAnsi="Times New Roman"/>
          <w:bCs/>
          <w:sz w:val="28"/>
          <w:szCs w:val="28"/>
          <w:lang w:eastAsia="ru-RU"/>
        </w:rPr>
        <w:t xml:space="preserve">сновании утвержденных тарифов. </w:t>
      </w:r>
    </w:p>
    <w:p w:rsidR="00311A2C" w:rsidRDefault="00311A2C" w:rsidP="00246CEB">
      <w:pPr>
        <w:autoSpaceDE w:val="0"/>
        <w:autoSpaceDN w:val="0"/>
        <w:adjustRightInd w:val="0"/>
        <w:spacing w:after="0" w:line="360" w:lineRule="auto"/>
        <w:jc w:val="both"/>
        <w:rPr>
          <w:rFonts w:ascii="Times New Roman" w:hAnsi="Times New Roman"/>
          <w:bCs/>
          <w:sz w:val="28"/>
          <w:szCs w:val="28"/>
          <w:lang w:eastAsia="ru-RU"/>
        </w:rPr>
      </w:pPr>
    </w:p>
    <w:p w:rsidR="00E22DF8" w:rsidRPr="0043682F" w:rsidRDefault="00E22DF8" w:rsidP="00246CEB">
      <w:pPr>
        <w:pStyle w:val="a9"/>
        <w:numPr>
          <w:ilvl w:val="2"/>
          <w:numId w:val="32"/>
        </w:numPr>
        <w:autoSpaceDE w:val="0"/>
        <w:autoSpaceDN w:val="0"/>
        <w:adjustRightInd w:val="0"/>
        <w:spacing w:after="0" w:line="360" w:lineRule="auto"/>
        <w:ind w:left="0" w:firstLine="0"/>
        <w:rPr>
          <w:rFonts w:ascii="Times New Roman" w:hAnsi="Times New Roman"/>
          <w:b/>
          <w:bCs/>
          <w:sz w:val="28"/>
          <w:szCs w:val="28"/>
          <w:lang w:eastAsia="ru-RU"/>
        </w:rPr>
      </w:pPr>
      <w:r w:rsidRPr="0043682F">
        <w:rPr>
          <w:rFonts w:ascii="Times New Roman" w:hAnsi="Times New Roman"/>
          <w:b/>
          <w:bCs/>
          <w:sz w:val="28"/>
          <w:szCs w:val="28"/>
          <w:lang w:eastAsia="ru-RU"/>
        </w:rPr>
        <w:t>Описание вариантов маршрутов прохождения трубопроводов по территории поселения.</w:t>
      </w:r>
    </w:p>
    <w:p w:rsidR="00882800" w:rsidRPr="00882800" w:rsidRDefault="00882800" w:rsidP="00882800">
      <w:pPr>
        <w:spacing w:line="360" w:lineRule="auto"/>
        <w:rPr>
          <w:rFonts w:ascii="Times New Roman" w:hAnsi="Times New Roman"/>
          <w:sz w:val="28"/>
          <w:szCs w:val="28"/>
        </w:rPr>
      </w:pPr>
      <w:r w:rsidRPr="00882800">
        <w:rPr>
          <w:rFonts w:ascii="Times New Roman" w:hAnsi="Times New Roman"/>
          <w:sz w:val="28"/>
          <w:szCs w:val="28"/>
        </w:rPr>
        <w:t>Схема сетей водоснабжения</w:t>
      </w:r>
      <w:r w:rsidR="002E2B20">
        <w:rPr>
          <w:rFonts w:ascii="Times New Roman" w:hAnsi="Times New Roman"/>
          <w:sz w:val="28"/>
          <w:szCs w:val="28"/>
        </w:rPr>
        <w:t xml:space="preserve"> </w:t>
      </w:r>
      <w:r w:rsidR="00B23F10">
        <w:rPr>
          <w:rFonts w:ascii="Times New Roman" w:hAnsi="Times New Roman"/>
          <w:sz w:val="28"/>
          <w:szCs w:val="28"/>
        </w:rPr>
        <w:t xml:space="preserve">Мичуринского </w:t>
      </w:r>
      <w:r w:rsidR="009F1C54">
        <w:rPr>
          <w:rFonts w:ascii="Times New Roman" w:hAnsi="Times New Roman"/>
          <w:sz w:val="28"/>
          <w:szCs w:val="28"/>
        </w:rPr>
        <w:t>сельского поселения</w:t>
      </w:r>
      <w:r w:rsidRPr="00882800">
        <w:rPr>
          <w:rFonts w:ascii="Times New Roman" w:hAnsi="Times New Roman"/>
          <w:sz w:val="28"/>
          <w:szCs w:val="28"/>
        </w:rPr>
        <w:t xml:space="preserve"> прилагается в электронном варианте.  На данный момент существующие маршруты прохождения трубопроводов (трасс) по территории сельского поселения остаются без изменений.</w:t>
      </w:r>
    </w:p>
    <w:p w:rsidR="00E22DF8" w:rsidRPr="002B377C" w:rsidRDefault="00E22DF8" w:rsidP="00246CEB">
      <w:pPr>
        <w:autoSpaceDE w:val="0"/>
        <w:autoSpaceDN w:val="0"/>
        <w:adjustRightInd w:val="0"/>
        <w:spacing w:after="0" w:line="360" w:lineRule="auto"/>
        <w:rPr>
          <w:rFonts w:ascii="Times New Roman" w:hAnsi="Times New Roman"/>
          <w:b/>
          <w:bCs/>
          <w:sz w:val="28"/>
          <w:szCs w:val="28"/>
          <w:lang w:eastAsia="ru-RU"/>
        </w:rPr>
      </w:pPr>
      <w:r w:rsidRPr="002B377C">
        <w:rPr>
          <w:rFonts w:ascii="Times New Roman" w:hAnsi="Times New Roman"/>
          <w:b/>
          <w:bCs/>
          <w:sz w:val="28"/>
          <w:szCs w:val="28"/>
          <w:lang w:eastAsia="ru-RU"/>
        </w:rPr>
        <w:t>1.4.7 Рекомендации о месте размещения насосных станций и водонапорных башен.</w:t>
      </w:r>
    </w:p>
    <w:p w:rsidR="002B377C" w:rsidRPr="002B377C" w:rsidRDefault="002B377C" w:rsidP="002B377C">
      <w:pPr>
        <w:autoSpaceDE w:val="0"/>
        <w:autoSpaceDN w:val="0"/>
        <w:adjustRightInd w:val="0"/>
        <w:spacing w:after="0" w:line="360" w:lineRule="auto"/>
        <w:rPr>
          <w:rFonts w:ascii="Times New Roman" w:hAnsi="Times New Roman"/>
          <w:color w:val="000000"/>
          <w:sz w:val="28"/>
          <w:szCs w:val="28"/>
          <w:lang w:eastAsia="ru-RU"/>
        </w:rPr>
      </w:pPr>
      <w:r w:rsidRPr="002B377C">
        <w:rPr>
          <w:rFonts w:ascii="Times New Roman" w:hAnsi="Times New Roman"/>
          <w:color w:val="000000"/>
          <w:sz w:val="28"/>
          <w:szCs w:val="28"/>
          <w:lang w:eastAsia="ru-RU"/>
        </w:rPr>
        <w:t xml:space="preserve">Мощности существующих насосных станций достаточно для обеспечения потребителей нужным объемом хозяйственно-питьевой воды. </w:t>
      </w:r>
    </w:p>
    <w:p w:rsidR="002B377C" w:rsidRPr="002B377C" w:rsidRDefault="002B377C" w:rsidP="002B377C">
      <w:pPr>
        <w:autoSpaceDE w:val="0"/>
        <w:autoSpaceDN w:val="0"/>
        <w:adjustRightInd w:val="0"/>
        <w:spacing w:after="0" w:line="360" w:lineRule="auto"/>
        <w:rPr>
          <w:rFonts w:ascii="Times New Roman" w:hAnsi="Times New Roman"/>
          <w:color w:val="000000"/>
          <w:sz w:val="28"/>
          <w:szCs w:val="28"/>
          <w:lang w:eastAsia="ru-RU"/>
        </w:rPr>
      </w:pPr>
      <w:r w:rsidRPr="002B377C">
        <w:rPr>
          <w:rFonts w:ascii="Times New Roman" w:hAnsi="Times New Roman"/>
          <w:color w:val="000000"/>
          <w:sz w:val="28"/>
          <w:szCs w:val="28"/>
          <w:lang w:eastAsia="ru-RU"/>
        </w:rPr>
        <w:t xml:space="preserve">Мероприятия не предусматриваются. </w:t>
      </w:r>
    </w:p>
    <w:p w:rsidR="002B377C" w:rsidRDefault="002B377C" w:rsidP="002B377C">
      <w:pPr>
        <w:autoSpaceDE w:val="0"/>
        <w:autoSpaceDN w:val="0"/>
        <w:adjustRightInd w:val="0"/>
        <w:spacing w:after="0" w:line="360" w:lineRule="auto"/>
        <w:rPr>
          <w:rFonts w:ascii="Times New Roman" w:hAnsi="Times New Roman"/>
          <w:b/>
          <w:bCs/>
          <w:sz w:val="28"/>
          <w:szCs w:val="28"/>
          <w:highlight w:val="yellow"/>
          <w:lang w:eastAsia="ru-RU"/>
        </w:rPr>
      </w:pPr>
    </w:p>
    <w:p w:rsidR="00E22DF8" w:rsidRPr="002B377C" w:rsidRDefault="00E22DF8" w:rsidP="002B377C">
      <w:pPr>
        <w:autoSpaceDE w:val="0"/>
        <w:autoSpaceDN w:val="0"/>
        <w:adjustRightInd w:val="0"/>
        <w:spacing w:after="0" w:line="360" w:lineRule="auto"/>
        <w:rPr>
          <w:rFonts w:ascii="Times New Roman" w:hAnsi="Times New Roman"/>
          <w:b/>
          <w:bCs/>
          <w:sz w:val="28"/>
          <w:szCs w:val="28"/>
          <w:lang w:eastAsia="ru-RU"/>
        </w:rPr>
      </w:pPr>
      <w:r w:rsidRPr="002B377C">
        <w:rPr>
          <w:rFonts w:ascii="Times New Roman" w:hAnsi="Times New Roman"/>
          <w:b/>
          <w:bCs/>
          <w:sz w:val="28"/>
          <w:szCs w:val="28"/>
          <w:lang w:eastAsia="ru-RU"/>
        </w:rPr>
        <w:t>1.4.8 Границы планируемых зон размещения объектов централизованных систем холодного водоснабжения.</w:t>
      </w:r>
    </w:p>
    <w:p w:rsidR="002B377C" w:rsidRPr="002B377C" w:rsidRDefault="002B377C" w:rsidP="00A42B4D">
      <w:pPr>
        <w:autoSpaceDE w:val="0"/>
        <w:autoSpaceDN w:val="0"/>
        <w:adjustRightInd w:val="0"/>
        <w:spacing w:after="0" w:line="360" w:lineRule="auto"/>
        <w:rPr>
          <w:rFonts w:ascii="Times New Roman" w:hAnsi="Times New Roman"/>
          <w:sz w:val="28"/>
          <w:szCs w:val="28"/>
        </w:rPr>
      </w:pPr>
      <w:r w:rsidRPr="002B377C">
        <w:rPr>
          <w:rFonts w:ascii="Times New Roman" w:hAnsi="Times New Roman"/>
          <w:sz w:val="28"/>
          <w:szCs w:val="28"/>
        </w:rPr>
        <w:t xml:space="preserve">Все строящиеся объекты будут размещены в границах </w:t>
      </w:r>
      <w:r w:rsidR="00B23F10">
        <w:rPr>
          <w:rFonts w:ascii="Times New Roman" w:hAnsi="Times New Roman"/>
          <w:sz w:val="28"/>
          <w:szCs w:val="28"/>
        </w:rPr>
        <w:t>Мичуринского</w:t>
      </w:r>
      <w:r w:rsidR="002E2B20">
        <w:rPr>
          <w:rFonts w:ascii="Times New Roman" w:hAnsi="Times New Roman"/>
          <w:sz w:val="28"/>
          <w:szCs w:val="28"/>
        </w:rPr>
        <w:t xml:space="preserve"> </w:t>
      </w:r>
      <w:r>
        <w:rPr>
          <w:rFonts w:ascii="Times New Roman" w:hAnsi="Times New Roman"/>
          <w:sz w:val="28"/>
          <w:szCs w:val="28"/>
        </w:rPr>
        <w:t>сельского поселения</w:t>
      </w:r>
      <w:r w:rsidRPr="002B377C">
        <w:rPr>
          <w:rFonts w:ascii="Times New Roman" w:hAnsi="Times New Roman"/>
          <w:sz w:val="28"/>
          <w:szCs w:val="28"/>
        </w:rPr>
        <w:t xml:space="preserve">. </w:t>
      </w:r>
    </w:p>
    <w:p w:rsidR="002B377C" w:rsidRDefault="002B377C" w:rsidP="00A42B4D">
      <w:pPr>
        <w:autoSpaceDE w:val="0"/>
        <w:autoSpaceDN w:val="0"/>
        <w:adjustRightInd w:val="0"/>
        <w:spacing w:after="0" w:line="360" w:lineRule="auto"/>
        <w:rPr>
          <w:sz w:val="23"/>
          <w:szCs w:val="23"/>
        </w:rPr>
      </w:pPr>
    </w:p>
    <w:p w:rsidR="00E22DF8" w:rsidRPr="004D6891" w:rsidRDefault="00E22DF8" w:rsidP="00A42B4D">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1.4.9 Карты существующего и планируемого размещения объектов централизованных систем водоснабжения.</w:t>
      </w:r>
    </w:p>
    <w:p w:rsidR="00A42B4D" w:rsidRPr="00A42B4D" w:rsidRDefault="00A42B4D" w:rsidP="00A42B4D">
      <w:pPr>
        <w:spacing w:line="360" w:lineRule="auto"/>
        <w:rPr>
          <w:rFonts w:ascii="Times New Roman" w:hAnsi="Times New Roman"/>
          <w:sz w:val="28"/>
          <w:szCs w:val="28"/>
        </w:rPr>
      </w:pPr>
      <w:r w:rsidRPr="00A42B4D">
        <w:rPr>
          <w:rFonts w:ascii="Times New Roman" w:hAnsi="Times New Roman"/>
          <w:sz w:val="28"/>
          <w:szCs w:val="28"/>
        </w:rPr>
        <w:t>Схема существующего размещения объектов централизованной системы водоснабжения</w:t>
      </w:r>
      <w:r w:rsidR="002E2B20">
        <w:rPr>
          <w:rFonts w:ascii="Times New Roman" w:hAnsi="Times New Roman"/>
          <w:sz w:val="28"/>
          <w:szCs w:val="28"/>
        </w:rPr>
        <w:t xml:space="preserve"> </w:t>
      </w:r>
      <w:r w:rsidR="00B23F10">
        <w:rPr>
          <w:rFonts w:ascii="Times New Roman" w:hAnsi="Times New Roman"/>
          <w:sz w:val="28"/>
          <w:szCs w:val="28"/>
        </w:rPr>
        <w:t>Мичуринского</w:t>
      </w:r>
      <w:r w:rsidR="002E2B20">
        <w:rPr>
          <w:rFonts w:ascii="Times New Roman" w:hAnsi="Times New Roman"/>
          <w:sz w:val="28"/>
          <w:szCs w:val="28"/>
        </w:rPr>
        <w:t xml:space="preserve"> </w:t>
      </w:r>
      <w:r w:rsidR="002F626A">
        <w:rPr>
          <w:rFonts w:ascii="Times New Roman" w:hAnsi="Times New Roman"/>
          <w:sz w:val="28"/>
          <w:szCs w:val="28"/>
        </w:rPr>
        <w:t>сельского поселения</w:t>
      </w:r>
      <w:r w:rsidRPr="00A42B4D">
        <w:rPr>
          <w:rFonts w:ascii="Times New Roman" w:hAnsi="Times New Roman"/>
          <w:sz w:val="28"/>
          <w:szCs w:val="28"/>
        </w:rPr>
        <w:t xml:space="preserve"> прилагается в электронном варианте. </w:t>
      </w:r>
    </w:p>
    <w:p w:rsidR="00A42B4D" w:rsidRDefault="00A42B4D" w:rsidP="00A42B4D">
      <w:pPr>
        <w:pStyle w:val="2"/>
        <w:keepLines/>
        <w:spacing w:before="200" w:after="200" w:line="360" w:lineRule="auto"/>
        <w:rPr>
          <w:rFonts w:ascii="Times New Roman" w:hAnsi="Times New Roman"/>
          <w:bCs w:val="0"/>
          <w:i w:val="0"/>
          <w:lang w:eastAsia="ru-RU"/>
        </w:rPr>
      </w:pPr>
    </w:p>
    <w:p w:rsidR="00A42B4D" w:rsidRPr="00A42B4D" w:rsidRDefault="00E22DF8" w:rsidP="00723226">
      <w:pPr>
        <w:pStyle w:val="2"/>
        <w:keepLines/>
        <w:spacing w:before="200" w:after="200" w:line="360" w:lineRule="auto"/>
        <w:jc w:val="center"/>
        <w:rPr>
          <w:rStyle w:val="FontStyle157"/>
          <w:rFonts w:ascii="Times New Roman" w:eastAsiaTheme="majorEastAsia" w:hAnsi="Times New Roman"/>
          <w:b/>
          <w:i w:val="0"/>
          <w:sz w:val="28"/>
        </w:rPr>
      </w:pPr>
      <w:r w:rsidRPr="00A42B4D">
        <w:rPr>
          <w:rFonts w:ascii="Times New Roman" w:hAnsi="Times New Roman"/>
          <w:bCs w:val="0"/>
          <w:i w:val="0"/>
          <w:lang w:eastAsia="ru-RU"/>
        </w:rPr>
        <w:t>1.5</w:t>
      </w:r>
      <w:bookmarkStart w:id="14" w:name="_Toc380482168"/>
      <w:bookmarkStart w:id="15" w:name="_Toc388883705"/>
      <w:r w:rsidR="00A42B4D" w:rsidRPr="00A42B4D">
        <w:rPr>
          <w:rStyle w:val="FontStyle157"/>
          <w:rFonts w:ascii="Times New Roman" w:eastAsiaTheme="majorEastAsia" w:hAnsi="Times New Roman"/>
          <w:b/>
          <w:i w:val="0"/>
          <w:sz w:val="28"/>
        </w:rPr>
        <w:t>ЭКОЛОГИЧЕСКИЕ АСПЕКТЫ МЕРОПРИЯТИЙ ПО СТРОИТЕЛЬСТВУ, РЕКОНС</w:t>
      </w:r>
      <w:r w:rsidR="00505D72">
        <w:rPr>
          <w:rStyle w:val="FontStyle157"/>
          <w:rFonts w:ascii="Times New Roman" w:eastAsiaTheme="majorEastAsia" w:hAnsi="Times New Roman"/>
          <w:b/>
          <w:i w:val="0"/>
          <w:sz w:val="28"/>
        </w:rPr>
        <w:t xml:space="preserve">ТРУКЦИИ И МОДЕРНИЗАЦИИ ОБЪЕКТОВ </w:t>
      </w:r>
      <w:r w:rsidR="00A42B4D" w:rsidRPr="00A42B4D">
        <w:rPr>
          <w:rStyle w:val="FontStyle157"/>
          <w:rFonts w:ascii="Times New Roman" w:eastAsiaTheme="majorEastAsia" w:hAnsi="Times New Roman"/>
          <w:b/>
          <w:i w:val="0"/>
          <w:sz w:val="28"/>
        </w:rPr>
        <w:t>ЦЕНТРАЛИЗОВАННЫХ СИСТЕМ ВОДОСНАБЖЕНИЯ</w:t>
      </w:r>
      <w:bookmarkEnd w:id="14"/>
      <w:bookmarkEnd w:id="15"/>
    </w:p>
    <w:p w:rsidR="00E22DF8" w:rsidRPr="004D6891" w:rsidRDefault="00E22DF8"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246CEB">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A70DA3" w:rsidRDefault="00946741" w:rsidP="00246CE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Как было указано ранее, водоочистной комплекс в составе системы водоснабжения </w:t>
      </w:r>
      <w:r w:rsidR="00B23F10">
        <w:rPr>
          <w:rFonts w:ascii="Times New Roman" w:hAnsi="Times New Roman"/>
          <w:sz w:val="28"/>
          <w:szCs w:val="28"/>
          <w:lang w:eastAsia="ru-RU"/>
        </w:rPr>
        <w:t>Мичуринского</w:t>
      </w:r>
      <w:r w:rsidR="00246CEB">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отсутствует. По этой причине сброс (утилизация) промывных вод также отсутствует.</w:t>
      </w:r>
    </w:p>
    <w:p w:rsidR="00E22DF8" w:rsidRDefault="00E22DF8" w:rsidP="002C10F2">
      <w:pPr>
        <w:autoSpaceDE w:val="0"/>
        <w:autoSpaceDN w:val="0"/>
        <w:adjustRightInd w:val="0"/>
        <w:spacing w:after="0" w:line="360" w:lineRule="auto"/>
        <w:jc w:val="center"/>
        <w:rPr>
          <w:rFonts w:ascii="Times New Roman" w:hAnsi="Times New Roman"/>
          <w:b/>
          <w:bCs/>
          <w:sz w:val="28"/>
          <w:szCs w:val="28"/>
          <w:lang w:eastAsia="ru-RU"/>
        </w:rPr>
      </w:pPr>
    </w:p>
    <w:p w:rsidR="00E22DF8" w:rsidRPr="004D6891" w:rsidRDefault="00E22DF8" w:rsidP="00246CEB">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 xml:space="preserve">1.5.2  </w:t>
      </w:r>
      <w:r w:rsidRPr="004059B6">
        <w:rPr>
          <w:rFonts w:ascii="Times New Roman" w:hAnsi="Times New Roman"/>
          <w:b/>
          <w:bCs/>
          <w:sz w:val="28"/>
          <w:szCs w:val="28"/>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4059B6" w:rsidRDefault="00E22DF8" w:rsidP="00246CEB">
      <w:pPr>
        <w:spacing w:after="0" w:line="360" w:lineRule="auto"/>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rsid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sidR="002E2B20">
        <w:rPr>
          <w:rFonts w:ascii="Times New Roman" w:hAnsi="Times New Roman"/>
          <w:bCs/>
          <w:sz w:val="28"/>
          <w:szCs w:val="28"/>
          <w:lang w:eastAsia="ru-RU"/>
        </w:rPr>
        <w:t xml:space="preserve"> </w:t>
      </w:r>
      <w:r w:rsidRPr="004059B6">
        <w:rPr>
          <w:rFonts w:ascii="Times New Roman" w:hAnsi="Times New Roman"/>
          <w:bCs/>
          <w:sz w:val="28"/>
          <w:szCs w:val="28"/>
          <w:lang w:eastAsia="ru-RU"/>
        </w:rPr>
        <w:t xml:space="preserve">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w:t>
      </w:r>
      <w:r w:rsidRPr="004059B6">
        <w:rPr>
          <w:rFonts w:ascii="Times New Roman" w:hAnsi="Times New Roman"/>
          <w:bCs/>
          <w:sz w:val="28"/>
          <w:szCs w:val="28"/>
          <w:lang w:eastAsia="ru-RU"/>
        </w:rPr>
        <w:lastRenderedPageBreak/>
        <w:t>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вещества-жидкого хлора.</w:t>
      </w:r>
    </w:p>
    <w:p w:rsidR="004059B6" w:rsidRP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proofErr w:type="spellStart"/>
      <w:r w:rsidRPr="004059B6">
        <w:rPr>
          <w:rFonts w:ascii="Times New Roman" w:hAnsi="Times New Roman"/>
          <w:bCs/>
          <w:sz w:val="28"/>
          <w:szCs w:val="28"/>
          <w:lang w:eastAsia="ru-RU"/>
        </w:rPr>
        <w:t>диссоциирует</w:t>
      </w:r>
      <w:proofErr w:type="spellEnd"/>
      <w:r w:rsidRPr="004059B6">
        <w:rPr>
          <w:rFonts w:ascii="Times New Roman" w:hAnsi="Times New Roman"/>
          <w:bCs/>
          <w:sz w:val="28"/>
          <w:szCs w:val="28"/>
          <w:lang w:eastAsia="ru-RU"/>
        </w:rPr>
        <w:t xml:space="preserve"> на ионы </w:t>
      </w:r>
      <w:proofErr w:type="spellStart"/>
      <w:r w:rsidRPr="004059B6">
        <w:rPr>
          <w:rFonts w:ascii="Times New Roman" w:hAnsi="Times New Roman"/>
          <w:bCs/>
          <w:sz w:val="28"/>
          <w:szCs w:val="28"/>
          <w:lang w:eastAsia="ru-RU"/>
        </w:rPr>
        <w:t>Nа+</w:t>
      </w:r>
      <w:proofErr w:type="spellEnd"/>
      <w:r w:rsidRPr="004059B6">
        <w:rPr>
          <w:rFonts w:ascii="Times New Roman" w:hAnsi="Times New Roman"/>
          <w:bCs/>
          <w:sz w:val="28"/>
          <w:szCs w:val="28"/>
          <w:lang w:eastAsia="ru-RU"/>
        </w:rPr>
        <w:t xml:space="preserve"> и </w:t>
      </w:r>
      <w:proofErr w:type="spellStart"/>
      <w:r w:rsidRPr="004059B6">
        <w:rPr>
          <w:rFonts w:ascii="Times New Roman" w:hAnsi="Times New Roman"/>
          <w:bCs/>
          <w:sz w:val="28"/>
          <w:szCs w:val="28"/>
          <w:lang w:eastAsia="ru-RU"/>
        </w:rPr>
        <w:t>СlО</w:t>
      </w:r>
      <w:proofErr w:type="spellEnd"/>
      <w:r w:rsidRPr="004059B6">
        <w:rPr>
          <w:rFonts w:ascii="Times New Roman" w:hAnsi="Times New Roman"/>
          <w:bCs/>
          <w:sz w:val="28"/>
          <w:szCs w:val="28"/>
          <w:lang w:eastAsia="ru-RU"/>
        </w:rPr>
        <w:t xml:space="preserve">-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w:t>
      </w:r>
      <w:proofErr w:type="spellStart"/>
      <w:r w:rsidRPr="004059B6">
        <w:rPr>
          <w:rFonts w:ascii="Times New Roman" w:hAnsi="Times New Roman"/>
          <w:bCs/>
          <w:sz w:val="28"/>
          <w:szCs w:val="28"/>
          <w:lang w:eastAsia="ru-RU"/>
        </w:rPr>
        <w:t>выпаданием</w:t>
      </w:r>
      <w:proofErr w:type="spellEnd"/>
      <w:r w:rsidRPr="004059B6">
        <w:rPr>
          <w:rFonts w:ascii="Times New Roman" w:hAnsi="Times New Roman"/>
          <w:bCs/>
          <w:sz w:val="28"/>
          <w:szCs w:val="28"/>
          <w:lang w:eastAsia="ru-RU"/>
        </w:rPr>
        <w:t xml:space="preserve"> осадка в виде мелких хлопьев.</w:t>
      </w:r>
    </w:p>
    <w:p w:rsidR="004059B6" w:rsidRP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4059B6" w:rsidRP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4059B6" w:rsidRP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ab/>
        <w:t>4. Цистерны,  контейнера, бочки должны быть заполнены на 90% объема.</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4059B6" w:rsidRPr="004059B6" w:rsidRDefault="004059B6"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4059B6" w:rsidRPr="004059B6" w:rsidRDefault="004059B6"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E22DF8" w:rsidRDefault="00E22DF8" w:rsidP="001F2DFF">
      <w:pPr>
        <w:autoSpaceDE w:val="0"/>
        <w:autoSpaceDN w:val="0"/>
        <w:adjustRightInd w:val="0"/>
        <w:spacing w:after="0" w:line="360" w:lineRule="auto"/>
        <w:jc w:val="center"/>
        <w:rPr>
          <w:rFonts w:ascii="Times New Roman" w:hAnsi="Times New Roman"/>
          <w:b/>
          <w:bCs/>
          <w:sz w:val="28"/>
          <w:szCs w:val="28"/>
          <w:lang w:eastAsia="ru-RU"/>
        </w:rPr>
      </w:pPr>
    </w:p>
    <w:p w:rsidR="00395CEF" w:rsidRPr="009D71FE" w:rsidRDefault="00E22DF8" w:rsidP="00311A2C">
      <w:pPr>
        <w:pStyle w:val="2"/>
        <w:keepLines/>
        <w:spacing w:before="200" w:after="200" w:line="360" w:lineRule="auto"/>
        <w:ind w:left="213"/>
        <w:jc w:val="center"/>
        <w:rPr>
          <w:rFonts w:ascii="Times New Roman" w:hAnsi="Times New Roman"/>
          <w:i w:val="0"/>
        </w:rPr>
      </w:pPr>
      <w:r w:rsidRPr="00505D72">
        <w:rPr>
          <w:rFonts w:ascii="Times New Roman" w:hAnsi="Times New Roman"/>
          <w:bCs w:val="0"/>
          <w:i w:val="0"/>
          <w:lang w:eastAsia="ru-RU"/>
        </w:rPr>
        <w:t>1.6</w:t>
      </w:r>
      <w:bookmarkStart w:id="16" w:name="_Toc380482171"/>
      <w:bookmarkStart w:id="17" w:name="_Toc388883708"/>
      <w:r w:rsidR="00505D72" w:rsidRPr="00505D72">
        <w:rPr>
          <w:rFonts w:ascii="Times New Roman" w:hAnsi="Times New Roman"/>
          <w:i w:val="0"/>
        </w:rPr>
        <w:t>ОЦЕНКА ОБЪЕМОВ КАПИТАЛЬНЫХ ВЛОЖЕНИЙ В СТРОИТЕЛЬСТВО, РЕКОНСТРУКЦИЮ И МОДЕРНИЗАЦИЮ ОБЪЕКТОВ ЦЕНТРАЛИЗОВАННЫХ СИСТЕМ ВОДОСНАБЖЕНИЯ</w:t>
      </w:r>
      <w:bookmarkEnd w:id="16"/>
      <w:bookmarkEnd w:id="17"/>
    </w:p>
    <w:p w:rsidR="00397CF6" w:rsidRDefault="0062320A"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Данным проектом предусмотрено строительство и реконструкция сетей </w:t>
      </w:r>
      <w:r w:rsidRPr="00656A82">
        <w:rPr>
          <w:rFonts w:ascii="Times New Roman" w:hAnsi="Times New Roman"/>
          <w:bCs/>
          <w:sz w:val="28"/>
          <w:szCs w:val="28"/>
          <w:lang w:eastAsia="ru-RU"/>
        </w:rPr>
        <w:t>водоснабжения.</w:t>
      </w:r>
    </w:p>
    <w:p w:rsidR="00D4329E" w:rsidRDefault="00D4329E"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Стоимость реконструкции водопроводных сетей принята в размере </w:t>
      </w:r>
      <w:r w:rsidR="00140477">
        <w:rPr>
          <w:rFonts w:ascii="Times New Roman" w:hAnsi="Times New Roman"/>
          <w:bCs/>
          <w:sz w:val="28"/>
          <w:szCs w:val="28"/>
          <w:lang w:eastAsia="ru-RU"/>
        </w:rPr>
        <w:t>18</w:t>
      </w:r>
      <w:r w:rsidR="00B23F10">
        <w:rPr>
          <w:rFonts w:ascii="Times New Roman" w:hAnsi="Times New Roman"/>
          <w:bCs/>
          <w:sz w:val="28"/>
          <w:szCs w:val="28"/>
          <w:lang w:eastAsia="ru-RU"/>
        </w:rPr>
        <w:t>00</w:t>
      </w:r>
      <w:r>
        <w:rPr>
          <w:rFonts w:ascii="Times New Roman" w:hAnsi="Times New Roman"/>
          <w:bCs/>
          <w:sz w:val="28"/>
          <w:szCs w:val="28"/>
          <w:lang w:eastAsia="ru-RU"/>
        </w:rPr>
        <w:t xml:space="preserve">руб. из расчета средневзвешенной цены прокладки погонного метра водопроводной сети </w:t>
      </w:r>
      <w:proofErr w:type="spellStart"/>
      <w:r>
        <w:rPr>
          <w:rFonts w:ascii="Times New Roman" w:hAnsi="Times New Roman"/>
          <w:bCs/>
          <w:sz w:val="28"/>
          <w:szCs w:val="28"/>
          <w:lang w:eastAsia="ru-RU"/>
        </w:rPr>
        <w:t>Ду</w:t>
      </w:r>
      <w:proofErr w:type="spellEnd"/>
      <w:r>
        <w:rPr>
          <w:rFonts w:ascii="Times New Roman" w:hAnsi="Times New Roman"/>
          <w:bCs/>
          <w:sz w:val="28"/>
          <w:szCs w:val="28"/>
          <w:lang w:eastAsia="ru-RU"/>
        </w:rPr>
        <w:t xml:space="preserve"> 50-150 мм.</w:t>
      </w:r>
    </w:p>
    <w:p w:rsidR="00D4329E" w:rsidRDefault="00D4329E" w:rsidP="00246CEB">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Оценка капитальных затрат, необходимых для реконструкции участков водопроводной сети, приведена в таблице 1.14.</w:t>
      </w:r>
    </w:p>
    <w:p w:rsidR="00D4329E" w:rsidRPr="009D71FE" w:rsidRDefault="00D4329E" w:rsidP="009D71FE">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Таблица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1756"/>
        <w:gridCol w:w="3192"/>
        <w:gridCol w:w="2536"/>
      </w:tblGrid>
      <w:tr w:rsidR="00D4329E" w:rsidTr="0078713F">
        <w:trPr>
          <w:trHeight w:val="378"/>
        </w:trPr>
        <w:tc>
          <w:tcPr>
            <w:tcW w:w="2215" w:type="dxa"/>
            <w:shd w:val="clear" w:color="auto" w:fill="9BBB59" w:themeFill="accent3"/>
          </w:tcPr>
          <w:p w:rsidR="00D4329E" w:rsidRPr="00D4329E" w:rsidRDefault="00D4329E" w:rsidP="009D71FE">
            <w:pPr>
              <w:pStyle w:val="2"/>
              <w:keepLines/>
              <w:spacing w:before="0" w:after="200"/>
              <w:ind w:left="-3"/>
              <w:jc w:val="center"/>
              <w:rPr>
                <w:rFonts w:ascii="Times New Roman" w:hAnsi="Times New Roman"/>
                <w:i w:val="0"/>
                <w:color w:val="000000"/>
                <w:lang w:eastAsia="ru-RU"/>
              </w:rPr>
            </w:pPr>
            <w:r>
              <w:rPr>
                <w:rFonts w:ascii="Times New Roman" w:hAnsi="Times New Roman"/>
                <w:i w:val="0"/>
                <w:color w:val="000000"/>
                <w:lang w:eastAsia="ru-RU"/>
              </w:rPr>
              <w:lastRenderedPageBreak/>
              <w:t>Населенный пункт</w:t>
            </w:r>
          </w:p>
        </w:tc>
        <w:tc>
          <w:tcPr>
            <w:tcW w:w="1756" w:type="dxa"/>
            <w:shd w:val="clear" w:color="auto" w:fill="9BBB59" w:themeFill="accent3"/>
          </w:tcPr>
          <w:p w:rsidR="00D4329E" w:rsidRPr="00D4329E" w:rsidRDefault="00D4329E" w:rsidP="009D71FE">
            <w:pPr>
              <w:pStyle w:val="2"/>
              <w:keepLines/>
              <w:spacing w:before="0" w:after="200"/>
              <w:ind w:left="-3"/>
              <w:jc w:val="center"/>
              <w:rPr>
                <w:rFonts w:ascii="Times New Roman" w:hAnsi="Times New Roman"/>
                <w:i w:val="0"/>
                <w:color w:val="000000"/>
                <w:lang w:eastAsia="ru-RU"/>
              </w:rPr>
            </w:pPr>
            <w:r w:rsidRPr="00D4329E">
              <w:rPr>
                <w:rFonts w:ascii="Times New Roman" w:hAnsi="Times New Roman"/>
                <w:i w:val="0"/>
                <w:color w:val="000000"/>
                <w:lang w:eastAsia="ru-RU"/>
              </w:rPr>
              <w:t>Общая длина м.</w:t>
            </w:r>
          </w:p>
        </w:tc>
        <w:tc>
          <w:tcPr>
            <w:tcW w:w="3192" w:type="dxa"/>
            <w:shd w:val="clear" w:color="auto" w:fill="9BBB59" w:themeFill="accent3"/>
          </w:tcPr>
          <w:p w:rsidR="00D4329E" w:rsidRPr="00D4329E" w:rsidRDefault="00D4329E" w:rsidP="009D71FE">
            <w:pPr>
              <w:pStyle w:val="2"/>
              <w:keepLines/>
              <w:spacing w:before="0" w:after="200"/>
              <w:jc w:val="center"/>
              <w:rPr>
                <w:rFonts w:ascii="Times New Roman" w:hAnsi="Times New Roman"/>
                <w:i w:val="0"/>
                <w:color w:val="000000"/>
                <w:lang w:eastAsia="ru-RU"/>
              </w:rPr>
            </w:pPr>
            <w:r w:rsidRPr="00D4329E">
              <w:rPr>
                <w:rFonts w:ascii="Times New Roman" w:hAnsi="Times New Roman"/>
                <w:i w:val="0"/>
                <w:color w:val="000000"/>
                <w:lang w:eastAsia="ru-RU"/>
              </w:rPr>
              <w:t xml:space="preserve">Стоимость </w:t>
            </w:r>
            <w:proofErr w:type="spellStart"/>
            <w:r w:rsidRPr="00D4329E">
              <w:rPr>
                <w:rFonts w:ascii="Times New Roman" w:hAnsi="Times New Roman"/>
                <w:i w:val="0"/>
                <w:color w:val="000000"/>
                <w:lang w:eastAsia="ru-RU"/>
              </w:rPr>
              <w:t>перепрокладки</w:t>
            </w:r>
            <w:proofErr w:type="spellEnd"/>
            <w:r w:rsidRPr="00D4329E">
              <w:rPr>
                <w:rFonts w:ascii="Times New Roman" w:hAnsi="Times New Roman"/>
                <w:i w:val="0"/>
                <w:color w:val="000000"/>
                <w:lang w:eastAsia="ru-RU"/>
              </w:rPr>
              <w:t xml:space="preserve"> 1 п.м.</w:t>
            </w:r>
          </w:p>
        </w:tc>
        <w:tc>
          <w:tcPr>
            <w:tcW w:w="2536" w:type="dxa"/>
            <w:shd w:val="clear" w:color="auto" w:fill="9BBB59" w:themeFill="accent3"/>
          </w:tcPr>
          <w:p w:rsidR="00D4329E" w:rsidRPr="00D4329E" w:rsidRDefault="00D4329E" w:rsidP="009D71FE">
            <w:pPr>
              <w:pStyle w:val="2"/>
              <w:keepLines/>
              <w:spacing w:before="0" w:after="200"/>
              <w:jc w:val="center"/>
              <w:rPr>
                <w:rFonts w:ascii="Times New Roman" w:hAnsi="Times New Roman"/>
                <w:i w:val="0"/>
                <w:color w:val="000000"/>
                <w:lang w:eastAsia="ru-RU"/>
              </w:rPr>
            </w:pPr>
            <w:r w:rsidRPr="00D4329E">
              <w:rPr>
                <w:rFonts w:ascii="Times New Roman" w:hAnsi="Times New Roman"/>
                <w:i w:val="0"/>
                <w:color w:val="000000"/>
                <w:lang w:eastAsia="ru-RU"/>
              </w:rPr>
              <w:t>Суммарные затраты тыс. руб.</w:t>
            </w:r>
          </w:p>
        </w:tc>
      </w:tr>
      <w:tr w:rsidR="00D4329E" w:rsidTr="009D71FE">
        <w:trPr>
          <w:trHeight w:val="300"/>
        </w:trPr>
        <w:tc>
          <w:tcPr>
            <w:tcW w:w="2215" w:type="dxa"/>
          </w:tcPr>
          <w:p w:rsidR="00D4329E" w:rsidRPr="0078713F" w:rsidRDefault="00B23F10" w:rsidP="00246CEB">
            <w:pPr>
              <w:pStyle w:val="2"/>
              <w:keepLines/>
              <w:spacing w:before="0" w:after="200"/>
              <w:ind w:left="-3"/>
              <w:jc w:val="center"/>
              <w:rPr>
                <w:rFonts w:ascii="Times New Roman" w:hAnsi="Times New Roman"/>
                <w:b w:val="0"/>
                <w:i w:val="0"/>
                <w:color w:val="000000"/>
                <w:lang w:eastAsia="ru-RU"/>
              </w:rPr>
            </w:pPr>
            <w:r w:rsidRPr="0078713F">
              <w:rPr>
                <w:rFonts w:ascii="Times New Roman" w:hAnsi="Times New Roman"/>
                <w:b w:val="0"/>
                <w:i w:val="0"/>
                <w:color w:val="000000"/>
                <w:lang w:eastAsia="ru-RU"/>
              </w:rPr>
              <w:t>Мичуринское СП</w:t>
            </w:r>
          </w:p>
        </w:tc>
        <w:tc>
          <w:tcPr>
            <w:tcW w:w="1756" w:type="dxa"/>
          </w:tcPr>
          <w:p w:rsidR="00D4329E" w:rsidRPr="0078713F" w:rsidRDefault="00F53772" w:rsidP="009D71FE">
            <w:pPr>
              <w:pStyle w:val="2"/>
              <w:keepLines/>
              <w:spacing w:before="0" w:after="200"/>
              <w:ind w:left="-3"/>
              <w:jc w:val="center"/>
              <w:rPr>
                <w:rFonts w:ascii="Times New Roman" w:hAnsi="Times New Roman"/>
                <w:b w:val="0"/>
                <w:i w:val="0"/>
                <w:color w:val="000000"/>
                <w:lang w:eastAsia="ru-RU"/>
              </w:rPr>
            </w:pPr>
            <w:r w:rsidRPr="0078713F">
              <w:rPr>
                <w:rFonts w:ascii="Times New Roman" w:hAnsi="Times New Roman"/>
                <w:b w:val="0"/>
                <w:i w:val="0"/>
                <w:color w:val="000000"/>
                <w:lang w:eastAsia="ru-RU"/>
              </w:rPr>
              <w:t>22300,0</w:t>
            </w:r>
          </w:p>
        </w:tc>
        <w:tc>
          <w:tcPr>
            <w:tcW w:w="3192" w:type="dxa"/>
          </w:tcPr>
          <w:p w:rsidR="00D4329E" w:rsidRPr="0078713F" w:rsidRDefault="00140477" w:rsidP="00F53772">
            <w:pPr>
              <w:pStyle w:val="2"/>
              <w:keepLines/>
              <w:spacing w:before="0" w:after="200"/>
              <w:jc w:val="center"/>
              <w:rPr>
                <w:rFonts w:ascii="Times New Roman" w:hAnsi="Times New Roman"/>
                <w:b w:val="0"/>
                <w:bCs w:val="0"/>
                <w:i w:val="0"/>
                <w:iCs w:val="0"/>
                <w:color w:val="000000"/>
                <w:lang w:eastAsia="ru-RU"/>
              </w:rPr>
            </w:pPr>
            <w:r w:rsidRPr="0078713F">
              <w:rPr>
                <w:rFonts w:ascii="Times New Roman" w:hAnsi="Times New Roman"/>
                <w:b w:val="0"/>
                <w:bCs w:val="0"/>
                <w:i w:val="0"/>
                <w:iCs w:val="0"/>
                <w:color w:val="000000"/>
                <w:lang w:eastAsia="ru-RU"/>
              </w:rPr>
              <w:t>18</w:t>
            </w:r>
            <w:r w:rsidR="00F53772" w:rsidRPr="0078713F">
              <w:rPr>
                <w:rFonts w:ascii="Times New Roman" w:hAnsi="Times New Roman"/>
                <w:b w:val="0"/>
                <w:bCs w:val="0"/>
                <w:i w:val="0"/>
                <w:iCs w:val="0"/>
                <w:color w:val="000000"/>
                <w:lang w:eastAsia="ru-RU"/>
              </w:rPr>
              <w:t>00</w:t>
            </w:r>
            <w:r w:rsidRPr="0078713F">
              <w:rPr>
                <w:rFonts w:ascii="Times New Roman" w:hAnsi="Times New Roman"/>
                <w:b w:val="0"/>
                <w:bCs w:val="0"/>
                <w:i w:val="0"/>
                <w:iCs w:val="0"/>
                <w:color w:val="000000"/>
                <w:lang w:eastAsia="ru-RU"/>
              </w:rPr>
              <w:t>,0</w:t>
            </w:r>
          </w:p>
        </w:tc>
        <w:tc>
          <w:tcPr>
            <w:tcW w:w="2536" w:type="dxa"/>
          </w:tcPr>
          <w:p w:rsidR="00D4329E" w:rsidRPr="0078713F" w:rsidRDefault="00F53772" w:rsidP="009D71FE">
            <w:pPr>
              <w:pStyle w:val="2"/>
              <w:keepLines/>
              <w:spacing w:before="0" w:after="200"/>
              <w:jc w:val="center"/>
              <w:rPr>
                <w:rFonts w:ascii="Times New Roman" w:hAnsi="Times New Roman"/>
                <w:b w:val="0"/>
                <w:bCs w:val="0"/>
                <w:i w:val="0"/>
                <w:iCs w:val="0"/>
                <w:color w:val="000000"/>
                <w:lang w:eastAsia="ru-RU"/>
              </w:rPr>
            </w:pPr>
            <w:r w:rsidRPr="0078713F">
              <w:rPr>
                <w:rFonts w:ascii="Times New Roman" w:hAnsi="Times New Roman"/>
                <w:b w:val="0"/>
                <w:bCs w:val="0"/>
                <w:i w:val="0"/>
                <w:iCs w:val="0"/>
                <w:color w:val="000000"/>
                <w:lang w:eastAsia="ru-RU"/>
              </w:rPr>
              <w:t>40140,0</w:t>
            </w:r>
          </w:p>
        </w:tc>
      </w:tr>
      <w:tr w:rsidR="009D71FE" w:rsidTr="0078713F">
        <w:trPr>
          <w:trHeight w:val="225"/>
        </w:trPr>
        <w:tc>
          <w:tcPr>
            <w:tcW w:w="2215" w:type="dxa"/>
            <w:shd w:val="clear" w:color="auto" w:fill="9BBB59" w:themeFill="accent3"/>
          </w:tcPr>
          <w:p w:rsidR="009D71FE" w:rsidRDefault="009D71FE" w:rsidP="009D71FE">
            <w:pPr>
              <w:pStyle w:val="2"/>
              <w:keepLines/>
              <w:spacing w:before="0" w:after="200"/>
              <w:ind w:left="-3"/>
              <w:jc w:val="center"/>
              <w:rPr>
                <w:rFonts w:ascii="Times New Roman" w:hAnsi="Times New Roman"/>
                <w:i w:val="0"/>
                <w:color w:val="000000"/>
                <w:lang w:eastAsia="ru-RU"/>
              </w:rPr>
            </w:pPr>
            <w:r>
              <w:rPr>
                <w:rFonts w:ascii="Times New Roman" w:hAnsi="Times New Roman"/>
                <w:i w:val="0"/>
                <w:color w:val="000000"/>
                <w:lang w:eastAsia="ru-RU"/>
              </w:rPr>
              <w:t>Итого</w:t>
            </w:r>
          </w:p>
        </w:tc>
        <w:tc>
          <w:tcPr>
            <w:tcW w:w="1756" w:type="dxa"/>
            <w:shd w:val="clear" w:color="auto" w:fill="9BBB59" w:themeFill="accent3"/>
          </w:tcPr>
          <w:p w:rsidR="009D71FE" w:rsidRPr="001910F8" w:rsidRDefault="00F53772" w:rsidP="009D71FE">
            <w:pPr>
              <w:pStyle w:val="2"/>
              <w:keepLines/>
              <w:spacing w:before="0" w:after="200"/>
              <w:ind w:left="-3"/>
              <w:jc w:val="center"/>
              <w:rPr>
                <w:rFonts w:ascii="Times New Roman" w:hAnsi="Times New Roman"/>
                <w:i w:val="0"/>
                <w:color w:val="000000"/>
                <w:lang w:eastAsia="ru-RU"/>
              </w:rPr>
            </w:pPr>
            <w:r>
              <w:rPr>
                <w:rFonts w:ascii="Times New Roman" w:hAnsi="Times New Roman"/>
                <w:i w:val="0"/>
                <w:color w:val="000000"/>
                <w:lang w:eastAsia="ru-RU"/>
              </w:rPr>
              <w:t>22300,0</w:t>
            </w:r>
          </w:p>
        </w:tc>
        <w:tc>
          <w:tcPr>
            <w:tcW w:w="3192" w:type="dxa"/>
            <w:shd w:val="clear" w:color="auto" w:fill="9BBB59" w:themeFill="accent3"/>
          </w:tcPr>
          <w:p w:rsidR="009D71FE" w:rsidRPr="001910F8" w:rsidRDefault="009D71FE" w:rsidP="009D71FE">
            <w:pPr>
              <w:pStyle w:val="2"/>
              <w:keepLines/>
              <w:spacing w:before="0" w:after="200"/>
              <w:jc w:val="center"/>
              <w:rPr>
                <w:rFonts w:ascii="Times New Roman" w:hAnsi="Times New Roman"/>
                <w:bCs w:val="0"/>
                <w:i w:val="0"/>
                <w:iCs w:val="0"/>
                <w:color w:val="000000"/>
                <w:lang w:eastAsia="ru-RU"/>
              </w:rPr>
            </w:pPr>
            <w:r w:rsidRPr="001910F8">
              <w:rPr>
                <w:rFonts w:ascii="Times New Roman" w:hAnsi="Times New Roman"/>
                <w:bCs w:val="0"/>
                <w:i w:val="0"/>
                <w:iCs w:val="0"/>
                <w:color w:val="000000"/>
                <w:lang w:eastAsia="ru-RU"/>
              </w:rPr>
              <w:t>-</w:t>
            </w:r>
          </w:p>
        </w:tc>
        <w:tc>
          <w:tcPr>
            <w:tcW w:w="2536" w:type="dxa"/>
            <w:shd w:val="clear" w:color="auto" w:fill="9BBB59" w:themeFill="accent3"/>
          </w:tcPr>
          <w:p w:rsidR="009D71FE" w:rsidRDefault="00F53772" w:rsidP="009D71FE">
            <w:pPr>
              <w:pStyle w:val="2"/>
              <w:keepLines/>
              <w:spacing w:before="0" w:after="200"/>
              <w:jc w:val="center"/>
              <w:rPr>
                <w:rFonts w:ascii="Times New Roman" w:hAnsi="Times New Roman"/>
                <w:bCs w:val="0"/>
                <w:i w:val="0"/>
                <w:iCs w:val="0"/>
                <w:color w:val="000000"/>
                <w:lang w:eastAsia="ru-RU"/>
              </w:rPr>
            </w:pPr>
            <w:r>
              <w:rPr>
                <w:rFonts w:ascii="Times New Roman" w:hAnsi="Times New Roman"/>
                <w:bCs w:val="0"/>
                <w:i w:val="0"/>
                <w:iCs w:val="0"/>
                <w:color w:val="000000"/>
                <w:lang w:eastAsia="ru-RU"/>
              </w:rPr>
              <w:t>40140,0</w:t>
            </w:r>
          </w:p>
        </w:tc>
      </w:tr>
    </w:tbl>
    <w:p w:rsidR="009D71FE" w:rsidRDefault="009D71FE" w:rsidP="00505D72">
      <w:pPr>
        <w:pStyle w:val="2"/>
        <w:keepLines/>
        <w:spacing w:before="0" w:after="200" w:line="360" w:lineRule="auto"/>
        <w:ind w:left="754"/>
        <w:rPr>
          <w:rFonts w:ascii="Times New Roman" w:hAnsi="Times New Roman"/>
          <w:bCs w:val="0"/>
          <w:i w:val="0"/>
          <w:lang w:eastAsia="ru-RU"/>
        </w:rPr>
      </w:pPr>
    </w:p>
    <w:p w:rsidR="009D71FE" w:rsidRDefault="009D71FE" w:rsidP="009D71FE">
      <w:pPr>
        <w:spacing w:line="360" w:lineRule="auto"/>
        <w:rPr>
          <w:rFonts w:ascii="Times New Roman" w:hAnsi="Times New Roman"/>
          <w:sz w:val="28"/>
          <w:szCs w:val="28"/>
          <w:lang w:eastAsia="ru-RU"/>
        </w:rPr>
      </w:pPr>
      <w:r w:rsidRPr="009D71FE">
        <w:rPr>
          <w:rFonts w:ascii="Times New Roman" w:hAnsi="Times New Roman"/>
          <w:sz w:val="28"/>
          <w:szCs w:val="28"/>
          <w:lang w:eastAsia="ru-RU"/>
        </w:rPr>
        <w:t>О</w:t>
      </w:r>
      <w:r>
        <w:rPr>
          <w:rFonts w:ascii="Times New Roman" w:hAnsi="Times New Roman"/>
          <w:sz w:val="28"/>
          <w:szCs w:val="28"/>
          <w:lang w:eastAsia="ru-RU"/>
        </w:rPr>
        <w:t xml:space="preserve">бщие затраты на модернизацию водопроводных сетей </w:t>
      </w:r>
      <w:r w:rsidRPr="001910F8">
        <w:rPr>
          <w:rFonts w:ascii="Times New Roman" w:hAnsi="Times New Roman"/>
          <w:sz w:val="28"/>
          <w:szCs w:val="28"/>
          <w:lang w:eastAsia="ru-RU"/>
        </w:rPr>
        <w:t xml:space="preserve">составят </w:t>
      </w:r>
      <w:r w:rsidR="00F53772">
        <w:rPr>
          <w:rFonts w:ascii="Times New Roman" w:hAnsi="Times New Roman"/>
          <w:sz w:val="28"/>
          <w:szCs w:val="28"/>
          <w:lang w:eastAsia="ru-RU"/>
        </w:rPr>
        <w:t>40,2</w:t>
      </w:r>
      <w:r w:rsidRPr="001910F8">
        <w:rPr>
          <w:rFonts w:ascii="Times New Roman" w:hAnsi="Times New Roman"/>
          <w:sz w:val="28"/>
          <w:szCs w:val="28"/>
          <w:lang w:eastAsia="ru-RU"/>
        </w:rPr>
        <w:t xml:space="preserve"> млн</w:t>
      </w:r>
      <w:r>
        <w:rPr>
          <w:rFonts w:ascii="Times New Roman" w:hAnsi="Times New Roman"/>
          <w:sz w:val="28"/>
          <w:szCs w:val="28"/>
          <w:lang w:eastAsia="ru-RU"/>
        </w:rPr>
        <w:t>. руб. (в ценах 2014 г.).</w:t>
      </w:r>
    </w:p>
    <w:p w:rsidR="009D71FE" w:rsidRDefault="009D71FE" w:rsidP="009D71FE">
      <w:pPr>
        <w:spacing w:line="360" w:lineRule="auto"/>
        <w:rPr>
          <w:rFonts w:ascii="Times New Roman" w:hAnsi="Times New Roman"/>
          <w:sz w:val="28"/>
          <w:szCs w:val="28"/>
          <w:lang w:eastAsia="ru-RU"/>
        </w:rPr>
      </w:pPr>
      <w:r>
        <w:rPr>
          <w:rFonts w:ascii="Times New Roman" w:hAnsi="Times New Roman"/>
          <w:sz w:val="28"/>
          <w:szCs w:val="28"/>
          <w:lang w:eastAsia="ru-RU"/>
        </w:rPr>
        <w:t>Оценка капитальных вложений, выполненная в ценах 2014 г. С последующим приведением к пр</w:t>
      </w:r>
      <w:r w:rsidR="00246CEB">
        <w:rPr>
          <w:rFonts w:ascii="Times New Roman" w:hAnsi="Times New Roman"/>
          <w:sz w:val="28"/>
          <w:szCs w:val="28"/>
          <w:lang w:eastAsia="ru-RU"/>
        </w:rPr>
        <w:t>о</w:t>
      </w:r>
      <w:r>
        <w:rPr>
          <w:rFonts w:ascii="Times New Roman" w:hAnsi="Times New Roman"/>
          <w:sz w:val="28"/>
          <w:szCs w:val="28"/>
          <w:lang w:eastAsia="ru-RU"/>
        </w:rPr>
        <w:t>гнозным ценам приведена в таблице 1.15.</w:t>
      </w:r>
    </w:p>
    <w:p w:rsidR="0051377F" w:rsidRDefault="0051377F" w:rsidP="009D71FE">
      <w:pPr>
        <w:spacing w:line="360" w:lineRule="auto"/>
        <w:rPr>
          <w:rFonts w:ascii="Times New Roman" w:hAnsi="Times New Roman"/>
          <w:sz w:val="28"/>
          <w:szCs w:val="28"/>
          <w:lang w:eastAsia="ru-RU"/>
        </w:rPr>
      </w:pPr>
      <w:r>
        <w:rPr>
          <w:rFonts w:ascii="Times New Roman" w:hAnsi="Times New Roman"/>
          <w:sz w:val="28"/>
          <w:szCs w:val="28"/>
          <w:lang w:eastAsia="ru-RU"/>
        </w:rPr>
        <w:t>Расчеты прогнозных цен выполнены в соответствии с «Прогнозом долгосрочного социально-экономического развития Российской Федерации на период до 2030 года», разработанным Министерством Экономического Развития РФ, с учетом инфляции.</w:t>
      </w:r>
    </w:p>
    <w:tbl>
      <w:tblPr>
        <w:tblW w:w="11595"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1772"/>
        <w:gridCol w:w="981"/>
        <w:gridCol w:w="996"/>
        <w:gridCol w:w="996"/>
        <w:gridCol w:w="1116"/>
        <w:gridCol w:w="1703"/>
        <w:gridCol w:w="1830"/>
      </w:tblGrid>
      <w:tr w:rsidR="003F0BB5" w:rsidTr="0078713F">
        <w:trPr>
          <w:trHeight w:val="323"/>
        </w:trPr>
        <w:tc>
          <w:tcPr>
            <w:tcW w:w="2201" w:type="dxa"/>
            <w:vMerge w:val="restart"/>
            <w:shd w:val="clear" w:color="auto" w:fill="9BBB59" w:themeFill="accent3"/>
          </w:tcPr>
          <w:p w:rsidR="0051377F" w:rsidRPr="0051377F" w:rsidRDefault="0051377F" w:rsidP="0051377F">
            <w:pPr>
              <w:spacing w:line="360" w:lineRule="auto"/>
              <w:rPr>
                <w:rFonts w:ascii="Times New Roman" w:hAnsi="Times New Roman"/>
                <w:b/>
                <w:sz w:val="28"/>
                <w:szCs w:val="28"/>
                <w:lang w:eastAsia="ru-RU"/>
              </w:rPr>
            </w:pPr>
            <w:r w:rsidRPr="0051377F">
              <w:rPr>
                <w:rFonts w:ascii="Times New Roman" w:hAnsi="Times New Roman"/>
                <w:b/>
                <w:sz w:val="28"/>
                <w:szCs w:val="28"/>
                <w:lang w:eastAsia="ru-RU"/>
              </w:rPr>
              <w:t>Год</w:t>
            </w:r>
          </w:p>
        </w:tc>
        <w:tc>
          <w:tcPr>
            <w:tcW w:w="1772" w:type="dxa"/>
            <w:vMerge w:val="restart"/>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Сумма, тыс. руб.</w:t>
            </w:r>
          </w:p>
        </w:tc>
        <w:tc>
          <w:tcPr>
            <w:tcW w:w="7622" w:type="dxa"/>
            <w:gridSpan w:val="6"/>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Расчет на перспективу</w:t>
            </w:r>
          </w:p>
        </w:tc>
      </w:tr>
      <w:tr w:rsidR="005D60C8" w:rsidTr="0078713F">
        <w:trPr>
          <w:trHeight w:val="345"/>
        </w:trPr>
        <w:tc>
          <w:tcPr>
            <w:tcW w:w="2201" w:type="dxa"/>
            <w:vMerge/>
            <w:shd w:val="clear" w:color="auto" w:fill="9BBB59" w:themeFill="accent3"/>
          </w:tcPr>
          <w:p w:rsidR="0051377F" w:rsidRPr="0051377F" w:rsidRDefault="0051377F" w:rsidP="0051377F">
            <w:pPr>
              <w:spacing w:line="360" w:lineRule="auto"/>
              <w:ind w:left="968"/>
              <w:jc w:val="center"/>
              <w:rPr>
                <w:rFonts w:ascii="Times New Roman" w:hAnsi="Times New Roman"/>
                <w:b/>
                <w:sz w:val="28"/>
                <w:szCs w:val="28"/>
                <w:lang w:eastAsia="ru-RU"/>
              </w:rPr>
            </w:pPr>
          </w:p>
        </w:tc>
        <w:tc>
          <w:tcPr>
            <w:tcW w:w="1772" w:type="dxa"/>
            <w:vMerge/>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p>
        </w:tc>
        <w:tc>
          <w:tcPr>
            <w:tcW w:w="981" w:type="dxa"/>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2015</w:t>
            </w:r>
          </w:p>
        </w:tc>
        <w:tc>
          <w:tcPr>
            <w:tcW w:w="996" w:type="dxa"/>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2016</w:t>
            </w:r>
          </w:p>
        </w:tc>
        <w:tc>
          <w:tcPr>
            <w:tcW w:w="996" w:type="dxa"/>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2017</w:t>
            </w:r>
          </w:p>
        </w:tc>
        <w:tc>
          <w:tcPr>
            <w:tcW w:w="1116" w:type="dxa"/>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2018</w:t>
            </w:r>
          </w:p>
        </w:tc>
        <w:tc>
          <w:tcPr>
            <w:tcW w:w="1703" w:type="dxa"/>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2019-2021</w:t>
            </w:r>
          </w:p>
        </w:tc>
        <w:tc>
          <w:tcPr>
            <w:tcW w:w="1830" w:type="dxa"/>
            <w:shd w:val="clear" w:color="auto" w:fill="9BBB59" w:themeFill="accent3"/>
          </w:tcPr>
          <w:p w:rsidR="0051377F" w:rsidRPr="0051377F" w:rsidRDefault="00311A2C" w:rsidP="0051377F">
            <w:pPr>
              <w:spacing w:line="360" w:lineRule="auto"/>
              <w:jc w:val="center"/>
              <w:rPr>
                <w:rFonts w:ascii="Times New Roman" w:hAnsi="Times New Roman"/>
                <w:b/>
                <w:sz w:val="28"/>
                <w:szCs w:val="28"/>
                <w:lang w:eastAsia="ru-RU"/>
              </w:rPr>
            </w:pPr>
            <w:r>
              <w:rPr>
                <w:rFonts w:ascii="Times New Roman" w:hAnsi="Times New Roman"/>
                <w:b/>
                <w:sz w:val="28"/>
                <w:szCs w:val="28"/>
                <w:lang w:eastAsia="ru-RU"/>
              </w:rPr>
              <w:t>2022-2025</w:t>
            </w:r>
          </w:p>
        </w:tc>
      </w:tr>
      <w:tr w:rsidR="003F0BB5" w:rsidTr="0078713F">
        <w:trPr>
          <w:trHeight w:val="278"/>
        </w:trPr>
        <w:tc>
          <w:tcPr>
            <w:tcW w:w="3973" w:type="dxa"/>
            <w:gridSpan w:val="2"/>
            <w:shd w:val="clear" w:color="auto" w:fill="9BBB59" w:themeFill="accent3"/>
          </w:tcPr>
          <w:p w:rsidR="0051377F" w:rsidRPr="0051377F" w:rsidRDefault="0051377F" w:rsidP="0051377F">
            <w:pPr>
              <w:spacing w:line="360" w:lineRule="auto"/>
              <w:jc w:val="center"/>
              <w:rPr>
                <w:rFonts w:ascii="Times New Roman" w:hAnsi="Times New Roman"/>
                <w:b/>
                <w:sz w:val="28"/>
                <w:szCs w:val="28"/>
                <w:lang w:eastAsia="ru-RU"/>
              </w:rPr>
            </w:pPr>
            <w:r w:rsidRPr="0051377F">
              <w:rPr>
                <w:rFonts w:ascii="Times New Roman" w:hAnsi="Times New Roman"/>
                <w:b/>
                <w:sz w:val="28"/>
                <w:szCs w:val="28"/>
                <w:lang w:eastAsia="ru-RU"/>
              </w:rPr>
              <w:t>Наименование мероприятия</w:t>
            </w:r>
          </w:p>
        </w:tc>
        <w:tc>
          <w:tcPr>
            <w:tcW w:w="7622" w:type="dxa"/>
            <w:gridSpan w:val="6"/>
            <w:shd w:val="clear" w:color="auto" w:fill="9BBB59" w:themeFill="accent3"/>
          </w:tcPr>
          <w:p w:rsidR="0051377F" w:rsidRPr="0051377F" w:rsidRDefault="0051377F" w:rsidP="0051377F">
            <w:pPr>
              <w:spacing w:line="360" w:lineRule="auto"/>
              <w:ind w:left="1107"/>
              <w:jc w:val="center"/>
              <w:rPr>
                <w:rFonts w:ascii="Times New Roman" w:hAnsi="Times New Roman"/>
                <w:b/>
                <w:sz w:val="28"/>
                <w:szCs w:val="28"/>
                <w:lang w:eastAsia="ru-RU"/>
              </w:rPr>
            </w:pPr>
            <w:r w:rsidRPr="0051377F">
              <w:rPr>
                <w:rFonts w:ascii="Times New Roman" w:hAnsi="Times New Roman"/>
                <w:b/>
                <w:sz w:val="28"/>
                <w:szCs w:val="28"/>
                <w:lang w:eastAsia="ru-RU"/>
              </w:rPr>
              <w:t>Капиталовложения, тыс. руб.</w:t>
            </w:r>
          </w:p>
        </w:tc>
      </w:tr>
      <w:tr w:rsidR="005D60C8" w:rsidTr="005D60C8">
        <w:trPr>
          <w:trHeight w:val="345"/>
        </w:trPr>
        <w:tc>
          <w:tcPr>
            <w:tcW w:w="2201" w:type="dxa"/>
          </w:tcPr>
          <w:p w:rsidR="005D60C8" w:rsidRPr="0051377F" w:rsidRDefault="005D60C8" w:rsidP="0051377F">
            <w:pPr>
              <w:spacing w:line="360" w:lineRule="auto"/>
              <w:rPr>
                <w:rFonts w:ascii="Times New Roman" w:hAnsi="Times New Roman"/>
                <w:sz w:val="24"/>
                <w:szCs w:val="24"/>
                <w:lang w:eastAsia="ru-RU"/>
              </w:rPr>
            </w:pPr>
            <w:r w:rsidRPr="0051377F">
              <w:rPr>
                <w:rFonts w:ascii="Times New Roman" w:hAnsi="Times New Roman"/>
                <w:sz w:val="24"/>
                <w:szCs w:val="24"/>
                <w:lang w:eastAsia="ru-RU"/>
              </w:rPr>
              <w:t xml:space="preserve">Реконструкция в связи с исчерпанием эксплуатационного </w:t>
            </w:r>
            <w:proofErr w:type="spellStart"/>
            <w:r w:rsidRPr="0051377F">
              <w:rPr>
                <w:rFonts w:ascii="Times New Roman" w:hAnsi="Times New Roman"/>
                <w:sz w:val="24"/>
                <w:szCs w:val="24"/>
                <w:lang w:eastAsia="ru-RU"/>
              </w:rPr>
              <w:t>русурса</w:t>
            </w:r>
            <w:proofErr w:type="spellEnd"/>
          </w:p>
        </w:tc>
        <w:tc>
          <w:tcPr>
            <w:tcW w:w="1772" w:type="dxa"/>
          </w:tcPr>
          <w:p w:rsidR="005D60C8" w:rsidRPr="0051377F"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40140,0</w:t>
            </w:r>
          </w:p>
        </w:tc>
        <w:tc>
          <w:tcPr>
            <w:tcW w:w="981" w:type="dxa"/>
          </w:tcPr>
          <w:p w:rsidR="005D60C8" w:rsidRDefault="005D60C8" w:rsidP="005D60C8">
            <w:pPr>
              <w:spacing w:line="360" w:lineRule="auto"/>
              <w:ind w:left="968"/>
              <w:jc w:val="center"/>
              <w:rPr>
                <w:rFonts w:ascii="Times New Roman" w:hAnsi="Times New Roman"/>
                <w:sz w:val="28"/>
                <w:szCs w:val="28"/>
                <w:lang w:eastAsia="ru-RU"/>
              </w:rPr>
            </w:pPr>
          </w:p>
        </w:tc>
        <w:tc>
          <w:tcPr>
            <w:tcW w:w="996" w:type="dxa"/>
          </w:tcPr>
          <w:p w:rsidR="005D60C8" w:rsidRPr="003F0BB5"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8028,0</w:t>
            </w:r>
          </w:p>
        </w:tc>
        <w:tc>
          <w:tcPr>
            <w:tcW w:w="996" w:type="dxa"/>
          </w:tcPr>
          <w:p w:rsidR="005D60C8" w:rsidRPr="003F0BB5"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8028,0</w:t>
            </w:r>
          </w:p>
        </w:tc>
        <w:tc>
          <w:tcPr>
            <w:tcW w:w="1116" w:type="dxa"/>
          </w:tcPr>
          <w:p w:rsidR="005D60C8" w:rsidRDefault="00F53772" w:rsidP="005D60C8">
            <w:pPr>
              <w:jc w:val="center"/>
            </w:pPr>
            <w:r>
              <w:rPr>
                <w:rFonts w:ascii="Times New Roman" w:hAnsi="Times New Roman"/>
                <w:sz w:val="24"/>
                <w:szCs w:val="24"/>
                <w:lang w:eastAsia="ru-RU"/>
              </w:rPr>
              <w:t>8028,0</w:t>
            </w:r>
          </w:p>
        </w:tc>
        <w:tc>
          <w:tcPr>
            <w:tcW w:w="1703" w:type="dxa"/>
          </w:tcPr>
          <w:p w:rsidR="005D60C8" w:rsidRDefault="00F53772" w:rsidP="005D60C8">
            <w:pPr>
              <w:jc w:val="center"/>
            </w:pPr>
            <w:r>
              <w:rPr>
                <w:rFonts w:ascii="Times New Roman" w:hAnsi="Times New Roman"/>
                <w:sz w:val="24"/>
                <w:szCs w:val="24"/>
                <w:lang w:eastAsia="ru-RU"/>
              </w:rPr>
              <w:t>8028,0</w:t>
            </w:r>
          </w:p>
        </w:tc>
        <w:tc>
          <w:tcPr>
            <w:tcW w:w="1830" w:type="dxa"/>
          </w:tcPr>
          <w:p w:rsidR="005D60C8" w:rsidRDefault="00F53772" w:rsidP="005D60C8">
            <w:pPr>
              <w:jc w:val="center"/>
            </w:pPr>
            <w:r>
              <w:rPr>
                <w:rFonts w:ascii="Times New Roman" w:hAnsi="Times New Roman"/>
                <w:sz w:val="24"/>
                <w:szCs w:val="24"/>
                <w:lang w:eastAsia="ru-RU"/>
              </w:rPr>
              <w:t>8028,0</w:t>
            </w:r>
          </w:p>
        </w:tc>
      </w:tr>
      <w:tr w:rsidR="00F53772" w:rsidTr="0078713F">
        <w:trPr>
          <w:trHeight w:val="330"/>
        </w:trPr>
        <w:tc>
          <w:tcPr>
            <w:tcW w:w="2201" w:type="dxa"/>
            <w:shd w:val="clear" w:color="auto" w:fill="9BBB59" w:themeFill="accent3"/>
          </w:tcPr>
          <w:p w:rsidR="00F53772" w:rsidRPr="00607F5A" w:rsidRDefault="00F53772" w:rsidP="00607F5A">
            <w:pPr>
              <w:spacing w:line="360" w:lineRule="auto"/>
              <w:rPr>
                <w:rFonts w:ascii="Times New Roman" w:hAnsi="Times New Roman"/>
                <w:b/>
                <w:sz w:val="28"/>
                <w:szCs w:val="28"/>
                <w:lang w:eastAsia="ru-RU"/>
              </w:rPr>
            </w:pPr>
            <w:r w:rsidRPr="00607F5A">
              <w:rPr>
                <w:rFonts w:ascii="Times New Roman" w:hAnsi="Times New Roman"/>
                <w:b/>
                <w:sz w:val="28"/>
                <w:szCs w:val="28"/>
                <w:lang w:eastAsia="ru-RU"/>
              </w:rPr>
              <w:t>Итого</w:t>
            </w:r>
          </w:p>
        </w:tc>
        <w:tc>
          <w:tcPr>
            <w:tcW w:w="1772" w:type="dxa"/>
            <w:shd w:val="clear" w:color="auto" w:fill="9BBB59" w:themeFill="accent3"/>
          </w:tcPr>
          <w:p w:rsidR="00F53772"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40140,0</w:t>
            </w:r>
          </w:p>
        </w:tc>
        <w:tc>
          <w:tcPr>
            <w:tcW w:w="981" w:type="dxa"/>
            <w:shd w:val="clear" w:color="auto" w:fill="9BBB59" w:themeFill="accent3"/>
          </w:tcPr>
          <w:p w:rsidR="00F53772" w:rsidRPr="00B33102" w:rsidRDefault="00F53772" w:rsidP="005D60C8">
            <w:pPr>
              <w:spacing w:line="360" w:lineRule="auto"/>
              <w:ind w:left="968"/>
              <w:jc w:val="center"/>
              <w:rPr>
                <w:rFonts w:ascii="Times New Roman" w:hAnsi="Times New Roman"/>
                <w:sz w:val="24"/>
                <w:szCs w:val="24"/>
                <w:lang w:eastAsia="ru-RU"/>
              </w:rPr>
            </w:pPr>
          </w:p>
        </w:tc>
        <w:tc>
          <w:tcPr>
            <w:tcW w:w="996" w:type="dxa"/>
            <w:shd w:val="clear" w:color="auto" w:fill="9BBB59" w:themeFill="accent3"/>
          </w:tcPr>
          <w:p w:rsidR="00F53772" w:rsidRPr="003F0BB5" w:rsidRDefault="00F53772" w:rsidP="00CC7ED5">
            <w:pPr>
              <w:spacing w:line="360" w:lineRule="auto"/>
              <w:jc w:val="center"/>
              <w:rPr>
                <w:rFonts w:ascii="Times New Roman" w:hAnsi="Times New Roman"/>
                <w:sz w:val="24"/>
                <w:szCs w:val="24"/>
                <w:lang w:eastAsia="ru-RU"/>
              </w:rPr>
            </w:pPr>
            <w:r>
              <w:rPr>
                <w:rFonts w:ascii="Times New Roman" w:hAnsi="Times New Roman"/>
                <w:sz w:val="24"/>
                <w:szCs w:val="24"/>
                <w:lang w:eastAsia="ru-RU"/>
              </w:rPr>
              <w:t>8028,0</w:t>
            </w:r>
          </w:p>
        </w:tc>
        <w:tc>
          <w:tcPr>
            <w:tcW w:w="996" w:type="dxa"/>
            <w:shd w:val="clear" w:color="auto" w:fill="9BBB59" w:themeFill="accent3"/>
          </w:tcPr>
          <w:p w:rsidR="00F53772" w:rsidRPr="003F0BB5" w:rsidRDefault="00F53772" w:rsidP="00CC7ED5">
            <w:pPr>
              <w:spacing w:line="360" w:lineRule="auto"/>
              <w:jc w:val="center"/>
              <w:rPr>
                <w:rFonts w:ascii="Times New Roman" w:hAnsi="Times New Roman"/>
                <w:sz w:val="24"/>
                <w:szCs w:val="24"/>
                <w:lang w:eastAsia="ru-RU"/>
              </w:rPr>
            </w:pPr>
            <w:r>
              <w:rPr>
                <w:rFonts w:ascii="Times New Roman" w:hAnsi="Times New Roman"/>
                <w:sz w:val="24"/>
                <w:szCs w:val="24"/>
                <w:lang w:eastAsia="ru-RU"/>
              </w:rPr>
              <w:t>8028,0</w:t>
            </w:r>
          </w:p>
        </w:tc>
        <w:tc>
          <w:tcPr>
            <w:tcW w:w="1116" w:type="dxa"/>
            <w:shd w:val="clear" w:color="auto" w:fill="9BBB59" w:themeFill="accent3"/>
          </w:tcPr>
          <w:p w:rsidR="00F53772" w:rsidRDefault="00F53772" w:rsidP="00CC7ED5">
            <w:pPr>
              <w:jc w:val="center"/>
            </w:pPr>
            <w:r>
              <w:rPr>
                <w:rFonts w:ascii="Times New Roman" w:hAnsi="Times New Roman"/>
                <w:sz w:val="24"/>
                <w:szCs w:val="24"/>
                <w:lang w:eastAsia="ru-RU"/>
              </w:rPr>
              <w:t>8028,0</w:t>
            </w:r>
          </w:p>
        </w:tc>
        <w:tc>
          <w:tcPr>
            <w:tcW w:w="1703" w:type="dxa"/>
            <w:shd w:val="clear" w:color="auto" w:fill="9BBB59" w:themeFill="accent3"/>
          </w:tcPr>
          <w:p w:rsidR="00F53772" w:rsidRDefault="00F53772" w:rsidP="00CC7ED5">
            <w:pPr>
              <w:jc w:val="center"/>
            </w:pPr>
            <w:r>
              <w:rPr>
                <w:rFonts w:ascii="Times New Roman" w:hAnsi="Times New Roman"/>
                <w:sz w:val="24"/>
                <w:szCs w:val="24"/>
                <w:lang w:eastAsia="ru-RU"/>
              </w:rPr>
              <w:t>8028,0</w:t>
            </w:r>
          </w:p>
        </w:tc>
        <w:tc>
          <w:tcPr>
            <w:tcW w:w="1830" w:type="dxa"/>
            <w:shd w:val="clear" w:color="auto" w:fill="9BBB59" w:themeFill="accent3"/>
          </w:tcPr>
          <w:p w:rsidR="00F53772" w:rsidRDefault="00F53772" w:rsidP="00CC7ED5">
            <w:pPr>
              <w:jc w:val="center"/>
            </w:pPr>
            <w:r>
              <w:rPr>
                <w:rFonts w:ascii="Times New Roman" w:hAnsi="Times New Roman"/>
                <w:sz w:val="24"/>
                <w:szCs w:val="24"/>
                <w:lang w:eastAsia="ru-RU"/>
              </w:rPr>
              <w:t>8028,0</w:t>
            </w:r>
          </w:p>
        </w:tc>
      </w:tr>
      <w:tr w:rsidR="005D60C8" w:rsidTr="005D60C8">
        <w:trPr>
          <w:trHeight w:val="233"/>
        </w:trPr>
        <w:tc>
          <w:tcPr>
            <w:tcW w:w="2201" w:type="dxa"/>
          </w:tcPr>
          <w:p w:rsidR="0051377F" w:rsidRPr="00607F5A" w:rsidRDefault="00607F5A" w:rsidP="00607F5A">
            <w:pPr>
              <w:spacing w:line="360" w:lineRule="auto"/>
              <w:rPr>
                <w:rFonts w:ascii="Times New Roman" w:hAnsi="Times New Roman"/>
                <w:b/>
                <w:sz w:val="28"/>
                <w:szCs w:val="28"/>
                <w:lang w:eastAsia="ru-RU"/>
              </w:rPr>
            </w:pPr>
            <w:r w:rsidRPr="00607F5A">
              <w:rPr>
                <w:rFonts w:ascii="Times New Roman" w:hAnsi="Times New Roman"/>
                <w:b/>
                <w:sz w:val="28"/>
                <w:szCs w:val="28"/>
                <w:lang w:eastAsia="ru-RU"/>
              </w:rPr>
              <w:t>Индекс роста цен,, о.е.</w:t>
            </w:r>
          </w:p>
        </w:tc>
        <w:tc>
          <w:tcPr>
            <w:tcW w:w="1772" w:type="dxa"/>
          </w:tcPr>
          <w:p w:rsidR="0051377F" w:rsidRPr="00B33102" w:rsidRDefault="0051377F" w:rsidP="005D60C8">
            <w:pPr>
              <w:spacing w:line="360" w:lineRule="auto"/>
              <w:ind w:left="968"/>
              <w:jc w:val="center"/>
              <w:rPr>
                <w:rFonts w:ascii="Times New Roman" w:hAnsi="Times New Roman"/>
                <w:sz w:val="24"/>
                <w:szCs w:val="24"/>
                <w:lang w:eastAsia="ru-RU"/>
              </w:rPr>
            </w:pPr>
          </w:p>
        </w:tc>
        <w:tc>
          <w:tcPr>
            <w:tcW w:w="981" w:type="dxa"/>
          </w:tcPr>
          <w:p w:rsidR="0051377F" w:rsidRPr="00B33102" w:rsidRDefault="00B33102" w:rsidP="005D60C8">
            <w:pPr>
              <w:spacing w:line="360" w:lineRule="auto"/>
              <w:jc w:val="center"/>
              <w:rPr>
                <w:rFonts w:ascii="Times New Roman" w:hAnsi="Times New Roman"/>
                <w:sz w:val="24"/>
                <w:szCs w:val="24"/>
                <w:lang w:eastAsia="ru-RU"/>
              </w:rPr>
            </w:pPr>
            <w:r w:rsidRPr="00B33102">
              <w:rPr>
                <w:rFonts w:ascii="Times New Roman" w:hAnsi="Times New Roman"/>
                <w:sz w:val="24"/>
                <w:szCs w:val="24"/>
                <w:lang w:eastAsia="ru-RU"/>
              </w:rPr>
              <w:t>1</w:t>
            </w:r>
          </w:p>
        </w:tc>
        <w:tc>
          <w:tcPr>
            <w:tcW w:w="996" w:type="dxa"/>
          </w:tcPr>
          <w:p w:rsidR="0051377F" w:rsidRPr="00B33102" w:rsidRDefault="00B33102" w:rsidP="005D60C8">
            <w:pPr>
              <w:spacing w:line="360" w:lineRule="auto"/>
              <w:jc w:val="center"/>
              <w:rPr>
                <w:rFonts w:ascii="Times New Roman" w:hAnsi="Times New Roman"/>
                <w:sz w:val="24"/>
                <w:szCs w:val="24"/>
                <w:lang w:eastAsia="ru-RU"/>
              </w:rPr>
            </w:pPr>
            <w:r w:rsidRPr="00B33102">
              <w:rPr>
                <w:rFonts w:ascii="Times New Roman" w:hAnsi="Times New Roman"/>
                <w:sz w:val="24"/>
                <w:szCs w:val="24"/>
                <w:lang w:eastAsia="ru-RU"/>
              </w:rPr>
              <w:t>1,0550</w:t>
            </w:r>
          </w:p>
        </w:tc>
        <w:tc>
          <w:tcPr>
            <w:tcW w:w="996" w:type="dxa"/>
          </w:tcPr>
          <w:p w:rsidR="0051377F" w:rsidRPr="00B33102" w:rsidRDefault="00B33102" w:rsidP="005D60C8">
            <w:pPr>
              <w:spacing w:line="360" w:lineRule="auto"/>
              <w:jc w:val="center"/>
              <w:rPr>
                <w:rFonts w:ascii="Times New Roman" w:hAnsi="Times New Roman"/>
                <w:sz w:val="24"/>
                <w:szCs w:val="24"/>
                <w:lang w:eastAsia="ru-RU"/>
              </w:rPr>
            </w:pPr>
            <w:r w:rsidRPr="00B33102">
              <w:rPr>
                <w:rFonts w:ascii="Times New Roman" w:hAnsi="Times New Roman"/>
                <w:sz w:val="24"/>
                <w:szCs w:val="24"/>
                <w:lang w:eastAsia="ru-RU"/>
              </w:rPr>
              <w:t>1,1130</w:t>
            </w:r>
          </w:p>
        </w:tc>
        <w:tc>
          <w:tcPr>
            <w:tcW w:w="1116" w:type="dxa"/>
          </w:tcPr>
          <w:p w:rsidR="0051377F" w:rsidRPr="00B33102" w:rsidRDefault="00B33102" w:rsidP="005D60C8">
            <w:pPr>
              <w:spacing w:line="360" w:lineRule="auto"/>
              <w:jc w:val="center"/>
              <w:rPr>
                <w:rFonts w:ascii="Times New Roman" w:hAnsi="Times New Roman"/>
                <w:sz w:val="24"/>
                <w:szCs w:val="24"/>
                <w:lang w:eastAsia="ru-RU"/>
              </w:rPr>
            </w:pPr>
            <w:r w:rsidRPr="00B33102">
              <w:rPr>
                <w:rFonts w:ascii="Times New Roman" w:hAnsi="Times New Roman"/>
                <w:sz w:val="24"/>
                <w:szCs w:val="24"/>
                <w:lang w:eastAsia="ru-RU"/>
              </w:rPr>
              <w:t>1,1742</w:t>
            </w:r>
          </w:p>
        </w:tc>
        <w:tc>
          <w:tcPr>
            <w:tcW w:w="1703" w:type="dxa"/>
          </w:tcPr>
          <w:p w:rsidR="0051377F" w:rsidRPr="00B33102" w:rsidRDefault="00B3310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1,38-1,71</w:t>
            </w:r>
          </w:p>
        </w:tc>
        <w:tc>
          <w:tcPr>
            <w:tcW w:w="1830" w:type="dxa"/>
          </w:tcPr>
          <w:p w:rsidR="0051377F" w:rsidRPr="00B33102" w:rsidRDefault="00B3310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1,8-2,23</w:t>
            </w:r>
          </w:p>
        </w:tc>
      </w:tr>
      <w:tr w:rsidR="005D60C8" w:rsidTr="0078713F">
        <w:trPr>
          <w:trHeight w:val="233"/>
        </w:trPr>
        <w:tc>
          <w:tcPr>
            <w:tcW w:w="2201" w:type="dxa"/>
            <w:shd w:val="clear" w:color="auto" w:fill="9BBB59" w:themeFill="accent3"/>
          </w:tcPr>
          <w:p w:rsidR="00607F5A" w:rsidRPr="00607F5A" w:rsidRDefault="00607F5A" w:rsidP="00607F5A">
            <w:pPr>
              <w:spacing w:line="360" w:lineRule="auto"/>
              <w:rPr>
                <w:rFonts w:ascii="Times New Roman" w:hAnsi="Times New Roman"/>
                <w:b/>
                <w:sz w:val="28"/>
                <w:szCs w:val="28"/>
                <w:lang w:eastAsia="ru-RU"/>
              </w:rPr>
            </w:pPr>
            <w:r w:rsidRPr="00607F5A">
              <w:rPr>
                <w:rFonts w:ascii="Times New Roman" w:hAnsi="Times New Roman"/>
                <w:b/>
                <w:sz w:val="28"/>
                <w:szCs w:val="28"/>
                <w:lang w:eastAsia="ru-RU"/>
              </w:rPr>
              <w:t xml:space="preserve">Всего, с учетом </w:t>
            </w:r>
            <w:r w:rsidRPr="00607F5A">
              <w:rPr>
                <w:rFonts w:ascii="Times New Roman" w:hAnsi="Times New Roman"/>
                <w:b/>
                <w:sz w:val="28"/>
                <w:szCs w:val="28"/>
                <w:lang w:eastAsia="ru-RU"/>
              </w:rPr>
              <w:lastRenderedPageBreak/>
              <w:t>роста цен</w:t>
            </w:r>
          </w:p>
        </w:tc>
        <w:tc>
          <w:tcPr>
            <w:tcW w:w="1772" w:type="dxa"/>
            <w:shd w:val="clear" w:color="auto" w:fill="9BBB59" w:themeFill="accent3"/>
          </w:tcPr>
          <w:p w:rsidR="00607F5A" w:rsidRPr="00B33102" w:rsidRDefault="00607F5A" w:rsidP="005D60C8">
            <w:pPr>
              <w:spacing w:line="360" w:lineRule="auto"/>
              <w:ind w:left="968"/>
              <w:jc w:val="center"/>
              <w:rPr>
                <w:rFonts w:ascii="Times New Roman" w:hAnsi="Times New Roman"/>
                <w:sz w:val="24"/>
                <w:szCs w:val="24"/>
                <w:lang w:eastAsia="ru-RU"/>
              </w:rPr>
            </w:pPr>
          </w:p>
        </w:tc>
        <w:tc>
          <w:tcPr>
            <w:tcW w:w="981" w:type="dxa"/>
            <w:shd w:val="clear" w:color="auto" w:fill="9BBB59" w:themeFill="accent3"/>
          </w:tcPr>
          <w:p w:rsidR="00607F5A" w:rsidRPr="00B33102" w:rsidRDefault="00607F5A" w:rsidP="005D60C8">
            <w:pPr>
              <w:spacing w:line="360" w:lineRule="auto"/>
              <w:ind w:left="968"/>
              <w:jc w:val="center"/>
              <w:rPr>
                <w:rFonts w:ascii="Times New Roman" w:hAnsi="Times New Roman"/>
                <w:sz w:val="24"/>
                <w:szCs w:val="24"/>
                <w:lang w:eastAsia="ru-RU"/>
              </w:rPr>
            </w:pPr>
          </w:p>
        </w:tc>
        <w:tc>
          <w:tcPr>
            <w:tcW w:w="996" w:type="dxa"/>
            <w:shd w:val="clear" w:color="auto" w:fill="9BBB59" w:themeFill="accent3"/>
          </w:tcPr>
          <w:p w:rsidR="00607F5A"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8469,5</w:t>
            </w:r>
          </w:p>
        </w:tc>
        <w:tc>
          <w:tcPr>
            <w:tcW w:w="996" w:type="dxa"/>
            <w:shd w:val="clear" w:color="auto" w:fill="9BBB59" w:themeFill="accent3"/>
          </w:tcPr>
          <w:p w:rsidR="00607F5A"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8935,2</w:t>
            </w:r>
          </w:p>
        </w:tc>
        <w:tc>
          <w:tcPr>
            <w:tcW w:w="1116" w:type="dxa"/>
            <w:shd w:val="clear" w:color="auto" w:fill="9BBB59" w:themeFill="accent3"/>
          </w:tcPr>
          <w:p w:rsidR="00607F5A"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9426,5</w:t>
            </w:r>
          </w:p>
        </w:tc>
        <w:tc>
          <w:tcPr>
            <w:tcW w:w="1703" w:type="dxa"/>
            <w:shd w:val="clear" w:color="auto" w:fill="9BBB59" w:themeFill="accent3"/>
          </w:tcPr>
          <w:p w:rsidR="00607F5A"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11078,6</w:t>
            </w:r>
          </w:p>
        </w:tc>
        <w:tc>
          <w:tcPr>
            <w:tcW w:w="1830" w:type="dxa"/>
            <w:shd w:val="clear" w:color="auto" w:fill="9BBB59" w:themeFill="accent3"/>
          </w:tcPr>
          <w:p w:rsidR="00607F5A" w:rsidRPr="00B33102" w:rsidRDefault="00F53772" w:rsidP="005D60C8">
            <w:pPr>
              <w:spacing w:line="360" w:lineRule="auto"/>
              <w:jc w:val="center"/>
              <w:rPr>
                <w:rFonts w:ascii="Times New Roman" w:hAnsi="Times New Roman"/>
                <w:sz w:val="24"/>
                <w:szCs w:val="24"/>
                <w:lang w:eastAsia="ru-RU"/>
              </w:rPr>
            </w:pPr>
            <w:r>
              <w:rPr>
                <w:rFonts w:ascii="Times New Roman" w:hAnsi="Times New Roman"/>
                <w:sz w:val="24"/>
                <w:szCs w:val="24"/>
                <w:lang w:eastAsia="ru-RU"/>
              </w:rPr>
              <w:t>14450,4</w:t>
            </w:r>
          </w:p>
        </w:tc>
      </w:tr>
    </w:tbl>
    <w:p w:rsidR="00607F5A" w:rsidRDefault="00607F5A" w:rsidP="00505D72">
      <w:pPr>
        <w:pStyle w:val="2"/>
        <w:keepLines/>
        <w:spacing w:before="0" w:after="200" w:line="360" w:lineRule="auto"/>
        <w:ind w:left="754"/>
        <w:rPr>
          <w:rFonts w:ascii="Times New Roman" w:hAnsi="Times New Roman"/>
          <w:bCs w:val="0"/>
          <w:i w:val="0"/>
          <w:lang w:eastAsia="ru-RU"/>
        </w:rPr>
      </w:pPr>
    </w:p>
    <w:p w:rsidR="00505D72" w:rsidRPr="00505D72" w:rsidRDefault="00E22DF8" w:rsidP="00311A2C">
      <w:pPr>
        <w:pStyle w:val="2"/>
        <w:keepLines/>
        <w:spacing w:before="0" w:after="200" w:line="360" w:lineRule="auto"/>
        <w:ind w:left="754"/>
        <w:jc w:val="center"/>
        <w:rPr>
          <w:rFonts w:ascii="Times New Roman" w:hAnsi="Times New Roman"/>
          <w:i w:val="0"/>
        </w:rPr>
      </w:pPr>
      <w:r w:rsidRPr="00505D72">
        <w:rPr>
          <w:rFonts w:ascii="Times New Roman" w:hAnsi="Times New Roman"/>
          <w:bCs w:val="0"/>
          <w:i w:val="0"/>
          <w:lang w:eastAsia="ru-RU"/>
        </w:rPr>
        <w:t>1.7</w:t>
      </w:r>
      <w:bookmarkStart w:id="18" w:name="_Toc380482172"/>
      <w:bookmarkStart w:id="19" w:name="_Toc388883709"/>
      <w:r w:rsidR="00505D72" w:rsidRPr="00505D72">
        <w:rPr>
          <w:rFonts w:ascii="Times New Roman" w:hAnsi="Times New Roman"/>
          <w:i w:val="0"/>
        </w:rPr>
        <w:t>ЦЕЛЕВЫЕ ПОКАЗАТЕЛИ РАЗВИТИЯ ЦЕНТРАЛИЗОВАННЫХ СИСТЕМ ВОДОСНАБЖЕНИЯ</w:t>
      </w:r>
      <w:bookmarkEnd w:id="18"/>
      <w:bookmarkEnd w:id="19"/>
    </w:p>
    <w:p w:rsidR="00E22DF8" w:rsidRPr="004D6891" w:rsidRDefault="00E22DF8" w:rsidP="00505D72">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1.7.1 Показатели качества питьевой воды.</w:t>
      </w:r>
    </w:p>
    <w:p w:rsidR="003D4292" w:rsidRPr="004C2B0E" w:rsidRDefault="00E22DF8" w:rsidP="00246CEB">
      <w:pPr>
        <w:spacing w:before="240" w:after="0" w:line="360" w:lineRule="auto"/>
        <w:contextualSpacing/>
        <w:jc w:val="both"/>
        <w:rPr>
          <w:rFonts w:ascii="Times New Roman" w:hAnsi="Times New Roman"/>
          <w:sz w:val="28"/>
          <w:szCs w:val="28"/>
          <w:lang w:eastAsia="ru-RU"/>
        </w:rPr>
      </w:pPr>
      <w:r w:rsidRPr="004C2B0E">
        <w:rPr>
          <w:rFonts w:ascii="Times New Roman" w:eastAsia="Microsoft YaHei" w:hAnsi="Times New Roman"/>
          <w:bCs/>
          <w:iCs/>
          <w:noProof/>
          <w:spacing w:val="-5"/>
          <w:sz w:val="28"/>
          <w:szCs w:val="28"/>
        </w:rPr>
        <w:t xml:space="preserve">Водоснабжение </w:t>
      </w:r>
      <w:r w:rsidR="005A04A8" w:rsidRPr="004C2B0E">
        <w:rPr>
          <w:rFonts w:ascii="Times New Roman" w:eastAsia="Microsoft YaHei" w:hAnsi="Times New Roman"/>
          <w:bCs/>
          <w:iCs/>
          <w:noProof/>
          <w:spacing w:val="-5"/>
          <w:sz w:val="28"/>
          <w:szCs w:val="28"/>
        </w:rPr>
        <w:t>сельского посе</w:t>
      </w:r>
      <w:r w:rsidR="0021063E" w:rsidRPr="004C2B0E">
        <w:rPr>
          <w:rFonts w:ascii="Times New Roman" w:eastAsia="Microsoft YaHei" w:hAnsi="Times New Roman"/>
          <w:bCs/>
          <w:iCs/>
          <w:noProof/>
          <w:spacing w:val="-5"/>
          <w:sz w:val="28"/>
          <w:szCs w:val="28"/>
        </w:rPr>
        <w:t>л</w:t>
      </w:r>
      <w:r w:rsidR="005A04A8" w:rsidRPr="004C2B0E">
        <w:rPr>
          <w:rFonts w:ascii="Times New Roman" w:eastAsia="Microsoft YaHei" w:hAnsi="Times New Roman"/>
          <w:bCs/>
          <w:iCs/>
          <w:noProof/>
          <w:spacing w:val="-5"/>
          <w:sz w:val="28"/>
          <w:szCs w:val="28"/>
        </w:rPr>
        <w:t>ения</w:t>
      </w:r>
      <w:r w:rsidR="00B44085" w:rsidRPr="004C2B0E">
        <w:rPr>
          <w:rFonts w:ascii="Times New Roman" w:eastAsia="Microsoft YaHei" w:hAnsi="Times New Roman"/>
          <w:bCs/>
          <w:iCs/>
          <w:noProof/>
          <w:spacing w:val="-5"/>
          <w:sz w:val="28"/>
          <w:szCs w:val="28"/>
        </w:rPr>
        <w:t xml:space="preserve"> осуществляется</w:t>
      </w:r>
      <w:r w:rsidRPr="004C2B0E">
        <w:rPr>
          <w:rFonts w:ascii="Times New Roman" w:eastAsia="Microsoft YaHei" w:hAnsi="Times New Roman"/>
          <w:bCs/>
          <w:iCs/>
          <w:noProof/>
          <w:spacing w:val="-5"/>
          <w:sz w:val="28"/>
          <w:szCs w:val="28"/>
        </w:rPr>
        <w:t xml:space="preserve"> от </w:t>
      </w:r>
      <w:r w:rsidR="00F53772">
        <w:rPr>
          <w:rFonts w:ascii="Times New Roman" w:eastAsia="Microsoft YaHei" w:hAnsi="Times New Roman"/>
          <w:bCs/>
          <w:iCs/>
          <w:noProof/>
          <w:spacing w:val="-5"/>
          <w:sz w:val="28"/>
          <w:szCs w:val="28"/>
        </w:rPr>
        <w:t>7</w:t>
      </w:r>
      <w:r w:rsidR="00B83438" w:rsidRPr="004C2B0E">
        <w:rPr>
          <w:rFonts w:ascii="Times New Roman" w:eastAsia="Microsoft YaHei" w:hAnsi="Times New Roman"/>
          <w:bCs/>
          <w:iCs/>
          <w:noProof/>
          <w:spacing w:val="-5"/>
          <w:sz w:val="28"/>
          <w:szCs w:val="28"/>
        </w:rPr>
        <w:t>-</w:t>
      </w:r>
      <w:r w:rsidR="00F53772">
        <w:rPr>
          <w:rFonts w:ascii="Times New Roman" w:eastAsia="Microsoft YaHei" w:hAnsi="Times New Roman"/>
          <w:bCs/>
          <w:iCs/>
          <w:noProof/>
          <w:spacing w:val="-5"/>
          <w:sz w:val="28"/>
          <w:szCs w:val="28"/>
        </w:rPr>
        <w:t>м</w:t>
      </w:r>
      <w:r w:rsidR="00B83438" w:rsidRPr="004C2B0E">
        <w:rPr>
          <w:rFonts w:ascii="Times New Roman" w:eastAsia="Microsoft YaHei" w:hAnsi="Times New Roman"/>
          <w:bCs/>
          <w:iCs/>
          <w:noProof/>
          <w:spacing w:val="-5"/>
          <w:sz w:val="28"/>
          <w:szCs w:val="28"/>
        </w:rPr>
        <w:t>и</w:t>
      </w:r>
      <w:r w:rsidRPr="004C2B0E">
        <w:rPr>
          <w:rFonts w:ascii="Times New Roman" w:eastAsia="Microsoft YaHei" w:hAnsi="Times New Roman"/>
          <w:bCs/>
          <w:iCs/>
          <w:noProof/>
          <w:spacing w:val="-5"/>
          <w:sz w:val="28"/>
          <w:szCs w:val="28"/>
        </w:rPr>
        <w:t>артезианск</w:t>
      </w:r>
      <w:r w:rsidR="005A04A8" w:rsidRPr="004C2B0E">
        <w:rPr>
          <w:rFonts w:ascii="Times New Roman" w:eastAsia="Microsoft YaHei" w:hAnsi="Times New Roman"/>
          <w:bCs/>
          <w:iCs/>
          <w:noProof/>
          <w:spacing w:val="-5"/>
          <w:sz w:val="28"/>
          <w:szCs w:val="28"/>
        </w:rPr>
        <w:t>их</w:t>
      </w:r>
      <w:r w:rsidRPr="004C2B0E">
        <w:rPr>
          <w:rFonts w:ascii="Times New Roman" w:eastAsia="Microsoft YaHei" w:hAnsi="Times New Roman"/>
          <w:bCs/>
          <w:iCs/>
          <w:noProof/>
          <w:spacing w:val="-5"/>
          <w:sz w:val="28"/>
          <w:szCs w:val="28"/>
        </w:rPr>
        <w:t xml:space="preserve"> скважин</w:t>
      </w:r>
      <w:r w:rsidR="00F53772">
        <w:rPr>
          <w:rFonts w:ascii="Times New Roman" w:eastAsia="Microsoft YaHei" w:hAnsi="Times New Roman"/>
          <w:bCs/>
          <w:iCs/>
          <w:noProof/>
          <w:spacing w:val="-5"/>
          <w:sz w:val="28"/>
          <w:szCs w:val="28"/>
        </w:rPr>
        <w:t>.</w:t>
      </w:r>
      <w:r w:rsidRPr="004C2B0E">
        <w:rPr>
          <w:rFonts w:ascii="Times New Roman" w:hAnsi="Times New Roman"/>
          <w:sz w:val="28"/>
          <w:szCs w:val="28"/>
          <w:lang w:eastAsia="ru-RU"/>
        </w:rPr>
        <w:t>Водоподготовка и водоочистка отсутству</w:t>
      </w:r>
      <w:r w:rsidR="00B44085" w:rsidRPr="004C2B0E">
        <w:rPr>
          <w:rFonts w:ascii="Times New Roman" w:hAnsi="Times New Roman"/>
          <w:sz w:val="28"/>
          <w:szCs w:val="28"/>
          <w:lang w:eastAsia="ru-RU"/>
        </w:rPr>
        <w:t>е</w:t>
      </w:r>
      <w:r w:rsidRPr="004C2B0E">
        <w:rPr>
          <w:rFonts w:ascii="Times New Roman" w:hAnsi="Times New Roman"/>
          <w:sz w:val="28"/>
          <w:szCs w:val="28"/>
          <w:lang w:eastAsia="ru-RU"/>
        </w:rPr>
        <w:t>т, потребителям под</w:t>
      </w:r>
      <w:r w:rsidR="003D4292" w:rsidRPr="004C2B0E">
        <w:rPr>
          <w:rFonts w:ascii="Times New Roman" w:hAnsi="Times New Roman"/>
          <w:sz w:val="28"/>
          <w:szCs w:val="28"/>
          <w:lang w:eastAsia="ru-RU"/>
        </w:rPr>
        <w:t>ается исходная (природная) вода.</w:t>
      </w:r>
    </w:p>
    <w:p w:rsidR="00505D72" w:rsidRPr="00991157" w:rsidRDefault="00505D72" w:rsidP="00180598">
      <w:pPr>
        <w:autoSpaceDE w:val="0"/>
        <w:autoSpaceDN w:val="0"/>
        <w:adjustRightInd w:val="0"/>
        <w:spacing w:after="0" w:line="360" w:lineRule="auto"/>
        <w:ind w:firstLine="708"/>
        <w:jc w:val="both"/>
        <w:rPr>
          <w:rFonts w:ascii="Times New Roman" w:hAnsi="Times New Roman"/>
          <w:b/>
          <w:bCs/>
          <w:sz w:val="28"/>
          <w:szCs w:val="28"/>
          <w:highlight w:val="yellow"/>
          <w:lang w:eastAsia="ru-RU"/>
        </w:rPr>
      </w:pPr>
    </w:p>
    <w:p w:rsidR="00E22DF8" w:rsidRPr="004C2B0E" w:rsidRDefault="00E22DF8" w:rsidP="00246CEB">
      <w:pPr>
        <w:autoSpaceDE w:val="0"/>
        <w:autoSpaceDN w:val="0"/>
        <w:adjustRightInd w:val="0"/>
        <w:spacing w:after="0" w:line="360" w:lineRule="auto"/>
        <w:jc w:val="both"/>
        <w:rPr>
          <w:rFonts w:ascii="Times New Roman" w:hAnsi="Times New Roman"/>
          <w:b/>
          <w:bCs/>
          <w:sz w:val="28"/>
          <w:szCs w:val="28"/>
          <w:lang w:eastAsia="ru-RU"/>
        </w:rPr>
      </w:pPr>
      <w:r w:rsidRPr="004C2B0E">
        <w:rPr>
          <w:rFonts w:ascii="Times New Roman" w:hAnsi="Times New Roman"/>
          <w:b/>
          <w:bCs/>
          <w:sz w:val="28"/>
          <w:szCs w:val="28"/>
          <w:lang w:eastAsia="ru-RU"/>
        </w:rPr>
        <w:t>1.7.2 Показатели надежности и бесперебойности водоснабжения.</w:t>
      </w:r>
    </w:p>
    <w:p w:rsidR="00E22DF8" w:rsidRPr="004C2B0E" w:rsidRDefault="00E22DF8" w:rsidP="00246CEB">
      <w:pPr>
        <w:autoSpaceDE w:val="0"/>
        <w:autoSpaceDN w:val="0"/>
        <w:adjustRightInd w:val="0"/>
        <w:spacing w:after="0" w:line="360" w:lineRule="auto"/>
        <w:jc w:val="both"/>
        <w:rPr>
          <w:rFonts w:ascii="Times New Roman" w:hAnsi="Times New Roman"/>
          <w:sz w:val="28"/>
          <w:szCs w:val="28"/>
        </w:rPr>
      </w:pPr>
      <w:r w:rsidRPr="004C2B0E">
        <w:rPr>
          <w:rFonts w:ascii="Times New Roman" w:hAnsi="Times New Roman"/>
          <w:sz w:val="28"/>
          <w:szCs w:val="28"/>
        </w:rPr>
        <w:t>Необходимо провести мероприятия по замене и реконструкции отдельных изношенных участков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а так же для снижения потерь.</w:t>
      </w:r>
    </w:p>
    <w:p w:rsidR="00311A2C" w:rsidRDefault="00311A2C" w:rsidP="00246CEB">
      <w:pPr>
        <w:autoSpaceDE w:val="0"/>
        <w:autoSpaceDN w:val="0"/>
        <w:adjustRightInd w:val="0"/>
        <w:spacing w:after="0" w:line="360" w:lineRule="auto"/>
        <w:rPr>
          <w:rFonts w:ascii="Times New Roman" w:hAnsi="Times New Roman"/>
          <w:b/>
          <w:bCs/>
          <w:sz w:val="28"/>
          <w:szCs w:val="28"/>
          <w:lang w:eastAsia="ru-RU"/>
        </w:rPr>
      </w:pPr>
    </w:p>
    <w:p w:rsidR="00E22DF8" w:rsidRPr="00246CEB" w:rsidRDefault="00246CEB" w:rsidP="00246CEB">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t>1.7.3</w:t>
      </w:r>
      <w:r w:rsidR="00E22DF8" w:rsidRPr="00246CEB">
        <w:rPr>
          <w:rFonts w:ascii="Times New Roman" w:hAnsi="Times New Roman"/>
          <w:b/>
          <w:bCs/>
          <w:sz w:val="28"/>
          <w:szCs w:val="28"/>
          <w:lang w:eastAsia="ru-RU"/>
        </w:rPr>
        <w:t>Показатели качества обслуживания абонентов.</w:t>
      </w:r>
    </w:p>
    <w:p w:rsidR="00E22DF8" w:rsidRPr="004C2B0E" w:rsidRDefault="00E22DF8" w:rsidP="00246CEB">
      <w:pPr>
        <w:autoSpaceDE w:val="0"/>
        <w:autoSpaceDN w:val="0"/>
        <w:adjustRightInd w:val="0"/>
        <w:spacing w:after="0" w:line="360" w:lineRule="auto"/>
        <w:jc w:val="both"/>
        <w:rPr>
          <w:rFonts w:ascii="Times New Roman" w:hAnsi="Times New Roman"/>
          <w:bCs/>
          <w:sz w:val="28"/>
          <w:szCs w:val="28"/>
          <w:lang w:eastAsia="ru-RU"/>
        </w:rPr>
      </w:pPr>
      <w:r w:rsidRPr="004C2B0E">
        <w:rPr>
          <w:rFonts w:ascii="Times New Roman" w:hAnsi="Times New Roman"/>
          <w:bCs/>
          <w:sz w:val="28"/>
          <w:szCs w:val="28"/>
          <w:lang w:eastAsia="ru-RU"/>
        </w:rPr>
        <w:t>Для качественного обслуживания абонентов, необходимо:</w:t>
      </w:r>
    </w:p>
    <w:p w:rsidR="00E22DF8" w:rsidRPr="004C2B0E" w:rsidRDefault="00E22DF8" w:rsidP="002A048A">
      <w:pPr>
        <w:autoSpaceDE w:val="0"/>
        <w:autoSpaceDN w:val="0"/>
        <w:adjustRightInd w:val="0"/>
        <w:spacing w:after="0" w:line="360" w:lineRule="auto"/>
        <w:ind w:firstLine="708"/>
        <w:jc w:val="both"/>
        <w:rPr>
          <w:rFonts w:ascii="Times New Roman" w:hAnsi="Times New Roman"/>
          <w:sz w:val="28"/>
          <w:szCs w:val="28"/>
        </w:rPr>
      </w:pPr>
      <w:r w:rsidRPr="004C2B0E">
        <w:rPr>
          <w:rFonts w:ascii="Times New Roman" w:hAnsi="Times New Roman"/>
          <w:sz w:val="28"/>
          <w:szCs w:val="28"/>
        </w:rPr>
        <w:t xml:space="preserve">- </w:t>
      </w:r>
      <w:r w:rsidR="002A0BA7" w:rsidRPr="004C2B0E">
        <w:rPr>
          <w:rFonts w:ascii="Times New Roman" w:hAnsi="Times New Roman"/>
          <w:sz w:val="28"/>
          <w:szCs w:val="28"/>
        </w:rPr>
        <w:t>усовершенствовать</w:t>
      </w:r>
      <w:r w:rsidRPr="004C2B0E">
        <w:rPr>
          <w:rFonts w:ascii="Times New Roman" w:hAnsi="Times New Roman"/>
          <w:sz w:val="28"/>
          <w:szCs w:val="28"/>
        </w:rPr>
        <w:t xml:space="preserve"> диспетчерскую службу, для круглосуточного обращения абонентов;</w:t>
      </w:r>
    </w:p>
    <w:p w:rsidR="00E22DF8" w:rsidRPr="004C2B0E" w:rsidRDefault="00E22DF8" w:rsidP="002A048A">
      <w:pPr>
        <w:autoSpaceDE w:val="0"/>
        <w:autoSpaceDN w:val="0"/>
        <w:adjustRightInd w:val="0"/>
        <w:spacing w:after="0" w:line="360" w:lineRule="auto"/>
        <w:ind w:firstLine="708"/>
        <w:jc w:val="both"/>
        <w:rPr>
          <w:rFonts w:ascii="Times New Roman" w:hAnsi="Times New Roman"/>
          <w:sz w:val="28"/>
          <w:szCs w:val="28"/>
        </w:rPr>
      </w:pPr>
      <w:r w:rsidRPr="004C2B0E">
        <w:rPr>
          <w:rFonts w:ascii="Times New Roman" w:hAnsi="Times New Roman"/>
          <w:sz w:val="28"/>
          <w:szCs w:val="28"/>
        </w:rPr>
        <w:t xml:space="preserve">- </w:t>
      </w:r>
      <w:r w:rsidR="002A0BA7" w:rsidRPr="004C2B0E">
        <w:rPr>
          <w:rFonts w:ascii="Times New Roman" w:hAnsi="Times New Roman"/>
          <w:sz w:val="28"/>
          <w:szCs w:val="28"/>
        </w:rPr>
        <w:t>усовершенствовать</w:t>
      </w:r>
      <w:r w:rsidR="002E2B20">
        <w:rPr>
          <w:rFonts w:ascii="Times New Roman" w:hAnsi="Times New Roman"/>
          <w:sz w:val="28"/>
          <w:szCs w:val="28"/>
        </w:rPr>
        <w:t xml:space="preserve"> </w:t>
      </w:r>
      <w:r w:rsidRPr="004C2B0E">
        <w:rPr>
          <w:rFonts w:ascii="Times New Roman" w:hAnsi="Times New Roman"/>
          <w:sz w:val="28"/>
          <w:szCs w:val="28"/>
        </w:rPr>
        <w:t>аварийную службу, для круглосуточного выезда</w:t>
      </w:r>
      <w:r w:rsidR="00991EF5" w:rsidRPr="004C2B0E">
        <w:rPr>
          <w:rFonts w:ascii="Times New Roman" w:hAnsi="Times New Roman"/>
          <w:sz w:val="28"/>
          <w:szCs w:val="28"/>
        </w:rPr>
        <w:t xml:space="preserve"> на объекты</w:t>
      </w:r>
      <w:r w:rsidRPr="004C2B0E">
        <w:rPr>
          <w:rFonts w:ascii="Times New Roman" w:hAnsi="Times New Roman"/>
          <w:sz w:val="28"/>
          <w:szCs w:val="28"/>
        </w:rPr>
        <w:t>, для устранения аварий в водопроводных  сетях;</w:t>
      </w:r>
    </w:p>
    <w:p w:rsidR="00E22DF8" w:rsidRPr="004C2B0E" w:rsidRDefault="00E22DF8" w:rsidP="002A048A">
      <w:pPr>
        <w:autoSpaceDE w:val="0"/>
        <w:autoSpaceDN w:val="0"/>
        <w:adjustRightInd w:val="0"/>
        <w:spacing w:after="0" w:line="360" w:lineRule="auto"/>
        <w:ind w:firstLine="708"/>
        <w:jc w:val="both"/>
        <w:rPr>
          <w:rFonts w:ascii="Times New Roman" w:hAnsi="Times New Roman"/>
          <w:sz w:val="28"/>
          <w:szCs w:val="28"/>
        </w:rPr>
      </w:pPr>
      <w:r w:rsidRPr="004C2B0E">
        <w:rPr>
          <w:rFonts w:ascii="Times New Roman" w:hAnsi="Times New Roman"/>
          <w:sz w:val="28"/>
          <w:szCs w:val="28"/>
        </w:rPr>
        <w:t xml:space="preserve">- </w:t>
      </w:r>
      <w:r w:rsidR="00991EF5" w:rsidRPr="004C2B0E">
        <w:rPr>
          <w:rFonts w:ascii="Times New Roman" w:hAnsi="Times New Roman"/>
          <w:sz w:val="28"/>
          <w:szCs w:val="28"/>
        </w:rPr>
        <w:t xml:space="preserve">осуществлять по мере необходимости </w:t>
      </w:r>
      <w:r w:rsidRPr="004C2B0E">
        <w:rPr>
          <w:rFonts w:ascii="Times New Roman" w:hAnsi="Times New Roman"/>
          <w:sz w:val="28"/>
          <w:szCs w:val="28"/>
        </w:rPr>
        <w:t>подключение новых абонентов;</w:t>
      </w:r>
    </w:p>
    <w:p w:rsidR="00E22DF8" w:rsidRPr="004C2B0E" w:rsidRDefault="00E22DF8" w:rsidP="003B3BA5">
      <w:pPr>
        <w:autoSpaceDE w:val="0"/>
        <w:autoSpaceDN w:val="0"/>
        <w:adjustRightInd w:val="0"/>
        <w:spacing w:after="0" w:line="360" w:lineRule="auto"/>
        <w:ind w:firstLine="708"/>
        <w:jc w:val="both"/>
        <w:rPr>
          <w:rFonts w:ascii="Times New Roman" w:hAnsi="Times New Roman"/>
          <w:sz w:val="28"/>
          <w:szCs w:val="28"/>
        </w:rPr>
      </w:pPr>
      <w:r w:rsidRPr="004C2B0E">
        <w:rPr>
          <w:rFonts w:ascii="Times New Roman" w:hAnsi="Times New Roman"/>
          <w:sz w:val="28"/>
          <w:szCs w:val="28"/>
        </w:rPr>
        <w:t>-</w:t>
      </w:r>
      <w:r w:rsidR="00991EF5" w:rsidRPr="004C2B0E">
        <w:rPr>
          <w:rFonts w:ascii="Times New Roman" w:hAnsi="Times New Roman"/>
          <w:sz w:val="28"/>
          <w:szCs w:val="28"/>
        </w:rPr>
        <w:t xml:space="preserve"> обеспечивать </w:t>
      </w:r>
      <w:r w:rsidRPr="004C2B0E">
        <w:rPr>
          <w:rFonts w:ascii="Times New Roman" w:hAnsi="Times New Roman"/>
          <w:sz w:val="28"/>
          <w:szCs w:val="28"/>
        </w:rPr>
        <w:t>качественный учет для</w:t>
      </w:r>
      <w:r w:rsidR="00991EF5" w:rsidRPr="004C2B0E">
        <w:rPr>
          <w:rFonts w:ascii="Times New Roman" w:hAnsi="Times New Roman"/>
          <w:sz w:val="28"/>
          <w:szCs w:val="28"/>
        </w:rPr>
        <w:t xml:space="preserve"> своевременного расчета абонентов</w:t>
      </w:r>
      <w:r w:rsidRPr="004C2B0E">
        <w:rPr>
          <w:rFonts w:ascii="Times New Roman" w:hAnsi="Times New Roman"/>
          <w:sz w:val="28"/>
          <w:szCs w:val="28"/>
        </w:rPr>
        <w:t xml:space="preserve">. </w:t>
      </w:r>
    </w:p>
    <w:p w:rsidR="00505D72" w:rsidRPr="00991157" w:rsidRDefault="00505D72" w:rsidP="001F2DFF">
      <w:pPr>
        <w:autoSpaceDE w:val="0"/>
        <w:autoSpaceDN w:val="0"/>
        <w:adjustRightInd w:val="0"/>
        <w:spacing w:after="0" w:line="360" w:lineRule="auto"/>
        <w:jc w:val="center"/>
        <w:rPr>
          <w:rFonts w:ascii="Times New Roman" w:hAnsi="Times New Roman"/>
          <w:b/>
          <w:bCs/>
          <w:sz w:val="28"/>
          <w:szCs w:val="28"/>
          <w:highlight w:val="yellow"/>
          <w:lang w:eastAsia="ru-RU"/>
        </w:rPr>
      </w:pPr>
    </w:p>
    <w:p w:rsidR="00E22DF8" w:rsidRPr="004736E3" w:rsidRDefault="00E22DF8" w:rsidP="001F2DFF">
      <w:pPr>
        <w:autoSpaceDE w:val="0"/>
        <w:autoSpaceDN w:val="0"/>
        <w:adjustRightInd w:val="0"/>
        <w:spacing w:after="0" w:line="360" w:lineRule="auto"/>
        <w:jc w:val="center"/>
        <w:rPr>
          <w:rFonts w:ascii="Times New Roman" w:hAnsi="Times New Roman"/>
          <w:b/>
          <w:bCs/>
          <w:sz w:val="28"/>
          <w:szCs w:val="28"/>
          <w:lang w:eastAsia="ru-RU"/>
        </w:rPr>
      </w:pPr>
      <w:r w:rsidRPr="004736E3">
        <w:rPr>
          <w:rFonts w:ascii="Times New Roman" w:hAnsi="Times New Roman"/>
          <w:b/>
          <w:bCs/>
          <w:sz w:val="28"/>
          <w:szCs w:val="28"/>
          <w:lang w:eastAsia="ru-RU"/>
        </w:rPr>
        <w:t>1.7.4 Показатели эффективности использования ресурсов при транспортировке.</w:t>
      </w:r>
    </w:p>
    <w:p w:rsidR="00E22DF8" w:rsidRPr="0072145A" w:rsidRDefault="00E22DF8" w:rsidP="00246CEB">
      <w:pPr>
        <w:autoSpaceDE w:val="0"/>
        <w:autoSpaceDN w:val="0"/>
        <w:adjustRightInd w:val="0"/>
        <w:spacing w:after="0" w:line="360" w:lineRule="auto"/>
        <w:jc w:val="both"/>
        <w:rPr>
          <w:rFonts w:ascii="Times New Roman" w:hAnsi="Times New Roman"/>
          <w:bCs/>
          <w:sz w:val="28"/>
          <w:szCs w:val="28"/>
          <w:lang w:eastAsia="ru-RU"/>
        </w:rPr>
      </w:pPr>
      <w:r w:rsidRPr="004736E3">
        <w:rPr>
          <w:rFonts w:ascii="Times New Roman" w:hAnsi="Times New Roman"/>
          <w:bCs/>
          <w:sz w:val="28"/>
          <w:szCs w:val="28"/>
          <w:lang w:eastAsia="ru-RU"/>
        </w:rPr>
        <w:t>За время эксплуатации</w:t>
      </w:r>
      <w:r w:rsidR="00F53772">
        <w:rPr>
          <w:rFonts w:ascii="Times New Roman" w:hAnsi="Times New Roman"/>
          <w:bCs/>
          <w:sz w:val="28"/>
          <w:szCs w:val="28"/>
          <w:lang w:eastAsia="ru-RU"/>
        </w:rPr>
        <w:t>80</w:t>
      </w:r>
      <w:r w:rsidR="002A0BA7" w:rsidRPr="004736E3">
        <w:rPr>
          <w:rFonts w:ascii="Times New Roman" w:hAnsi="Times New Roman"/>
          <w:bCs/>
          <w:sz w:val="28"/>
          <w:szCs w:val="28"/>
          <w:lang w:eastAsia="ru-RU"/>
        </w:rPr>
        <w:t xml:space="preserve"> %</w:t>
      </w:r>
      <w:r w:rsidRPr="004736E3">
        <w:rPr>
          <w:rFonts w:ascii="Times New Roman" w:hAnsi="Times New Roman"/>
          <w:bCs/>
          <w:sz w:val="28"/>
          <w:szCs w:val="28"/>
          <w:lang w:eastAsia="ru-RU"/>
        </w:rPr>
        <w:t xml:space="preserve"> водопроводны</w:t>
      </w:r>
      <w:r w:rsidR="002A0BA7" w:rsidRPr="004736E3">
        <w:rPr>
          <w:rFonts w:ascii="Times New Roman" w:hAnsi="Times New Roman"/>
          <w:bCs/>
          <w:sz w:val="28"/>
          <w:szCs w:val="28"/>
          <w:lang w:eastAsia="ru-RU"/>
        </w:rPr>
        <w:t>х</w:t>
      </w:r>
      <w:r w:rsidRPr="004736E3">
        <w:rPr>
          <w:rFonts w:ascii="Times New Roman" w:hAnsi="Times New Roman"/>
          <w:bCs/>
          <w:sz w:val="28"/>
          <w:szCs w:val="28"/>
          <w:lang w:eastAsia="ru-RU"/>
        </w:rPr>
        <w:t xml:space="preserve"> сет</w:t>
      </w:r>
      <w:r w:rsidR="002A0BA7" w:rsidRPr="004736E3">
        <w:rPr>
          <w:rFonts w:ascii="Times New Roman" w:hAnsi="Times New Roman"/>
          <w:bCs/>
          <w:sz w:val="28"/>
          <w:szCs w:val="28"/>
          <w:lang w:eastAsia="ru-RU"/>
        </w:rPr>
        <w:t>ей</w:t>
      </w:r>
      <w:r w:rsidR="002E2B20">
        <w:rPr>
          <w:rFonts w:ascii="Times New Roman" w:hAnsi="Times New Roman"/>
          <w:bCs/>
          <w:sz w:val="28"/>
          <w:szCs w:val="28"/>
          <w:lang w:eastAsia="ru-RU"/>
        </w:rPr>
        <w:t xml:space="preserve"> </w:t>
      </w:r>
      <w:r w:rsidR="00F53772">
        <w:rPr>
          <w:rFonts w:ascii="Times New Roman" w:hAnsi="Times New Roman"/>
          <w:bCs/>
          <w:sz w:val="28"/>
          <w:szCs w:val="28"/>
          <w:lang w:eastAsia="ru-RU"/>
        </w:rPr>
        <w:t xml:space="preserve">Мичуринского </w:t>
      </w:r>
      <w:r w:rsidR="00246CEB">
        <w:rPr>
          <w:rFonts w:ascii="Times New Roman" w:hAnsi="Times New Roman"/>
          <w:bCs/>
          <w:sz w:val="28"/>
          <w:szCs w:val="28"/>
          <w:lang w:eastAsia="ru-RU"/>
        </w:rPr>
        <w:t>сельского поселения</w:t>
      </w:r>
      <w:r w:rsidR="002E2B20">
        <w:rPr>
          <w:rFonts w:ascii="Times New Roman" w:hAnsi="Times New Roman"/>
          <w:bCs/>
          <w:sz w:val="28"/>
          <w:szCs w:val="28"/>
          <w:lang w:eastAsia="ru-RU"/>
        </w:rPr>
        <w:t xml:space="preserve"> </w:t>
      </w:r>
      <w:r w:rsidRPr="004736E3">
        <w:rPr>
          <w:rFonts w:ascii="Times New Roman" w:hAnsi="Times New Roman"/>
          <w:bCs/>
          <w:sz w:val="28"/>
          <w:szCs w:val="28"/>
          <w:lang w:eastAsia="ru-RU"/>
        </w:rPr>
        <w:t xml:space="preserve">сильно износились и требуют ремонта, реконструкции и замены. При </w:t>
      </w:r>
      <w:r w:rsidRPr="004736E3">
        <w:rPr>
          <w:rFonts w:ascii="Times New Roman" w:hAnsi="Times New Roman"/>
          <w:bCs/>
          <w:sz w:val="28"/>
          <w:szCs w:val="28"/>
          <w:lang w:eastAsia="ru-RU"/>
        </w:rPr>
        <w:lastRenderedPageBreak/>
        <w:t>аварии на водопроводах происходит потеря воды (слив воды со всей системы), что в свою очередь ведет к ухудшению качества</w:t>
      </w:r>
      <w:r w:rsidRPr="0072145A">
        <w:rPr>
          <w:rFonts w:ascii="Times New Roman" w:hAnsi="Times New Roman"/>
          <w:bCs/>
          <w:sz w:val="28"/>
          <w:szCs w:val="28"/>
          <w:lang w:eastAsia="ru-RU"/>
        </w:rPr>
        <w:t xml:space="preserve"> воды. </w:t>
      </w:r>
    </w:p>
    <w:p w:rsidR="004736E3" w:rsidRDefault="004736E3" w:rsidP="004736E3">
      <w:pPr>
        <w:pStyle w:val="a9"/>
        <w:autoSpaceDE w:val="0"/>
        <w:autoSpaceDN w:val="0"/>
        <w:adjustRightInd w:val="0"/>
        <w:spacing w:after="0" w:line="360" w:lineRule="auto"/>
        <w:ind w:left="0"/>
        <w:contextualSpacing w:val="0"/>
        <w:rPr>
          <w:rFonts w:ascii="Times New Roman" w:hAnsi="Times New Roman"/>
          <w:b/>
          <w:bCs/>
          <w:sz w:val="28"/>
          <w:szCs w:val="28"/>
          <w:lang w:eastAsia="ru-RU"/>
        </w:rPr>
      </w:pPr>
    </w:p>
    <w:p w:rsidR="00333CD7" w:rsidRPr="00333CD7" w:rsidRDefault="0043682F" w:rsidP="004736E3">
      <w:pPr>
        <w:pStyle w:val="a9"/>
        <w:autoSpaceDE w:val="0"/>
        <w:autoSpaceDN w:val="0"/>
        <w:adjustRightInd w:val="0"/>
        <w:spacing w:after="0" w:line="360" w:lineRule="auto"/>
        <w:ind w:left="0"/>
        <w:contextualSpacing w:val="0"/>
        <w:rPr>
          <w:rFonts w:ascii="Times New Roman" w:hAnsi="Times New Roman"/>
          <w:b/>
          <w:bCs/>
          <w:sz w:val="28"/>
          <w:szCs w:val="28"/>
          <w:lang w:eastAsia="ru-RU"/>
        </w:rPr>
      </w:pPr>
      <w:r>
        <w:rPr>
          <w:rFonts w:ascii="Times New Roman" w:hAnsi="Times New Roman"/>
          <w:b/>
          <w:bCs/>
          <w:sz w:val="28"/>
          <w:szCs w:val="28"/>
          <w:lang w:eastAsia="ru-RU"/>
        </w:rPr>
        <w:t>1.7.5</w:t>
      </w:r>
      <w:r w:rsidR="00E22DF8" w:rsidRPr="00EA227B">
        <w:rPr>
          <w:rFonts w:ascii="Times New Roman" w:hAnsi="Times New Roman"/>
          <w:b/>
          <w:bCs/>
          <w:sz w:val="28"/>
          <w:szCs w:val="28"/>
          <w:lang w:eastAsia="ru-RU"/>
        </w:rPr>
        <w:t>Соотношение цены реализации мероприятий инвестиционной программы и их эффективности – улучшение качества воды.</w:t>
      </w:r>
    </w:p>
    <w:p w:rsidR="00333CD7" w:rsidRPr="00984E99" w:rsidRDefault="00333CD7" w:rsidP="00246CEB">
      <w:pPr>
        <w:autoSpaceDE w:val="0"/>
        <w:autoSpaceDN w:val="0"/>
        <w:adjustRightInd w:val="0"/>
        <w:spacing w:after="0" w:line="360" w:lineRule="auto"/>
        <w:jc w:val="both"/>
        <w:rPr>
          <w:rFonts w:ascii="Times New Roman" w:hAnsi="Times New Roman"/>
          <w:color w:val="000000"/>
          <w:sz w:val="28"/>
          <w:szCs w:val="28"/>
          <w:lang w:eastAsia="ru-RU"/>
        </w:rPr>
      </w:pPr>
      <w:r w:rsidRPr="00984E99">
        <w:rPr>
          <w:rFonts w:ascii="Times New Roman" w:hAnsi="Times New Roman"/>
          <w:color w:val="000000"/>
          <w:sz w:val="28"/>
          <w:szCs w:val="28"/>
          <w:lang w:eastAsia="ru-RU"/>
        </w:rPr>
        <w:t xml:space="preserve">Целью инвестиционной программы является выявление основных направлений деятельности </w:t>
      </w:r>
      <w:r w:rsidR="0078713F">
        <w:rPr>
          <w:rFonts w:ascii="Times New Roman" w:hAnsi="Times New Roman"/>
          <w:color w:val="000000"/>
          <w:sz w:val="28"/>
          <w:szCs w:val="28"/>
          <w:lang w:eastAsia="ru-RU"/>
        </w:rPr>
        <w:t>М</w:t>
      </w:r>
      <w:r w:rsidR="00F53772">
        <w:rPr>
          <w:rFonts w:ascii="Times New Roman" w:hAnsi="Times New Roman"/>
          <w:sz w:val="28"/>
          <w:szCs w:val="28"/>
        </w:rPr>
        <w:t>ООО</w:t>
      </w:r>
      <w:r w:rsidR="00311A2C" w:rsidRPr="00311A2C">
        <w:rPr>
          <w:rFonts w:ascii="Times New Roman" w:hAnsi="Times New Roman"/>
          <w:color w:val="000000"/>
          <w:sz w:val="28"/>
          <w:szCs w:val="28"/>
        </w:rPr>
        <w:t xml:space="preserve"> «</w:t>
      </w:r>
      <w:r w:rsidR="00F53772">
        <w:rPr>
          <w:rFonts w:ascii="Times New Roman" w:hAnsi="Times New Roman"/>
          <w:color w:val="000000"/>
          <w:sz w:val="28"/>
          <w:szCs w:val="28"/>
        </w:rPr>
        <w:t>Мичуринское ЖКХ</w:t>
      </w:r>
      <w:r w:rsidR="00311A2C" w:rsidRPr="00311A2C">
        <w:rPr>
          <w:rFonts w:ascii="Times New Roman" w:hAnsi="Times New Roman"/>
          <w:color w:val="000000"/>
          <w:sz w:val="28"/>
          <w:szCs w:val="28"/>
        </w:rPr>
        <w:t>»</w:t>
      </w:r>
      <w:r w:rsidR="002E2B20">
        <w:rPr>
          <w:rFonts w:ascii="Times New Roman" w:hAnsi="Times New Roman"/>
          <w:color w:val="000000"/>
          <w:sz w:val="28"/>
          <w:szCs w:val="28"/>
        </w:rPr>
        <w:t xml:space="preserve"> </w:t>
      </w:r>
      <w:r w:rsidRPr="007E225E">
        <w:rPr>
          <w:rFonts w:ascii="Times New Roman" w:hAnsi="Times New Roman"/>
          <w:color w:val="000000"/>
          <w:sz w:val="28"/>
          <w:szCs w:val="28"/>
          <w:lang w:eastAsia="ru-RU"/>
        </w:rPr>
        <w:t>для</w:t>
      </w:r>
      <w:r w:rsidRPr="00984E99">
        <w:rPr>
          <w:rFonts w:ascii="Times New Roman" w:hAnsi="Times New Roman"/>
          <w:color w:val="000000"/>
          <w:sz w:val="28"/>
          <w:szCs w:val="28"/>
          <w:lang w:eastAsia="ru-RU"/>
        </w:rPr>
        <w:t xml:space="preserve"> обеспечения населения </w:t>
      </w:r>
      <w:r w:rsidR="00F53772">
        <w:rPr>
          <w:rFonts w:ascii="Times New Roman" w:hAnsi="Times New Roman"/>
          <w:color w:val="000000"/>
          <w:sz w:val="28"/>
          <w:szCs w:val="28"/>
          <w:lang w:eastAsia="ru-RU"/>
        </w:rPr>
        <w:t xml:space="preserve">Мичуринского </w:t>
      </w:r>
      <w:r w:rsidR="00CF3AA1">
        <w:rPr>
          <w:rFonts w:ascii="Times New Roman" w:hAnsi="Times New Roman"/>
          <w:color w:val="000000"/>
          <w:sz w:val="28"/>
          <w:szCs w:val="28"/>
          <w:lang w:eastAsia="ru-RU"/>
        </w:rPr>
        <w:t>сельского поселения</w:t>
      </w:r>
      <w:r w:rsidR="002E2B20">
        <w:rPr>
          <w:rFonts w:ascii="Times New Roman" w:hAnsi="Times New Roman"/>
          <w:color w:val="000000"/>
          <w:sz w:val="28"/>
          <w:szCs w:val="28"/>
          <w:lang w:eastAsia="ru-RU"/>
        </w:rPr>
        <w:t xml:space="preserve"> </w:t>
      </w:r>
      <w:r w:rsidRPr="00984E99">
        <w:rPr>
          <w:rFonts w:ascii="Times New Roman" w:hAnsi="Times New Roman"/>
          <w:color w:val="000000"/>
          <w:sz w:val="28"/>
          <w:szCs w:val="28"/>
          <w:lang w:eastAsia="ru-RU"/>
        </w:rPr>
        <w:t xml:space="preserve">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w:t>
      </w:r>
    </w:p>
    <w:p w:rsidR="00333CD7" w:rsidRPr="00984E99" w:rsidRDefault="00333CD7" w:rsidP="00CF3AA1">
      <w:pPr>
        <w:autoSpaceDE w:val="0"/>
        <w:autoSpaceDN w:val="0"/>
        <w:adjustRightInd w:val="0"/>
        <w:spacing w:after="0" w:line="360" w:lineRule="auto"/>
        <w:jc w:val="both"/>
        <w:rPr>
          <w:rFonts w:ascii="Times New Roman" w:hAnsi="Times New Roman"/>
          <w:color w:val="000000"/>
          <w:sz w:val="28"/>
          <w:szCs w:val="28"/>
          <w:lang w:eastAsia="ru-RU"/>
        </w:rPr>
      </w:pPr>
      <w:r w:rsidRPr="00984E99">
        <w:rPr>
          <w:rFonts w:ascii="Times New Roman" w:hAnsi="Times New Roman"/>
          <w:color w:val="000000"/>
          <w:sz w:val="28"/>
          <w:szCs w:val="28"/>
          <w:lang w:eastAsia="ru-RU"/>
        </w:rPr>
        <w:t>Инвестиционной программой определяется необходимость модернизации</w:t>
      </w:r>
    </w:p>
    <w:p w:rsidR="00333CD7" w:rsidRPr="00333CD7" w:rsidRDefault="00333CD7" w:rsidP="00B61EE8">
      <w:pPr>
        <w:autoSpaceDE w:val="0"/>
        <w:autoSpaceDN w:val="0"/>
        <w:adjustRightInd w:val="0"/>
        <w:spacing w:after="0" w:line="360" w:lineRule="auto"/>
        <w:jc w:val="both"/>
        <w:rPr>
          <w:rFonts w:ascii="Times New Roman" w:hAnsi="Times New Roman"/>
          <w:color w:val="000000"/>
          <w:sz w:val="28"/>
          <w:szCs w:val="28"/>
          <w:lang w:eastAsia="ru-RU"/>
        </w:rPr>
      </w:pPr>
      <w:r w:rsidRPr="00984E99">
        <w:rPr>
          <w:rFonts w:ascii="Times New Roman" w:hAnsi="Times New Roman"/>
          <w:color w:val="000000"/>
          <w:sz w:val="28"/>
          <w:szCs w:val="28"/>
          <w:lang w:eastAsia="ru-RU"/>
        </w:rPr>
        <w:t>основных фондов предприятия для улучшения качества</w:t>
      </w:r>
      <w:r w:rsidRPr="00333CD7">
        <w:rPr>
          <w:rFonts w:ascii="Times New Roman" w:hAnsi="Times New Roman"/>
          <w:color w:val="000000"/>
          <w:sz w:val="28"/>
          <w:szCs w:val="28"/>
          <w:lang w:eastAsia="ru-RU"/>
        </w:rPr>
        <w:t>, надёжности и экологической безопасности систем водоснабже</w:t>
      </w:r>
      <w:r>
        <w:rPr>
          <w:rFonts w:ascii="Times New Roman" w:hAnsi="Times New Roman"/>
          <w:color w:val="000000"/>
          <w:sz w:val="28"/>
          <w:szCs w:val="28"/>
          <w:lang w:eastAsia="ru-RU"/>
        </w:rPr>
        <w:t xml:space="preserve">ния с применением прогрессивных </w:t>
      </w:r>
      <w:r w:rsidRPr="00333CD7">
        <w:rPr>
          <w:rFonts w:ascii="Times New Roman" w:hAnsi="Times New Roman"/>
          <w:color w:val="000000"/>
          <w:sz w:val="28"/>
          <w:szCs w:val="28"/>
          <w:lang w:eastAsia="ru-RU"/>
        </w:rPr>
        <w:t xml:space="preserve">технологий, материалов и оборудования. </w:t>
      </w:r>
    </w:p>
    <w:p w:rsidR="00333CD7" w:rsidRPr="00E00391" w:rsidRDefault="00333CD7" w:rsidP="00CF3AA1">
      <w:pPr>
        <w:autoSpaceDE w:val="0"/>
        <w:autoSpaceDN w:val="0"/>
        <w:adjustRightInd w:val="0"/>
        <w:spacing w:after="0" w:line="360" w:lineRule="auto"/>
        <w:jc w:val="both"/>
        <w:rPr>
          <w:rFonts w:ascii="Times New Roman" w:hAnsi="Times New Roman"/>
          <w:color w:val="000000"/>
          <w:sz w:val="28"/>
          <w:szCs w:val="28"/>
          <w:lang w:eastAsia="ru-RU"/>
        </w:rPr>
      </w:pPr>
      <w:r w:rsidRPr="00E00391">
        <w:rPr>
          <w:rFonts w:ascii="Times New Roman" w:hAnsi="Times New Roman"/>
          <w:color w:val="000000"/>
          <w:sz w:val="28"/>
          <w:szCs w:val="28"/>
          <w:lang w:eastAsia="ru-RU"/>
        </w:rPr>
        <w:t>Инвестиционная программа определяет перспективы тарифной политики</w:t>
      </w:r>
      <w:r w:rsidR="002E2B20">
        <w:rPr>
          <w:rFonts w:ascii="Times New Roman" w:hAnsi="Times New Roman"/>
          <w:color w:val="000000"/>
          <w:sz w:val="28"/>
          <w:szCs w:val="28"/>
          <w:lang w:eastAsia="ru-RU"/>
        </w:rPr>
        <w:t xml:space="preserve"> </w:t>
      </w:r>
      <w:r w:rsidRPr="00E00391">
        <w:rPr>
          <w:rFonts w:ascii="Times New Roman" w:hAnsi="Times New Roman"/>
          <w:color w:val="000000"/>
          <w:sz w:val="28"/>
          <w:szCs w:val="28"/>
          <w:lang w:eastAsia="ru-RU"/>
        </w:rPr>
        <w:t>на услуги водоснабжения до 202</w:t>
      </w:r>
      <w:r w:rsidR="00CF3AA1">
        <w:rPr>
          <w:rFonts w:ascii="Times New Roman" w:hAnsi="Times New Roman"/>
          <w:color w:val="000000"/>
          <w:sz w:val="28"/>
          <w:szCs w:val="28"/>
          <w:lang w:eastAsia="ru-RU"/>
        </w:rPr>
        <w:t>5</w:t>
      </w:r>
      <w:r w:rsidRPr="00E00391">
        <w:rPr>
          <w:rFonts w:ascii="Times New Roman" w:hAnsi="Times New Roman"/>
          <w:color w:val="000000"/>
          <w:sz w:val="28"/>
          <w:szCs w:val="28"/>
          <w:lang w:eastAsia="ru-RU"/>
        </w:rPr>
        <w:t xml:space="preserve"> года и выбор</w:t>
      </w:r>
      <w:r w:rsidR="00FB36E7" w:rsidRPr="00E00391">
        <w:rPr>
          <w:rFonts w:ascii="Times New Roman" w:hAnsi="Times New Roman"/>
          <w:color w:val="000000"/>
          <w:sz w:val="28"/>
          <w:szCs w:val="28"/>
          <w:lang w:eastAsia="ru-RU"/>
        </w:rPr>
        <w:t>а</w:t>
      </w:r>
      <w:r w:rsidR="002A55FD" w:rsidRPr="00E00391">
        <w:rPr>
          <w:rFonts w:ascii="Times New Roman" w:hAnsi="Times New Roman"/>
          <w:color w:val="000000"/>
          <w:sz w:val="28"/>
          <w:szCs w:val="28"/>
          <w:lang w:eastAsia="ru-RU"/>
        </w:rPr>
        <w:t xml:space="preserve"> оптимального финансирования </w:t>
      </w:r>
      <w:r w:rsidRPr="00E00391">
        <w:rPr>
          <w:rFonts w:ascii="Times New Roman" w:hAnsi="Times New Roman"/>
          <w:color w:val="000000"/>
          <w:sz w:val="28"/>
          <w:szCs w:val="28"/>
          <w:lang w:eastAsia="ru-RU"/>
        </w:rPr>
        <w:t xml:space="preserve">с учетом платежеспособности потребителей услуг. </w:t>
      </w:r>
    </w:p>
    <w:p w:rsidR="00333CD7" w:rsidRPr="00E00391" w:rsidRDefault="00333CD7" w:rsidP="00CF3AA1">
      <w:pPr>
        <w:autoSpaceDE w:val="0"/>
        <w:autoSpaceDN w:val="0"/>
        <w:adjustRightInd w:val="0"/>
        <w:spacing w:after="0" w:line="360" w:lineRule="auto"/>
        <w:jc w:val="both"/>
        <w:rPr>
          <w:rFonts w:ascii="Times New Roman" w:hAnsi="Times New Roman"/>
          <w:color w:val="000000"/>
          <w:sz w:val="28"/>
          <w:szCs w:val="28"/>
          <w:lang w:eastAsia="ru-RU"/>
        </w:rPr>
      </w:pPr>
      <w:r w:rsidRPr="00E00391">
        <w:rPr>
          <w:rFonts w:ascii="Times New Roman" w:hAnsi="Times New Roman"/>
          <w:color w:val="000000"/>
          <w:sz w:val="28"/>
          <w:szCs w:val="28"/>
          <w:lang w:eastAsia="ru-RU"/>
        </w:rPr>
        <w:t>Для достижения этой цели необходимо выявление задач и мероприятий</w:t>
      </w:r>
      <w:r w:rsidR="002E2B20">
        <w:rPr>
          <w:rFonts w:ascii="Times New Roman" w:hAnsi="Times New Roman"/>
          <w:color w:val="000000"/>
          <w:sz w:val="28"/>
          <w:szCs w:val="28"/>
          <w:lang w:eastAsia="ru-RU"/>
        </w:rPr>
        <w:t xml:space="preserve"> </w:t>
      </w:r>
      <w:r w:rsidRPr="00E00391">
        <w:rPr>
          <w:rFonts w:ascii="Times New Roman" w:hAnsi="Times New Roman"/>
          <w:color w:val="000000"/>
          <w:sz w:val="28"/>
          <w:szCs w:val="28"/>
          <w:lang w:eastAsia="ru-RU"/>
        </w:rPr>
        <w:t>для решения приоритетных проблем на пери</w:t>
      </w:r>
      <w:r w:rsidR="00BA1BFC" w:rsidRPr="00E00391">
        <w:rPr>
          <w:rFonts w:ascii="Times New Roman" w:hAnsi="Times New Roman"/>
          <w:color w:val="000000"/>
          <w:sz w:val="28"/>
          <w:szCs w:val="28"/>
          <w:lang w:eastAsia="ru-RU"/>
        </w:rPr>
        <w:t>од действия инвестиционной про</w:t>
      </w:r>
      <w:r w:rsidRPr="00E00391">
        <w:rPr>
          <w:rFonts w:ascii="Times New Roman" w:hAnsi="Times New Roman"/>
          <w:color w:val="000000"/>
          <w:sz w:val="28"/>
          <w:szCs w:val="28"/>
          <w:lang w:eastAsia="ru-RU"/>
        </w:rPr>
        <w:t>граммы.</w:t>
      </w:r>
    </w:p>
    <w:p w:rsidR="00E22DF8" w:rsidRPr="00E00391" w:rsidRDefault="001763F4" w:rsidP="00C00ACD">
      <w:pPr>
        <w:autoSpaceDE w:val="0"/>
        <w:autoSpaceDN w:val="0"/>
        <w:adjustRightInd w:val="0"/>
        <w:spacing w:after="0" w:line="360" w:lineRule="auto"/>
        <w:jc w:val="both"/>
        <w:rPr>
          <w:rFonts w:ascii="Times New Roman" w:hAnsi="Times New Roman"/>
          <w:color w:val="000000"/>
          <w:sz w:val="28"/>
          <w:szCs w:val="28"/>
          <w:lang w:eastAsia="ru-RU"/>
        </w:rPr>
      </w:pPr>
      <w:r w:rsidRPr="00E00391">
        <w:rPr>
          <w:rFonts w:ascii="Times New Roman" w:hAnsi="Times New Roman"/>
          <w:color w:val="000000"/>
          <w:sz w:val="28"/>
          <w:szCs w:val="28"/>
          <w:lang w:eastAsia="ru-RU"/>
        </w:rPr>
        <w:t>100</w:t>
      </w:r>
      <w:r w:rsidR="000B2848" w:rsidRPr="00E00391">
        <w:rPr>
          <w:rFonts w:ascii="Times New Roman" w:hAnsi="Times New Roman"/>
          <w:color w:val="000000"/>
          <w:sz w:val="28"/>
          <w:szCs w:val="28"/>
          <w:lang w:eastAsia="ru-RU"/>
        </w:rPr>
        <w:t>0</w:t>
      </w:r>
      <w:r w:rsidR="000656C3" w:rsidRPr="00E00391">
        <w:rPr>
          <w:rFonts w:ascii="Times New Roman" w:hAnsi="Times New Roman"/>
          <w:color w:val="000000"/>
          <w:sz w:val="28"/>
          <w:szCs w:val="28"/>
          <w:lang w:eastAsia="ru-RU"/>
        </w:rPr>
        <w:t>,0</w:t>
      </w:r>
      <w:r w:rsidR="00E22DF8" w:rsidRPr="00E00391">
        <w:rPr>
          <w:rFonts w:ascii="Times New Roman" w:hAnsi="Times New Roman"/>
          <w:color w:val="000000"/>
          <w:sz w:val="28"/>
          <w:szCs w:val="28"/>
          <w:lang w:eastAsia="ru-RU"/>
        </w:rPr>
        <w:t xml:space="preserve"> тыс. руб. -  </w:t>
      </w:r>
      <w:r w:rsidR="000656C3" w:rsidRPr="00E00391">
        <w:rPr>
          <w:rFonts w:ascii="Times New Roman" w:hAnsi="Times New Roman"/>
          <w:color w:val="000000"/>
          <w:sz w:val="28"/>
          <w:szCs w:val="28"/>
          <w:lang w:eastAsia="ru-RU"/>
        </w:rPr>
        <w:t xml:space="preserve">проект водоснабжения </w:t>
      </w:r>
      <w:r w:rsidR="000B2848" w:rsidRPr="00E00391">
        <w:rPr>
          <w:rFonts w:ascii="Times New Roman" w:hAnsi="Times New Roman"/>
          <w:color w:val="000000"/>
          <w:sz w:val="28"/>
          <w:szCs w:val="28"/>
          <w:lang w:eastAsia="ru-RU"/>
        </w:rPr>
        <w:t>сельского поселения</w:t>
      </w:r>
      <w:r w:rsidR="00E22DF8" w:rsidRPr="00E00391">
        <w:rPr>
          <w:rFonts w:ascii="Times New Roman" w:hAnsi="Times New Roman"/>
          <w:color w:val="000000"/>
          <w:sz w:val="28"/>
          <w:szCs w:val="28"/>
          <w:lang w:eastAsia="ru-RU"/>
        </w:rPr>
        <w:t xml:space="preserve"> для обеспечения жителей водой</w:t>
      </w:r>
      <w:r w:rsidR="002436C9" w:rsidRPr="00E00391">
        <w:rPr>
          <w:rFonts w:ascii="Times New Roman" w:hAnsi="Times New Roman"/>
          <w:color w:val="000000"/>
          <w:sz w:val="28"/>
          <w:szCs w:val="28"/>
          <w:lang w:eastAsia="ru-RU"/>
        </w:rPr>
        <w:t>,</w:t>
      </w:r>
      <w:r w:rsidR="00E22DF8" w:rsidRPr="00E00391">
        <w:rPr>
          <w:rFonts w:ascii="Times New Roman" w:hAnsi="Times New Roman"/>
          <w:color w:val="000000"/>
          <w:sz w:val="28"/>
          <w:szCs w:val="28"/>
          <w:lang w:eastAsia="ru-RU"/>
        </w:rPr>
        <w:t xml:space="preserve"> питьевого качества;</w:t>
      </w:r>
    </w:p>
    <w:p w:rsidR="00E22DF8" w:rsidRPr="00057977" w:rsidRDefault="00F53772" w:rsidP="004B65D8">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40140</w:t>
      </w:r>
      <w:r w:rsidR="00057977" w:rsidRPr="005D60C8">
        <w:rPr>
          <w:rFonts w:ascii="Times New Roman" w:hAnsi="Times New Roman"/>
          <w:color w:val="000000"/>
          <w:sz w:val="28"/>
          <w:szCs w:val="28"/>
          <w:lang w:eastAsia="ru-RU"/>
        </w:rPr>
        <w:t>,0</w:t>
      </w:r>
      <w:r w:rsidR="00E22DF8" w:rsidRPr="00057977">
        <w:rPr>
          <w:rFonts w:ascii="Times New Roman" w:hAnsi="Times New Roman"/>
          <w:color w:val="000000"/>
          <w:sz w:val="28"/>
          <w:szCs w:val="28"/>
          <w:lang w:eastAsia="ru-RU"/>
        </w:rPr>
        <w:t xml:space="preserve"> тыс. руб. – реконструкция существующих водопроводных сетей необходим</w:t>
      </w:r>
      <w:r w:rsidR="002436C9" w:rsidRPr="00057977">
        <w:rPr>
          <w:rFonts w:ascii="Times New Roman" w:hAnsi="Times New Roman"/>
          <w:color w:val="000000"/>
          <w:sz w:val="28"/>
          <w:szCs w:val="28"/>
          <w:lang w:eastAsia="ru-RU"/>
        </w:rPr>
        <w:t>а</w:t>
      </w:r>
      <w:r w:rsidR="00E22DF8" w:rsidRPr="00057977">
        <w:rPr>
          <w:rFonts w:ascii="Times New Roman" w:hAnsi="Times New Roman"/>
          <w:color w:val="000000"/>
          <w:sz w:val="28"/>
          <w:szCs w:val="28"/>
          <w:lang w:eastAsia="ru-RU"/>
        </w:rPr>
        <w:t xml:space="preserve">: </w:t>
      </w:r>
    </w:p>
    <w:p w:rsidR="00E22DF8" w:rsidRPr="00057977" w:rsidRDefault="00E22DF8" w:rsidP="002436C9">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 в связи с высокой степенью износа</w:t>
      </w:r>
      <w:r w:rsidR="002436C9" w:rsidRPr="00057977">
        <w:rPr>
          <w:rFonts w:ascii="Times New Roman" w:hAnsi="Times New Roman"/>
          <w:color w:val="000000"/>
          <w:sz w:val="28"/>
          <w:szCs w:val="28"/>
          <w:lang w:eastAsia="ru-RU"/>
        </w:rPr>
        <w:t xml:space="preserve"> существующего водопровода, для </w:t>
      </w:r>
      <w:r w:rsidRPr="00057977">
        <w:rPr>
          <w:rFonts w:ascii="Times New Roman" w:hAnsi="Times New Roman"/>
          <w:color w:val="000000"/>
          <w:sz w:val="28"/>
          <w:szCs w:val="28"/>
          <w:lang w:eastAsia="ru-RU"/>
        </w:rPr>
        <w:t>исключения повторного загрязнения воды;</w:t>
      </w:r>
    </w:p>
    <w:p w:rsidR="00E22DF8" w:rsidRPr="00057977" w:rsidRDefault="00E22DF8" w:rsidP="002436C9">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E22DF8" w:rsidRPr="00057977" w:rsidRDefault="00E22DF8" w:rsidP="003B3BA5">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 для снижения потерь в водопроводных сетях.</w:t>
      </w:r>
    </w:p>
    <w:p w:rsidR="003B3BA5" w:rsidRPr="00057977" w:rsidRDefault="003B3BA5" w:rsidP="003B3BA5">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375,0 тыс. руб. - установка частотных преобразователей, необходима:</w:t>
      </w:r>
    </w:p>
    <w:p w:rsidR="003B3BA5" w:rsidRPr="00057977" w:rsidRDefault="003B3BA5" w:rsidP="003B3BA5">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 для автоматического поддержания давления в водопроводной сети;</w:t>
      </w:r>
    </w:p>
    <w:p w:rsidR="003B3BA5" w:rsidRPr="00057977" w:rsidRDefault="003B3BA5" w:rsidP="003B3BA5">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t>- для планового запуска и остановки двигателя насоса;</w:t>
      </w:r>
    </w:p>
    <w:p w:rsidR="00602F79" w:rsidRDefault="003B3BA5" w:rsidP="003B3BA5">
      <w:pPr>
        <w:autoSpaceDE w:val="0"/>
        <w:autoSpaceDN w:val="0"/>
        <w:adjustRightInd w:val="0"/>
        <w:spacing w:after="0" w:line="360" w:lineRule="auto"/>
        <w:rPr>
          <w:rFonts w:ascii="Times New Roman" w:hAnsi="Times New Roman"/>
          <w:color w:val="000000"/>
          <w:sz w:val="28"/>
          <w:szCs w:val="28"/>
          <w:lang w:eastAsia="ru-RU"/>
        </w:rPr>
      </w:pPr>
      <w:r w:rsidRPr="00057977">
        <w:rPr>
          <w:rFonts w:ascii="Times New Roman" w:hAnsi="Times New Roman"/>
          <w:color w:val="000000"/>
          <w:sz w:val="28"/>
          <w:szCs w:val="28"/>
          <w:lang w:eastAsia="ru-RU"/>
        </w:rPr>
        <w:lastRenderedPageBreak/>
        <w:t>- для экономии электроэнергии.</w:t>
      </w:r>
    </w:p>
    <w:p w:rsidR="00CF3AA1" w:rsidRDefault="00CF3AA1" w:rsidP="00505D72">
      <w:pPr>
        <w:autoSpaceDE w:val="0"/>
        <w:autoSpaceDN w:val="0"/>
        <w:adjustRightInd w:val="0"/>
        <w:spacing w:after="0"/>
        <w:rPr>
          <w:rFonts w:ascii="Times New Roman" w:hAnsi="Times New Roman"/>
          <w:b/>
          <w:bCs/>
          <w:sz w:val="28"/>
          <w:szCs w:val="28"/>
          <w:lang w:eastAsia="ru-RU"/>
        </w:rPr>
      </w:pPr>
    </w:p>
    <w:p w:rsidR="00E22DF8" w:rsidRPr="004D6891" w:rsidRDefault="00E22DF8" w:rsidP="00505D72">
      <w:pPr>
        <w:autoSpaceDE w:val="0"/>
        <w:autoSpaceDN w:val="0"/>
        <w:adjustRightInd w:val="0"/>
        <w:spacing w:after="0"/>
        <w:rPr>
          <w:rFonts w:ascii="Times New Roman" w:hAnsi="Times New Roman"/>
          <w:b/>
          <w:bCs/>
          <w:sz w:val="28"/>
          <w:szCs w:val="28"/>
          <w:lang w:eastAsia="ru-RU"/>
        </w:rPr>
      </w:pPr>
      <w:r w:rsidRPr="004D6891">
        <w:rPr>
          <w:rFonts w:ascii="Times New Roman" w:hAnsi="Times New Roman"/>
          <w:b/>
          <w:bCs/>
          <w:sz w:val="28"/>
          <w:szCs w:val="28"/>
          <w:lang w:eastAsia="ru-RU"/>
        </w:rPr>
        <w:t>1.7.6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05D72" w:rsidRDefault="00E22DF8" w:rsidP="00CF3AA1">
      <w:pPr>
        <w:autoSpaceDE w:val="0"/>
        <w:autoSpaceDN w:val="0"/>
        <w:adjustRightInd w:val="0"/>
        <w:spacing w:after="0" w:line="36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C01A00" w:rsidRPr="00C01A00" w:rsidRDefault="00C01A00" w:rsidP="00C01A00">
      <w:pPr>
        <w:autoSpaceDE w:val="0"/>
        <w:autoSpaceDN w:val="0"/>
        <w:adjustRightInd w:val="0"/>
        <w:spacing w:after="0" w:line="360" w:lineRule="auto"/>
        <w:ind w:firstLine="709"/>
        <w:jc w:val="both"/>
        <w:rPr>
          <w:rFonts w:ascii="Times New Roman" w:hAnsi="Times New Roman"/>
          <w:bCs/>
          <w:sz w:val="28"/>
          <w:szCs w:val="28"/>
          <w:lang w:eastAsia="ru-RU"/>
        </w:rPr>
      </w:pPr>
    </w:p>
    <w:p w:rsidR="00E22DF8" w:rsidRPr="007E225E" w:rsidRDefault="00E22DF8" w:rsidP="00311A2C">
      <w:pPr>
        <w:pStyle w:val="2"/>
        <w:keepLines/>
        <w:spacing w:before="0" w:after="200" w:line="360" w:lineRule="auto"/>
        <w:jc w:val="center"/>
        <w:rPr>
          <w:rFonts w:ascii="Times New Roman" w:hAnsi="Times New Roman"/>
          <w:i w:val="0"/>
        </w:rPr>
      </w:pPr>
      <w:r w:rsidRPr="00505D72">
        <w:rPr>
          <w:rFonts w:ascii="Times New Roman" w:hAnsi="Times New Roman"/>
          <w:bCs w:val="0"/>
          <w:i w:val="0"/>
          <w:lang w:eastAsia="ru-RU"/>
        </w:rPr>
        <w:t>1.8</w:t>
      </w:r>
      <w:bookmarkStart w:id="20" w:name="_Toc388883710"/>
      <w:r w:rsidR="00505D72" w:rsidRPr="00505D72">
        <w:rPr>
          <w:rFonts w:ascii="Times New Roman" w:hAnsi="Times New Roman"/>
          <w:i w:val="0"/>
        </w:rPr>
        <w:t>ПЕРЕЧЕНЬ ВЫЯВЛЕННЫХ БЕСХОЗЯЙНЫХ ОБЪЕКТОВ ЦЕНТРАЛИЗОВАННЫХ СИСТЕМ ВОДОСНАБЖЕНИЯ</w:t>
      </w:r>
      <w:bookmarkEnd w:id="20"/>
    </w:p>
    <w:p w:rsidR="00C01A00" w:rsidRPr="00057977" w:rsidRDefault="00E22DF8" w:rsidP="00CF3AA1">
      <w:pPr>
        <w:autoSpaceDE w:val="0"/>
        <w:autoSpaceDN w:val="0"/>
        <w:adjustRightInd w:val="0"/>
        <w:spacing w:after="0" w:line="360" w:lineRule="auto"/>
        <w:jc w:val="both"/>
        <w:rPr>
          <w:rFonts w:ascii="Times New Roman" w:hAnsi="Times New Roman"/>
          <w:bCs/>
          <w:sz w:val="28"/>
          <w:szCs w:val="28"/>
          <w:lang w:eastAsia="ru-RU"/>
        </w:rPr>
      </w:pPr>
      <w:r w:rsidRPr="0075547F">
        <w:rPr>
          <w:rFonts w:ascii="Times New Roman" w:hAnsi="Times New Roman"/>
          <w:bCs/>
          <w:sz w:val="28"/>
          <w:szCs w:val="28"/>
          <w:lang w:eastAsia="ru-RU"/>
        </w:rPr>
        <w:t xml:space="preserve">В </w:t>
      </w:r>
      <w:r w:rsidR="00F53772">
        <w:rPr>
          <w:rFonts w:ascii="Times New Roman" w:hAnsi="Times New Roman"/>
          <w:bCs/>
          <w:sz w:val="28"/>
          <w:szCs w:val="28"/>
          <w:lang w:eastAsia="ru-RU"/>
        </w:rPr>
        <w:t>Мичуринском</w:t>
      </w:r>
      <w:r w:rsidR="00CF3AA1">
        <w:rPr>
          <w:rFonts w:ascii="Times New Roman" w:hAnsi="Times New Roman"/>
          <w:bCs/>
          <w:sz w:val="28"/>
          <w:szCs w:val="28"/>
          <w:lang w:eastAsia="ru-RU"/>
        </w:rPr>
        <w:t xml:space="preserve"> сельском поселении</w:t>
      </w:r>
      <w:r w:rsidR="002E2B20">
        <w:rPr>
          <w:rFonts w:ascii="Times New Roman" w:hAnsi="Times New Roman"/>
          <w:bCs/>
          <w:sz w:val="28"/>
          <w:szCs w:val="28"/>
          <w:lang w:eastAsia="ru-RU"/>
        </w:rPr>
        <w:t xml:space="preserve"> </w:t>
      </w:r>
      <w:r w:rsidRPr="0075547F">
        <w:rPr>
          <w:rFonts w:ascii="Times New Roman" w:hAnsi="Times New Roman"/>
          <w:bCs/>
          <w:sz w:val="28"/>
          <w:szCs w:val="28"/>
          <w:lang w:eastAsia="ru-RU"/>
        </w:rPr>
        <w:t>бесхоз</w:t>
      </w:r>
      <w:r w:rsidR="007F38D8">
        <w:rPr>
          <w:rFonts w:ascii="Times New Roman" w:hAnsi="Times New Roman"/>
          <w:bCs/>
          <w:sz w:val="28"/>
          <w:szCs w:val="28"/>
          <w:lang w:eastAsia="ru-RU"/>
        </w:rPr>
        <w:t>яй</w:t>
      </w:r>
      <w:r w:rsidRPr="0075547F">
        <w:rPr>
          <w:rFonts w:ascii="Times New Roman" w:hAnsi="Times New Roman"/>
          <w:bCs/>
          <w:sz w:val="28"/>
          <w:szCs w:val="28"/>
          <w:lang w:eastAsia="ru-RU"/>
        </w:rPr>
        <w:t>ные объекты централизованного водоснабжения отсутствуют.</w:t>
      </w:r>
    </w:p>
    <w:p w:rsidR="00C01A00" w:rsidRDefault="00C01A00"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BD0492" w:rsidRDefault="00BD0492"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2E2B20" w:rsidRDefault="002E2B20" w:rsidP="001F2DFF">
      <w:pPr>
        <w:autoSpaceDE w:val="0"/>
        <w:autoSpaceDN w:val="0"/>
        <w:adjustRightInd w:val="0"/>
        <w:spacing w:after="0" w:line="360" w:lineRule="auto"/>
        <w:jc w:val="center"/>
        <w:rPr>
          <w:rFonts w:ascii="Times New Roman" w:hAnsi="Times New Roman"/>
          <w:b/>
          <w:bCs/>
          <w:sz w:val="28"/>
          <w:szCs w:val="28"/>
          <w:lang w:eastAsia="ru-RU"/>
        </w:rPr>
      </w:pPr>
    </w:p>
    <w:p w:rsidR="00E22DF8" w:rsidRPr="006D495D" w:rsidRDefault="00E22DF8" w:rsidP="001F2DFF">
      <w:pPr>
        <w:autoSpaceDE w:val="0"/>
        <w:autoSpaceDN w:val="0"/>
        <w:adjustRightInd w:val="0"/>
        <w:spacing w:after="0" w:line="360" w:lineRule="auto"/>
        <w:jc w:val="center"/>
        <w:rPr>
          <w:rFonts w:ascii="Times New Roman" w:hAnsi="Times New Roman"/>
          <w:b/>
          <w:bCs/>
          <w:sz w:val="28"/>
          <w:szCs w:val="28"/>
          <w:lang w:eastAsia="ru-RU"/>
        </w:rPr>
      </w:pPr>
      <w:r w:rsidRPr="00EE6E2F">
        <w:rPr>
          <w:rFonts w:ascii="Times New Roman" w:hAnsi="Times New Roman"/>
          <w:b/>
          <w:bCs/>
          <w:sz w:val="28"/>
          <w:szCs w:val="28"/>
          <w:lang w:eastAsia="ru-RU"/>
        </w:rPr>
        <w:t>2. ВОДООТВЕДЕНИЕ.</w:t>
      </w:r>
    </w:p>
    <w:p w:rsidR="00E22DF8" w:rsidRPr="006D495D" w:rsidRDefault="00E22DF8" w:rsidP="002E080B">
      <w:pPr>
        <w:autoSpaceDE w:val="0"/>
        <w:autoSpaceDN w:val="0"/>
        <w:adjustRightInd w:val="0"/>
        <w:spacing w:after="0"/>
        <w:jc w:val="center"/>
        <w:rPr>
          <w:rFonts w:ascii="Times New Roman" w:hAnsi="Times New Roman"/>
          <w:b/>
          <w:bCs/>
          <w:sz w:val="28"/>
          <w:szCs w:val="28"/>
          <w:lang w:eastAsia="ru-RU"/>
        </w:rPr>
      </w:pPr>
    </w:p>
    <w:p w:rsidR="00E22DF8" w:rsidRPr="00625CE0" w:rsidRDefault="00625CE0" w:rsidP="00CF3AA1">
      <w:pPr>
        <w:pStyle w:val="2"/>
        <w:keepLines/>
        <w:spacing w:before="200" w:after="200" w:line="360" w:lineRule="auto"/>
        <w:jc w:val="center"/>
        <w:rPr>
          <w:rFonts w:ascii="Times New Roman" w:hAnsi="Times New Roman"/>
          <w:i w:val="0"/>
          <w:szCs w:val="24"/>
        </w:rPr>
      </w:pPr>
      <w:bookmarkStart w:id="21" w:name="_Toc388883712"/>
      <w:r w:rsidRPr="00625CE0">
        <w:rPr>
          <w:rFonts w:ascii="Times New Roman" w:hAnsi="Times New Roman"/>
          <w:i w:val="0"/>
          <w:szCs w:val="24"/>
        </w:rPr>
        <w:t>2.1</w:t>
      </w:r>
      <w:r>
        <w:rPr>
          <w:rFonts w:ascii="Times New Roman" w:hAnsi="Times New Roman"/>
          <w:i w:val="0"/>
          <w:szCs w:val="24"/>
        </w:rPr>
        <w:t xml:space="preserve">. </w:t>
      </w:r>
      <w:r w:rsidR="00505D72" w:rsidRPr="00625CE0">
        <w:rPr>
          <w:rFonts w:ascii="Times New Roman" w:hAnsi="Times New Roman"/>
          <w:i w:val="0"/>
          <w:szCs w:val="24"/>
        </w:rPr>
        <w:t>СУЩЕСТВУЮЩЕЕ ПОЛОЖЕНИЕ В СФЕРЕ ВОДООТВЕДЕНИЯ СЕЛЬСКОГО ПОСЕЛЕНИЯ</w:t>
      </w:r>
      <w:bookmarkEnd w:id="21"/>
    </w:p>
    <w:p w:rsidR="00E22DF8" w:rsidRPr="006D495D" w:rsidRDefault="00E22DF8" w:rsidP="00CF3AA1">
      <w:pPr>
        <w:autoSpaceDE w:val="0"/>
        <w:autoSpaceDN w:val="0"/>
        <w:adjustRightInd w:val="0"/>
        <w:spacing w:after="0"/>
        <w:rPr>
          <w:rFonts w:ascii="Times New Roman" w:hAnsi="Times New Roman"/>
          <w:b/>
          <w:bCs/>
          <w:sz w:val="28"/>
          <w:szCs w:val="28"/>
          <w:lang w:eastAsia="ru-RU"/>
        </w:rPr>
      </w:pPr>
      <w:r w:rsidRPr="006D495D">
        <w:rPr>
          <w:rFonts w:ascii="Times New Roman" w:hAnsi="Times New Roman"/>
          <w:b/>
          <w:bCs/>
          <w:sz w:val="28"/>
          <w:szCs w:val="28"/>
          <w:lang w:eastAsia="ru-RU"/>
        </w:rPr>
        <w:t xml:space="preserve">2.1.1 Структура системы сбора, очистки и отведения сточных вод на территории </w:t>
      </w:r>
      <w:r w:rsidR="00F53772">
        <w:rPr>
          <w:rFonts w:ascii="Times New Roman" w:hAnsi="Times New Roman"/>
          <w:b/>
          <w:bCs/>
          <w:sz w:val="28"/>
          <w:szCs w:val="28"/>
          <w:lang w:eastAsia="ru-RU"/>
        </w:rPr>
        <w:t>Мичуринского</w:t>
      </w:r>
      <w:r w:rsidR="00CF3AA1">
        <w:rPr>
          <w:rFonts w:ascii="Times New Roman" w:hAnsi="Times New Roman"/>
          <w:b/>
          <w:bCs/>
          <w:sz w:val="28"/>
          <w:szCs w:val="28"/>
          <w:lang w:eastAsia="ru-RU"/>
        </w:rPr>
        <w:t xml:space="preserve"> сельского поселения</w:t>
      </w:r>
      <w:r w:rsidRPr="006D495D">
        <w:rPr>
          <w:rFonts w:ascii="Times New Roman" w:hAnsi="Times New Roman"/>
          <w:b/>
          <w:bCs/>
          <w:sz w:val="28"/>
          <w:szCs w:val="28"/>
          <w:lang w:eastAsia="ru-RU"/>
        </w:rPr>
        <w:t xml:space="preserve"> и деление территории на эксплуатационные зоны.</w:t>
      </w:r>
    </w:p>
    <w:p w:rsidR="00F53772" w:rsidRDefault="00F53772" w:rsidP="00F53772">
      <w:pPr>
        <w:spacing w:line="360" w:lineRule="auto"/>
        <w:ind w:firstLine="567"/>
        <w:jc w:val="both"/>
        <w:rPr>
          <w:sz w:val="28"/>
          <w:szCs w:val="28"/>
          <w:lang w:eastAsia="ar-SA"/>
        </w:rPr>
      </w:pPr>
      <w:r w:rsidRPr="00232CAA">
        <w:rPr>
          <w:rFonts w:ascii="Times New Roman" w:hAnsi="Times New Roman"/>
          <w:sz w:val="28"/>
          <w:szCs w:val="28"/>
        </w:rPr>
        <w:t xml:space="preserve">На момент разработки настоящей схемы централизованная система </w:t>
      </w:r>
      <w:r>
        <w:rPr>
          <w:rFonts w:ascii="Times New Roman" w:hAnsi="Times New Roman"/>
          <w:sz w:val="28"/>
          <w:szCs w:val="28"/>
        </w:rPr>
        <w:t xml:space="preserve">канализации имеется только в п. </w:t>
      </w:r>
      <w:r w:rsidR="00597C2E">
        <w:rPr>
          <w:rFonts w:ascii="Times New Roman" w:hAnsi="Times New Roman"/>
          <w:sz w:val="28"/>
          <w:szCs w:val="28"/>
        </w:rPr>
        <w:t>Агроном</w:t>
      </w:r>
      <w:r>
        <w:rPr>
          <w:rFonts w:ascii="Times New Roman" w:hAnsi="Times New Roman"/>
          <w:sz w:val="28"/>
          <w:szCs w:val="28"/>
        </w:rPr>
        <w:t xml:space="preserve">. В </w:t>
      </w:r>
      <w:r w:rsidR="00597C2E">
        <w:rPr>
          <w:rFonts w:ascii="Times New Roman" w:hAnsi="Times New Roman"/>
          <w:sz w:val="28"/>
          <w:szCs w:val="28"/>
        </w:rPr>
        <w:t>остальных населенных пунктах</w:t>
      </w:r>
      <w:r>
        <w:rPr>
          <w:rFonts w:ascii="Times New Roman" w:hAnsi="Times New Roman"/>
          <w:sz w:val="28"/>
          <w:szCs w:val="28"/>
        </w:rPr>
        <w:t xml:space="preserve"> население использует выгребные ямы. Протяженность канализационных труб </w:t>
      </w:r>
      <w:r w:rsidR="00597C2E">
        <w:rPr>
          <w:rFonts w:ascii="Times New Roman" w:hAnsi="Times New Roman"/>
          <w:sz w:val="28"/>
          <w:szCs w:val="28"/>
        </w:rPr>
        <w:t>3,4</w:t>
      </w:r>
      <w:r>
        <w:rPr>
          <w:rFonts w:ascii="Times New Roman" w:hAnsi="Times New Roman"/>
          <w:sz w:val="28"/>
          <w:szCs w:val="28"/>
        </w:rPr>
        <w:t xml:space="preserve"> км. На территории п. </w:t>
      </w:r>
      <w:r w:rsidR="00597C2E">
        <w:rPr>
          <w:rFonts w:ascii="Times New Roman" w:hAnsi="Times New Roman"/>
          <w:sz w:val="28"/>
          <w:szCs w:val="28"/>
        </w:rPr>
        <w:t>Агроном</w:t>
      </w:r>
      <w:r>
        <w:rPr>
          <w:rFonts w:ascii="Times New Roman" w:hAnsi="Times New Roman"/>
          <w:sz w:val="28"/>
          <w:szCs w:val="28"/>
        </w:rPr>
        <w:t xml:space="preserve"> находятся </w:t>
      </w:r>
      <w:r w:rsidR="00597C2E">
        <w:rPr>
          <w:rFonts w:ascii="Times New Roman" w:hAnsi="Times New Roman"/>
          <w:sz w:val="28"/>
          <w:szCs w:val="28"/>
        </w:rPr>
        <w:t>1очистная станция</w:t>
      </w:r>
      <w:r>
        <w:rPr>
          <w:rFonts w:ascii="Times New Roman" w:hAnsi="Times New Roman"/>
          <w:sz w:val="28"/>
          <w:szCs w:val="28"/>
        </w:rPr>
        <w:t xml:space="preserve"> (</w:t>
      </w:r>
      <w:r w:rsidR="00597C2E">
        <w:rPr>
          <w:rFonts w:ascii="Times New Roman" w:hAnsi="Times New Roman"/>
          <w:sz w:val="28"/>
          <w:szCs w:val="28"/>
        </w:rPr>
        <w:t>ОС</w:t>
      </w:r>
      <w:r>
        <w:rPr>
          <w:rFonts w:ascii="Times New Roman" w:hAnsi="Times New Roman"/>
          <w:sz w:val="28"/>
          <w:szCs w:val="28"/>
        </w:rPr>
        <w:t xml:space="preserve">) и </w:t>
      </w:r>
      <w:r w:rsidR="005161C0">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канализационн</w:t>
      </w:r>
      <w:r w:rsidR="005A3215">
        <w:rPr>
          <w:rFonts w:ascii="Times New Roman" w:hAnsi="Times New Roman"/>
          <w:sz w:val="28"/>
          <w:szCs w:val="28"/>
        </w:rPr>
        <w:t>о</w:t>
      </w:r>
      <w:proofErr w:type="spellEnd"/>
      <w:r>
        <w:rPr>
          <w:rFonts w:ascii="Times New Roman" w:hAnsi="Times New Roman"/>
          <w:sz w:val="28"/>
          <w:szCs w:val="28"/>
        </w:rPr>
        <w:t xml:space="preserve"> насосн</w:t>
      </w:r>
      <w:r w:rsidR="005161C0">
        <w:rPr>
          <w:rFonts w:ascii="Times New Roman" w:hAnsi="Times New Roman"/>
          <w:sz w:val="28"/>
          <w:szCs w:val="28"/>
        </w:rPr>
        <w:t>ые</w:t>
      </w:r>
      <w:r>
        <w:rPr>
          <w:rFonts w:ascii="Times New Roman" w:hAnsi="Times New Roman"/>
          <w:sz w:val="28"/>
          <w:szCs w:val="28"/>
        </w:rPr>
        <w:t xml:space="preserve"> станци</w:t>
      </w:r>
      <w:r w:rsidR="005161C0">
        <w:rPr>
          <w:rFonts w:ascii="Times New Roman" w:hAnsi="Times New Roman"/>
          <w:sz w:val="28"/>
          <w:szCs w:val="28"/>
        </w:rPr>
        <w:t>и</w:t>
      </w:r>
      <w:r>
        <w:rPr>
          <w:rFonts w:ascii="Times New Roman" w:hAnsi="Times New Roman"/>
          <w:sz w:val="28"/>
          <w:szCs w:val="28"/>
        </w:rPr>
        <w:t xml:space="preserve"> (КНС). </w:t>
      </w:r>
      <w:r w:rsidRPr="001100DA">
        <w:rPr>
          <w:rFonts w:ascii="Times New Roman" w:hAnsi="Times New Roman"/>
          <w:sz w:val="28"/>
          <w:szCs w:val="28"/>
          <w:lang w:eastAsia="ar-SA"/>
        </w:rPr>
        <w:t xml:space="preserve">Транспортировка и очистка сточных  вод осуществляется </w:t>
      </w:r>
      <w:r w:rsidR="0078713F">
        <w:rPr>
          <w:rFonts w:ascii="Times New Roman" w:hAnsi="Times New Roman"/>
          <w:sz w:val="28"/>
          <w:szCs w:val="28"/>
          <w:lang w:eastAsia="ar-SA"/>
        </w:rPr>
        <w:t>М</w:t>
      </w:r>
      <w:r w:rsidRPr="001100DA">
        <w:rPr>
          <w:rFonts w:ascii="Times New Roman" w:hAnsi="Times New Roman"/>
          <w:sz w:val="28"/>
          <w:szCs w:val="28"/>
        </w:rPr>
        <w:t>ООО «</w:t>
      </w:r>
      <w:r w:rsidR="00597C2E">
        <w:rPr>
          <w:rFonts w:ascii="Times New Roman" w:hAnsi="Times New Roman"/>
          <w:sz w:val="28"/>
          <w:szCs w:val="28"/>
        </w:rPr>
        <w:t>Мичуринское ЖКХ</w:t>
      </w:r>
      <w:r w:rsidRPr="001100DA">
        <w:rPr>
          <w:rFonts w:ascii="Times New Roman" w:hAnsi="Times New Roman"/>
          <w:sz w:val="28"/>
          <w:szCs w:val="28"/>
        </w:rPr>
        <w:t>»</w:t>
      </w:r>
      <w:r>
        <w:rPr>
          <w:rFonts w:ascii="Times New Roman" w:hAnsi="Times New Roman"/>
          <w:sz w:val="28"/>
          <w:szCs w:val="28"/>
          <w:lang w:eastAsia="ar-SA"/>
        </w:rPr>
        <w:t xml:space="preserve">, поэтому на территории </w:t>
      </w:r>
      <w:r w:rsidR="00597C2E">
        <w:rPr>
          <w:rFonts w:ascii="Times New Roman" w:hAnsi="Times New Roman"/>
          <w:sz w:val="28"/>
          <w:szCs w:val="28"/>
          <w:lang w:eastAsia="ar-SA"/>
        </w:rPr>
        <w:t>Мичуринского сельского</w:t>
      </w:r>
      <w:r>
        <w:rPr>
          <w:rFonts w:ascii="Times New Roman" w:hAnsi="Times New Roman"/>
          <w:sz w:val="28"/>
          <w:szCs w:val="28"/>
          <w:lang w:eastAsia="ar-SA"/>
        </w:rPr>
        <w:t xml:space="preserve"> поселения находится одна эксплуатационная зона централизованного водоотведения (п. </w:t>
      </w:r>
      <w:r w:rsidR="00597C2E">
        <w:rPr>
          <w:rFonts w:ascii="Times New Roman" w:hAnsi="Times New Roman"/>
          <w:sz w:val="28"/>
          <w:szCs w:val="28"/>
          <w:lang w:eastAsia="ar-SA"/>
        </w:rPr>
        <w:t>Агроном</w:t>
      </w:r>
      <w:r>
        <w:rPr>
          <w:rFonts w:ascii="Times New Roman" w:hAnsi="Times New Roman"/>
          <w:sz w:val="28"/>
          <w:szCs w:val="28"/>
          <w:lang w:eastAsia="ar-SA"/>
        </w:rPr>
        <w:t>).</w:t>
      </w:r>
    </w:p>
    <w:p w:rsidR="000C0ACC" w:rsidRPr="000C0ACC" w:rsidRDefault="000C0ACC" w:rsidP="000C0ACC">
      <w:pPr>
        <w:autoSpaceDE w:val="0"/>
        <w:autoSpaceDN w:val="0"/>
        <w:adjustRightInd w:val="0"/>
        <w:spacing w:after="0" w:line="360" w:lineRule="auto"/>
        <w:rPr>
          <w:rFonts w:ascii="Times New Roman" w:hAnsi="Times New Roman"/>
          <w:color w:val="000000"/>
          <w:sz w:val="28"/>
          <w:szCs w:val="28"/>
          <w:lang w:eastAsia="ru-RU"/>
        </w:rPr>
      </w:pPr>
    </w:p>
    <w:p w:rsidR="00E22DF8" w:rsidRPr="00137C9B" w:rsidRDefault="00E22DF8" w:rsidP="00311A2C">
      <w:pPr>
        <w:pStyle w:val="a9"/>
        <w:numPr>
          <w:ilvl w:val="2"/>
          <w:numId w:val="29"/>
        </w:numPr>
        <w:autoSpaceDE w:val="0"/>
        <w:autoSpaceDN w:val="0"/>
        <w:adjustRightInd w:val="0"/>
        <w:spacing w:after="0" w:line="360" w:lineRule="auto"/>
        <w:ind w:left="0" w:firstLine="0"/>
        <w:contextualSpacing w:val="0"/>
        <w:rPr>
          <w:rFonts w:ascii="Times New Roman" w:hAnsi="Times New Roman"/>
          <w:b/>
          <w:sz w:val="28"/>
          <w:szCs w:val="28"/>
          <w:lang w:eastAsia="ru-RU"/>
        </w:rPr>
      </w:pPr>
      <w:r w:rsidRPr="00137C9B">
        <w:rPr>
          <w:rFonts w:ascii="Times New Roman" w:hAnsi="Times New Roman"/>
          <w:b/>
          <w:sz w:val="28"/>
          <w:szCs w:val="28"/>
          <w:lang w:eastAsia="ru-RU"/>
        </w:rPr>
        <w:t>Результатов технического обследования централизованной системы водоотведения.</w:t>
      </w:r>
    </w:p>
    <w:p w:rsidR="00CF48E7" w:rsidRDefault="00597C2E" w:rsidP="00597C2E">
      <w:pPr>
        <w:pStyle w:val="a9"/>
        <w:autoSpaceDE w:val="0"/>
        <w:autoSpaceDN w:val="0"/>
        <w:adjustRightInd w:val="0"/>
        <w:spacing w:after="0" w:line="360" w:lineRule="auto"/>
        <w:ind w:left="0"/>
        <w:contextualSpacing w:val="0"/>
        <w:rPr>
          <w:rFonts w:ascii="Times New Roman" w:hAnsi="Times New Roman"/>
          <w:sz w:val="28"/>
          <w:szCs w:val="28"/>
        </w:rPr>
      </w:pPr>
      <w:r>
        <w:rPr>
          <w:rFonts w:ascii="Times New Roman" w:hAnsi="Times New Roman"/>
          <w:color w:val="000000"/>
          <w:sz w:val="28"/>
          <w:szCs w:val="28"/>
        </w:rPr>
        <w:t>Централизованная сис</w:t>
      </w:r>
      <w:r w:rsidR="005A3215">
        <w:rPr>
          <w:rFonts w:ascii="Times New Roman" w:hAnsi="Times New Roman"/>
          <w:color w:val="000000"/>
          <w:sz w:val="28"/>
          <w:szCs w:val="28"/>
        </w:rPr>
        <w:t>тема водоотведения охватывает 16</w:t>
      </w:r>
      <w:r>
        <w:rPr>
          <w:rFonts w:ascii="Times New Roman" w:hAnsi="Times New Roman"/>
          <w:color w:val="000000"/>
          <w:sz w:val="28"/>
          <w:szCs w:val="28"/>
        </w:rPr>
        <w:t xml:space="preserve"> % абонентов (подключенных к централизованной системе водоснабжения). </w:t>
      </w:r>
      <w:r w:rsidRPr="00030510">
        <w:rPr>
          <w:rFonts w:ascii="Times New Roman" w:hAnsi="Times New Roman"/>
          <w:color w:val="000000"/>
          <w:sz w:val="28"/>
          <w:szCs w:val="28"/>
        </w:rPr>
        <w:t xml:space="preserve">Очистные сооружения </w:t>
      </w:r>
      <w:r>
        <w:rPr>
          <w:rFonts w:ascii="Times New Roman" w:hAnsi="Times New Roman"/>
          <w:color w:val="000000"/>
          <w:sz w:val="28"/>
          <w:szCs w:val="28"/>
        </w:rPr>
        <w:t>Мичуринского сельского</w:t>
      </w:r>
      <w:r w:rsidRPr="00030510">
        <w:rPr>
          <w:rFonts w:ascii="Times New Roman" w:hAnsi="Times New Roman"/>
          <w:color w:val="000000"/>
          <w:sz w:val="28"/>
          <w:szCs w:val="28"/>
        </w:rPr>
        <w:t xml:space="preserve"> поселения</w:t>
      </w:r>
      <w:r w:rsidRPr="00030510">
        <w:rPr>
          <w:rFonts w:ascii="Times New Roman" w:hAnsi="Times New Roman"/>
          <w:sz w:val="28"/>
          <w:szCs w:val="28"/>
        </w:rPr>
        <w:t xml:space="preserve"> п</w:t>
      </w:r>
      <w:r w:rsidRPr="00030510">
        <w:rPr>
          <w:rFonts w:ascii="Times New Roman" w:hAnsi="Times New Roman"/>
          <w:color w:val="000000"/>
          <w:sz w:val="28"/>
          <w:szCs w:val="28"/>
        </w:rPr>
        <w:t xml:space="preserve">редназначены </w:t>
      </w:r>
      <w:r w:rsidRPr="00030510">
        <w:rPr>
          <w:rFonts w:ascii="Times New Roman" w:hAnsi="Times New Roman"/>
          <w:sz w:val="28"/>
          <w:szCs w:val="28"/>
        </w:rPr>
        <w:t>для очистки хозяйственно-бытовых</w:t>
      </w:r>
      <w:r w:rsidR="002E2B20">
        <w:rPr>
          <w:rFonts w:ascii="Times New Roman" w:hAnsi="Times New Roman"/>
          <w:sz w:val="28"/>
          <w:szCs w:val="28"/>
        </w:rPr>
        <w:t xml:space="preserve"> </w:t>
      </w:r>
      <w:r w:rsidRPr="00030510">
        <w:rPr>
          <w:rFonts w:ascii="Times New Roman" w:hAnsi="Times New Roman"/>
          <w:sz w:val="28"/>
          <w:szCs w:val="28"/>
        </w:rPr>
        <w:t>сточных</w:t>
      </w:r>
      <w:r w:rsidRPr="00030510">
        <w:rPr>
          <w:rFonts w:ascii="Times New Roman" w:hAnsi="Times New Roman"/>
          <w:color w:val="000000"/>
          <w:sz w:val="28"/>
          <w:szCs w:val="28"/>
        </w:rPr>
        <w:t xml:space="preserve"> вод.</w:t>
      </w:r>
      <w:r w:rsidR="002E2B20">
        <w:rPr>
          <w:rFonts w:ascii="Times New Roman" w:hAnsi="Times New Roman"/>
          <w:color w:val="000000"/>
          <w:sz w:val="28"/>
          <w:szCs w:val="28"/>
        </w:rPr>
        <w:t xml:space="preserve"> </w:t>
      </w:r>
      <w:r w:rsidRPr="00B93E95">
        <w:rPr>
          <w:rFonts w:ascii="Times New Roman" w:hAnsi="Times New Roman"/>
          <w:sz w:val="28"/>
          <w:szCs w:val="28"/>
        </w:rPr>
        <w:t>Очистные сооружения, располо</w:t>
      </w:r>
      <w:r>
        <w:rPr>
          <w:rFonts w:ascii="Times New Roman" w:hAnsi="Times New Roman"/>
          <w:sz w:val="28"/>
          <w:szCs w:val="28"/>
        </w:rPr>
        <w:t>женные в западной части поселк</w:t>
      </w:r>
      <w:proofErr w:type="gramStart"/>
      <w:r>
        <w:rPr>
          <w:rFonts w:ascii="Times New Roman" w:hAnsi="Times New Roman"/>
          <w:sz w:val="28"/>
          <w:szCs w:val="28"/>
        </w:rPr>
        <w:t>а(</w:t>
      </w:r>
      <w:proofErr w:type="gramEnd"/>
      <w:r>
        <w:rPr>
          <w:rFonts w:ascii="Times New Roman" w:hAnsi="Times New Roman"/>
          <w:sz w:val="28"/>
          <w:szCs w:val="28"/>
        </w:rPr>
        <w:t>о</w:t>
      </w:r>
      <w:r w:rsidRPr="00B93E95">
        <w:rPr>
          <w:rFonts w:ascii="Times New Roman" w:hAnsi="Times New Roman"/>
          <w:sz w:val="28"/>
          <w:szCs w:val="28"/>
        </w:rPr>
        <w:t>чистные сооружения биологической очистки сточных вод</w:t>
      </w:r>
      <w:r>
        <w:rPr>
          <w:rFonts w:ascii="Times New Roman" w:hAnsi="Times New Roman"/>
          <w:sz w:val="28"/>
          <w:szCs w:val="28"/>
        </w:rPr>
        <w:t>).</w:t>
      </w:r>
      <w:r w:rsidRPr="00B93E95">
        <w:rPr>
          <w:rFonts w:ascii="Times New Roman" w:hAnsi="Times New Roman"/>
          <w:sz w:val="28"/>
          <w:szCs w:val="28"/>
        </w:rPr>
        <w:t xml:space="preserve">Отстоявшаяся вода из </w:t>
      </w:r>
      <w:proofErr w:type="spellStart"/>
      <w:r w:rsidRPr="00B93E95">
        <w:rPr>
          <w:rFonts w:ascii="Times New Roman" w:hAnsi="Times New Roman"/>
          <w:sz w:val="28"/>
          <w:szCs w:val="28"/>
        </w:rPr>
        <w:t>биопруда</w:t>
      </w:r>
      <w:proofErr w:type="spellEnd"/>
      <w:r w:rsidRPr="00B93E95">
        <w:rPr>
          <w:rFonts w:ascii="Times New Roman" w:hAnsi="Times New Roman"/>
          <w:sz w:val="28"/>
          <w:szCs w:val="28"/>
        </w:rPr>
        <w:t xml:space="preserve"> самотеком стекает в сточную канаву.</w:t>
      </w:r>
      <w:r>
        <w:rPr>
          <w:rFonts w:ascii="Times New Roman" w:hAnsi="Times New Roman"/>
          <w:sz w:val="28"/>
          <w:szCs w:val="28"/>
        </w:rPr>
        <w:t xml:space="preserve"> Проектная мощность очистных сооружений 0,6 м</w:t>
      </w:r>
      <w:r>
        <w:rPr>
          <w:rFonts w:ascii="Times New Roman" w:hAnsi="Times New Roman"/>
          <w:sz w:val="28"/>
          <w:szCs w:val="28"/>
          <w:vertAlign w:val="superscript"/>
        </w:rPr>
        <w:t>3</w:t>
      </w:r>
      <w:r>
        <w:rPr>
          <w:rFonts w:ascii="Times New Roman" w:hAnsi="Times New Roman"/>
          <w:sz w:val="28"/>
          <w:szCs w:val="28"/>
        </w:rPr>
        <w:t>/</w:t>
      </w:r>
      <w:proofErr w:type="spellStart"/>
      <w:r>
        <w:rPr>
          <w:rFonts w:ascii="Times New Roman" w:hAnsi="Times New Roman"/>
          <w:sz w:val="28"/>
          <w:szCs w:val="28"/>
        </w:rPr>
        <w:t>сут</w:t>
      </w:r>
      <w:proofErr w:type="spellEnd"/>
      <w:r>
        <w:rPr>
          <w:rFonts w:ascii="Times New Roman" w:hAnsi="Times New Roman"/>
          <w:sz w:val="28"/>
          <w:szCs w:val="28"/>
        </w:rPr>
        <w:t xml:space="preserve">, фактическая загруженность </w:t>
      </w:r>
      <w:r w:rsidR="00CF48E7">
        <w:rPr>
          <w:rFonts w:ascii="Times New Roman" w:hAnsi="Times New Roman"/>
          <w:sz w:val="28"/>
          <w:szCs w:val="28"/>
        </w:rPr>
        <w:t>КОС</w:t>
      </w:r>
      <w:r>
        <w:rPr>
          <w:rFonts w:ascii="Times New Roman" w:hAnsi="Times New Roman"/>
          <w:sz w:val="28"/>
          <w:szCs w:val="28"/>
        </w:rPr>
        <w:t xml:space="preserve"> 0,11м</w:t>
      </w:r>
      <w:r>
        <w:rPr>
          <w:rFonts w:ascii="Times New Roman" w:hAnsi="Times New Roman"/>
          <w:sz w:val="28"/>
          <w:szCs w:val="28"/>
          <w:vertAlign w:val="superscript"/>
        </w:rPr>
        <w:t>3</w:t>
      </w:r>
      <w:r>
        <w:rPr>
          <w:rFonts w:ascii="Times New Roman" w:hAnsi="Times New Roman"/>
          <w:sz w:val="28"/>
          <w:szCs w:val="28"/>
        </w:rPr>
        <w:t>/</w:t>
      </w:r>
      <w:proofErr w:type="spellStart"/>
      <w:r>
        <w:rPr>
          <w:rFonts w:ascii="Times New Roman" w:hAnsi="Times New Roman"/>
          <w:sz w:val="28"/>
          <w:szCs w:val="28"/>
        </w:rPr>
        <w:t>сут</w:t>
      </w:r>
      <w:proofErr w:type="spellEnd"/>
      <w:r>
        <w:rPr>
          <w:rFonts w:ascii="Times New Roman" w:hAnsi="Times New Roman"/>
          <w:sz w:val="28"/>
          <w:szCs w:val="28"/>
        </w:rPr>
        <w:t xml:space="preserve">, </w:t>
      </w:r>
      <w:r>
        <w:rPr>
          <w:rFonts w:ascii="Times New Roman" w:hAnsi="Times New Roman"/>
          <w:color w:val="000000"/>
          <w:sz w:val="28"/>
          <w:szCs w:val="28"/>
        </w:rPr>
        <w:t>р</w:t>
      </w:r>
      <w:r w:rsidRPr="00B93E95">
        <w:rPr>
          <w:rFonts w:ascii="Times New Roman" w:hAnsi="Times New Roman"/>
          <w:color w:val="000000"/>
          <w:sz w:val="28"/>
          <w:szCs w:val="28"/>
        </w:rPr>
        <w:t>езерв для дополнительного сброса сточных вод имеется</w:t>
      </w:r>
      <w:r w:rsidRPr="00B93E95">
        <w:rPr>
          <w:rFonts w:ascii="Times New Roman" w:hAnsi="Times New Roman"/>
          <w:sz w:val="28"/>
          <w:szCs w:val="28"/>
        </w:rPr>
        <w:t>-0,49 тыс.м3/</w:t>
      </w:r>
      <w:proofErr w:type="spellStart"/>
      <w:r w:rsidRPr="00B93E95">
        <w:rPr>
          <w:rFonts w:ascii="Times New Roman" w:hAnsi="Times New Roman"/>
          <w:sz w:val="28"/>
          <w:szCs w:val="28"/>
        </w:rPr>
        <w:t>сут</w:t>
      </w:r>
      <w:proofErr w:type="spellEnd"/>
      <w:r w:rsidRPr="00B93E95">
        <w:rPr>
          <w:rFonts w:ascii="Times New Roman" w:hAnsi="Times New Roman"/>
          <w:sz w:val="28"/>
          <w:szCs w:val="28"/>
        </w:rPr>
        <w:t>.</w:t>
      </w:r>
      <w:r>
        <w:rPr>
          <w:rFonts w:ascii="Times New Roman" w:hAnsi="Times New Roman"/>
          <w:sz w:val="28"/>
          <w:szCs w:val="28"/>
        </w:rPr>
        <w:t xml:space="preserve"> Очистные сооружения </w:t>
      </w:r>
      <w:r w:rsidR="00CF48E7">
        <w:rPr>
          <w:rFonts w:ascii="Times New Roman" w:hAnsi="Times New Roman"/>
          <w:sz w:val="28"/>
          <w:szCs w:val="28"/>
        </w:rPr>
        <w:t>Мичуринского сельского</w:t>
      </w:r>
      <w:r>
        <w:rPr>
          <w:rFonts w:ascii="Times New Roman" w:hAnsi="Times New Roman"/>
          <w:sz w:val="28"/>
          <w:szCs w:val="28"/>
        </w:rPr>
        <w:t xml:space="preserve"> поселения состоят из приемника-отстойника </w:t>
      </w:r>
      <w:r>
        <w:rPr>
          <w:rFonts w:ascii="Times New Roman" w:hAnsi="Times New Roman"/>
          <w:sz w:val="28"/>
          <w:szCs w:val="28"/>
        </w:rPr>
        <w:lastRenderedPageBreak/>
        <w:t>объемом 500 м</w:t>
      </w:r>
      <w:r>
        <w:rPr>
          <w:rFonts w:ascii="Times New Roman" w:hAnsi="Times New Roman"/>
          <w:sz w:val="28"/>
          <w:szCs w:val="28"/>
          <w:vertAlign w:val="superscript"/>
        </w:rPr>
        <w:t>3</w:t>
      </w:r>
      <w:r>
        <w:rPr>
          <w:rFonts w:ascii="Times New Roman" w:hAnsi="Times New Roman"/>
          <w:sz w:val="28"/>
          <w:szCs w:val="28"/>
        </w:rPr>
        <w:t>, емкости для хлорирования объемом 3 м</w:t>
      </w:r>
      <w:r>
        <w:rPr>
          <w:rFonts w:ascii="Times New Roman" w:hAnsi="Times New Roman"/>
          <w:sz w:val="28"/>
          <w:szCs w:val="28"/>
          <w:vertAlign w:val="superscript"/>
        </w:rPr>
        <w:t>3</w:t>
      </w:r>
      <w:r>
        <w:rPr>
          <w:rFonts w:ascii="Times New Roman" w:hAnsi="Times New Roman"/>
          <w:sz w:val="28"/>
          <w:szCs w:val="28"/>
        </w:rPr>
        <w:t xml:space="preserve"> и </w:t>
      </w:r>
      <w:proofErr w:type="spellStart"/>
      <w:r>
        <w:rPr>
          <w:rFonts w:ascii="Times New Roman" w:hAnsi="Times New Roman"/>
          <w:sz w:val="28"/>
          <w:szCs w:val="28"/>
        </w:rPr>
        <w:t>биопруда</w:t>
      </w:r>
      <w:proofErr w:type="spellEnd"/>
      <w:r>
        <w:rPr>
          <w:rFonts w:ascii="Times New Roman" w:hAnsi="Times New Roman"/>
          <w:sz w:val="28"/>
          <w:szCs w:val="28"/>
        </w:rPr>
        <w:t xml:space="preserve"> объемом 300 м</w:t>
      </w:r>
      <w:r>
        <w:rPr>
          <w:rFonts w:ascii="Times New Roman" w:hAnsi="Times New Roman"/>
          <w:sz w:val="28"/>
          <w:szCs w:val="28"/>
          <w:vertAlign w:val="superscript"/>
        </w:rPr>
        <w:t>3</w:t>
      </w:r>
      <w:r>
        <w:rPr>
          <w:rFonts w:ascii="Times New Roman" w:hAnsi="Times New Roman"/>
          <w:sz w:val="28"/>
          <w:szCs w:val="28"/>
        </w:rPr>
        <w:t xml:space="preserve">. </w:t>
      </w:r>
      <w:r w:rsidRPr="00B3774F">
        <w:rPr>
          <w:rFonts w:ascii="Times New Roman" w:hAnsi="Times New Roman"/>
          <w:sz w:val="28"/>
          <w:szCs w:val="28"/>
        </w:rPr>
        <w:t xml:space="preserve">В настоящее время - износ </w:t>
      </w:r>
      <w:r w:rsidR="00CF48E7">
        <w:rPr>
          <w:rFonts w:ascii="Times New Roman" w:hAnsi="Times New Roman"/>
          <w:sz w:val="28"/>
          <w:szCs w:val="28"/>
        </w:rPr>
        <w:t>80</w:t>
      </w:r>
      <w:r w:rsidRPr="00B3774F">
        <w:rPr>
          <w:rFonts w:ascii="Times New Roman" w:hAnsi="Times New Roman"/>
          <w:sz w:val="28"/>
          <w:szCs w:val="28"/>
        </w:rPr>
        <w:t>%, требуется их восстановление и реконструкция.</w:t>
      </w:r>
    </w:p>
    <w:p w:rsidR="00CF48E7" w:rsidRDefault="00CF48E7" w:rsidP="00597C2E">
      <w:pPr>
        <w:pStyle w:val="a9"/>
        <w:autoSpaceDE w:val="0"/>
        <w:autoSpaceDN w:val="0"/>
        <w:adjustRightInd w:val="0"/>
        <w:spacing w:after="0" w:line="360" w:lineRule="auto"/>
        <w:ind w:left="0"/>
        <w:contextualSpacing w:val="0"/>
        <w:rPr>
          <w:rFonts w:ascii="Times New Roman" w:hAnsi="Times New Roman"/>
          <w:b/>
          <w:sz w:val="28"/>
          <w:szCs w:val="28"/>
          <w:lang w:eastAsia="ru-RU"/>
        </w:rPr>
      </w:pPr>
    </w:p>
    <w:p w:rsidR="00E22DF8" w:rsidRPr="003F1FF8" w:rsidRDefault="00E22DF8" w:rsidP="00597C2E">
      <w:pPr>
        <w:pStyle w:val="a9"/>
        <w:autoSpaceDE w:val="0"/>
        <w:autoSpaceDN w:val="0"/>
        <w:adjustRightInd w:val="0"/>
        <w:spacing w:after="0" w:line="360" w:lineRule="auto"/>
        <w:ind w:left="0"/>
        <w:contextualSpacing w:val="0"/>
        <w:rPr>
          <w:rFonts w:ascii="Times New Roman" w:hAnsi="Times New Roman"/>
          <w:b/>
          <w:sz w:val="28"/>
          <w:szCs w:val="28"/>
          <w:lang w:eastAsia="ru-RU"/>
        </w:rPr>
      </w:pPr>
      <w:r w:rsidRPr="003F1FF8">
        <w:rPr>
          <w:rFonts w:ascii="Times New Roman" w:hAnsi="Times New Roman"/>
          <w:b/>
          <w:sz w:val="28"/>
          <w:szCs w:val="28"/>
          <w:lang w:eastAsia="ru-RU"/>
        </w:rPr>
        <w:t>Технологические зоны водоотведения.  Зоны централизованного и нецентрализованного водоотведения.</w:t>
      </w:r>
    </w:p>
    <w:p w:rsidR="00CF48E7" w:rsidRDefault="00CF48E7" w:rsidP="00CF48E7">
      <w:pPr>
        <w:spacing w:line="360" w:lineRule="auto"/>
        <w:ind w:firstLine="567"/>
        <w:jc w:val="both"/>
        <w:rPr>
          <w:rFonts w:ascii="Times New Roman" w:hAnsi="Times New Roman"/>
          <w:sz w:val="28"/>
          <w:szCs w:val="28"/>
        </w:rPr>
      </w:pPr>
      <w:r>
        <w:rPr>
          <w:rFonts w:ascii="Times New Roman" w:hAnsi="Times New Roman"/>
          <w:sz w:val="28"/>
          <w:szCs w:val="28"/>
        </w:rPr>
        <w:t xml:space="preserve">На территории Мичуринского сельского поселения централизованная система водоотведения имеется только в п. Агроном. В связи с этим, на территории сельского поселения сформировалась одна технологическая зона централизованного водоотведения– п. Агроном, которая обслуживается </w:t>
      </w:r>
      <w:r w:rsidR="005A3215">
        <w:rPr>
          <w:rFonts w:ascii="Times New Roman" w:hAnsi="Times New Roman"/>
          <w:sz w:val="28"/>
          <w:szCs w:val="28"/>
        </w:rPr>
        <w:t>М</w:t>
      </w:r>
      <w:r>
        <w:rPr>
          <w:rFonts w:ascii="Times New Roman" w:hAnsi="Times New Roman"/>
          <w:sz w:val="28"/>
          <w:szCs w:val="28"/>
        </w:rPr>
        <w:t xml:space="preserve">ООО «Мичуринское ЖКХ». Зона централизованного водоотведения охватывает </w:t>
      </w:r>
      <w:r w:rsidR="005A3215">
        <w:rPr>
          <w:rFonts w:ascii="Times New Roman" w:hAnsi="Times New Roman"/>
          <w:sz w:val="28"/>
          <w:szCs w:val="28"/>
        </w:rPr>
        <w:t>16</w:t>
      </w:r>
      <w:r>
        <w:rPr>
          <w:rFonts w:ascii="Times New Roman" w:hAnsi="Times New Roman"/>
          <w:sz w:val="28"/>
          <w:szCs w:val="28"/>
        </w:rPr>
        <w:t xml:space="preserve"> % населения. Остальная часть образует зону нецентрализованного водоотведения.</w:t>
      </w:r>
    </w:p>
    <w:p w:rsidR="00E22DF8" w:rsidRPr="004D6891" w:rsidRDefault="00E22DF8" w:rsidP="00137C9B">
      <w:pPr>
        <w:autoSpaceDE w:val="0"/>
        <w:autoSpaceDN w:val="0"/>
        <w:adjustRightInd w:val="0"/>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CF48E7" w:rsidRPr="00CF48E7" w:rsidRDefault="00CF48E7" w:rsidP="00CF48E7">
      <w:pPr>
        <w:tabs>
          <w:tab w:val="left" w:pos="8640"/>
        </w:tabs>
        <w:spacing w:line="360" w:lineRule="auto"/>
        <w:rPr>
          <w:rFonts w:ascii="Times New Roman" w:hAnsi="Times New Roman"/>
          <w:sz w:val="28"/>
          <w:szCs w:val="28"/>
        </w:rPr>
      </w:pPr>
      <w:r w:rsidRPr="00CF48E7">
        <w:rPr>
          <w:rFonts w:ascii="Times New Roman" w:hAnsi="Times New Roman"/>
          <w:sz w:val="28"/>
          <w:szCs w:val="28"/>
        </w:rPr>
        <w:t>Избыточный активный ил поступает  на иловые площадки.</w:t>
      </w:r>
    </w:p>
    <w:p w:rsidR="00CF48E7" w:rsidRPr="00CF48E7" w:rsidRDefault="00CF48E7" w:rsidP="00CF48E7">
      <w:pPr>
        <w:tabs>
          <w:tab w:val="left" w:pos="8640"/>
        </w:tabs>
        <w:spacing w:line="360" w:lineRule="auto"/>
        <w:rPr>
          <w:rFonts w:ascii="Times New Roman" w:hAnsi="Times New Roman"/>
          <w:sz w:val="28"/>
          <w:szCs w:val="28"/>
        </w:rPr>
      </w:pPr>
      <w:r w:rsidRPr="00CF48E7">
        <w:rPr>
          <w:rFonts w:ascii="Times New Roman" w:hAnsi="Times New Roman"/>
          <w:sz w:val="28"/>
          <w:szCs w:val="28"/>
        </w:rPr>
        <w:t xml:space="preserve"> В дальнейшем ил не используется, </w:t>
      </w:r>
      <w:r w:rsidRPr="00CF48E7">
        <w:rPr>
          <w:rFonts w:ascii="Times New Roman" w:hAnsi="Times New Roman"/>
        </w:rPr>
        <w:t>Н</w:t>
      </w:r>
      <w:r w:rsidRPr="00CF48E7">
        <w:rPr>
          <w:rFonts w:ascii="Times New Roman" w:hAnsi="Times New Roman"/>
          <w:sz w:val="28"/>
          <w:szCs w:val="28"/>
        </w:rPr>
        <w:t>адежного и устойчивого решения на долговременной основе по размещению осадка не существует.</w:t>
      </w:r>
    </w:p>
    <w:p w:rsidR="00E22DF8" w:rsidRPr="004D6891" w:rsidRDefault="00E22DF8" w:rsidP="00991157">
      <w:pPr>
        <w:pStyle w:val="a9"/>
        <w:numPr>
          <w:ilvl w:val="2"/>
          <w:numId w:val="29"/>
        </w:numPr>
        <w:autoSpaceDE w:val="0"/>
        <w:autoSpaceDN w:val="0"/>
        <w:adjustRightInd w:val="0"/>
        <w:spacing w:after="0" w:line="360" w:lineRule="auto"/>
        <w:contextualSpacing w:val="0"/>
        <w:rPr>
          <w:rFonts w:ascii="Times New Roman" w:hAnsi="Times New Roman"/>
          <w:b/>
          <w:sz w:val="28"/>
          <w:szCs w:val="28"/>
          <w:lang w:eastAsia="ru-RU"/>
        </w:rPr>
      </w:pPr>
      <w:r w:rsidRPr="004D6891">
        <w:rPr>
          <w:rFonts w:ascii="Times New Roman" w:hAnsi="Times New Roman"/>
          <w:b/>
          <w:sz w:val="28"/>
          <w:szCs w:val="28"/>
          <w:lang w:eastAsia="ru-RU"/>
        </w:rPr>
        <w:t>Состояние и функционирование канализационных сетей.</w:t>
      </w:r>
    </w:p>
    <w:p w:rsidR="00CF48E7" w:rsidRPr="00CF48E7" w:rsidRDefault="00CF48E7" w:rsidP="00CF48E7">
      <w:pPr>
        <w:spacing w:line="360" w:lineRule="auto"/>
        <w:jc w:val="both"/>
        <w:rPr>
          <w:rFonts w:ascii="Times New Roman" w:hAnsi="Times New Roman"/>
          <w:sz w:val="28"/>
          <w:szCs w:val="28"/>
        </w:rPr>
      </w:pPr>
      <w:r w:rsidRPr="00CF48E7">
        <w:rPr>
          <w:rFonts w:ascii="Times New Roman" w:hAnsi="Times New Roman"/>
          <w:sz w:val="28"/>
          <w:szCs w:val="28"/>
        </w:rPr>
        <w:t>На момент составления данной схемы техническое состояние системы централизованного водоотведения находится в неудовлетворительном состоянии. Все канализационные сети (</w:t>
      </w:r>
      <w:r>
        <w:rPr>
          <w:rFonts w:ascii="Times New Roman" w:hAnsi="Times New Roman"/>
          <w:sz w:val="28"/>
          <w:szCs w:val="28"/>
        </w:rPr>
        <w:t>3,4</w:t>
      </w:r>
      <w:r w:rsidRPr="00CF48E7">
        <w:rPr>
          <w:rFonts w:ascii="Times New Roman" w:hAnsi="Times New Roman"/>
          <w:sz w:val="28"/>
          <w:szCs w:val="28"/>
        </w:rPr>
        <w:t xml:space="preserve"> км) нуждаются в замене.</w:t>
      </w:r>
      <w:r w:rsidR="002E2B20">
        <w:rPr>
          <w:rFonts w:ascii="Times New Roman" w:hAnsi="Times New Roman"/>
          <w:sz w:val="28"/>
          <w:szCs w:val="28"/>
        </w:rPr>
        <w:t xml:space="preserve"> </w:t>
      </w:r>
      <w:r w:rsidRPr="00CF48E7">
        <w:rPr>
          <w:rFonts w:ascii="Times New Roman" w:hAnsi="Times New Roman"/>
          <w:sz w:val="28"/>
          <w:szCs w:val="28"/>
        </w:rPr>
        <w:t xml:space="preserve">Износ оборудования более половины насосных станций составляет </w:t>
      </w:r>
      <w:r>
        <w:rPr>
          <w:rFonts w:ascii="Times New Roman" w:hAnsi="Times New Roman"/>
          <w:sz w:val="28"/>
          <w:szCs w:val="28"/>
        </w:rPr>
        <w:t>8</w:t>
      </w:r>
      <w:r w:rsidRPr="00CF48E7">
        <w:rPr>
          <w:rFonts w:ascii="Times New Roman" w:hAnsi="Times New Roman"/>
          <w:sz w:val="28"/>
          <w:szCs w:val="28"/>
        </w:rPr>
        <w:t xml:space="preserve">0-100%. </w:t>
      </w:r>
    </w:p>
    <w:p w:rsidR="006752B3" w:rsidRPr="006752B3" w:rsidRDefault="006752B3" w:rsidP="000C0ACC">
      <w:pPr>
        <w:autoSpaceDE w:val="0"/>
        <w:autoSpaceDN w:val="0"/>
        <w:adjustRightInd w:val="0"/>
        <w:spacing w:after="0" w:line="360" w:lineRule="auto"/>
        <w:jc w:val="both"/>
        <w:rPr>
          <w:rFonts w:ascii="Times New Roman" w:hAnsi="Times New Roman"/>
          <w:sz w:val="28"/>
          <w:szCs w:val="28"/>
          <w:lang w:eastAsia="ru-RU"/>
        </w:rPr>
      </w:pPr>
    </w:p>
    <w:p w:rsidR="00E22DF8" w:rsidRPr="004D6891" w:rsidRDefault="00E22DF8" w:rsidP="00311A2C">
      <w:pPr>
        <w:pStyle w:val="a9"/>
        <w:numPr>
          <w:ilvl w:val="2"/>
          <w:numId w:val="29"/>
        </w:numPr>
        <w:autoSpaceDE w:val="0"/>
        <w:autoSpaceDN w:val="0"/>
        <w:adjustRightInd w:val="0"/>
        <w:spacing w:after="0" w:line="360" w:lineRule="auto"/>
        <w:contextualSpacing w:val="0"/>
        <w:rPr>
          <w:rFonts w:ascii="Times New Roman" w:hAnsi="Times New Roman"/>
          <w:b/>
          <w:sz w:val="28"/>
          <w:szCs w:val="28"/>
          <w:lang w:eastAsia="ru-RU"/>
        </w:rPr>
      </w:pPr>
      <w:r w:rsidRPr="004D6891">
        <w:rPr>
          <w:rFonts w:ascii="Times New Roman" w:hAnsi="Times New Roman"/>
          <w:b/>
          <w:sz w:val="28"/>
          <w:szCs w:val="28"/>
          <w:lang w:eastAsia="ru-RU"/>
        </w:rPr>
        <w:t>Безопасность и надежность централизованной системы водоотведения.</w:t>
      </w:r>
    </w:p>
    <w:p w:rsidR="00CF48E7" w:rsidRPr="00CF48E7" w:rsidRDefault="00CF48E7" w:rsidP="00CF48E7">
      <w:pPr>
        <w:spacing w:line="360" w:lineRule="auto"/>
        <w:rPr>
          <w:rFonts w:ascii="Times New Roman" w:hAnsi="Times New Roman"/>
          <w:sz w:val="28"/>
          <w:szCs w:val="28"/>
        </w:rPr>
      </w:pPr>
      <w:r w:rsidRPr="00CF48E7">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w:t>
      </w:r>
    </w:p>
    <w:p w:rsidR="00CF48E7" w:rsidRPr="00CF48E7" w:rsidRDefault="00CF48E7" w:rsidP="00CF48E7">
      <w:pPr>
        <w:spacing w:line="360" w:lineRule="auto"/>
        <w:jc w:val="both"/>
        <w:rPr>
          <w:rFonts w:ascii="Times New Roman" w:hAnsi="Times New Roman"/>
          <w:sz w:val="28"/>
          <w:szCs w:val="28"/>
        </w:rPr>
      </w:pPr>
      <w:r w:rsidRPr="00CF48E7">
        <w:rPr>
          <w:rFonts w:ascii="Times New Roman" w:hAnsi="Times New Roman"/>
          <w:sz w:val="28"/>
          <w:szCs w:val="28"/>
        </w:rPr>
        <w:lastRenderedPageBreak/>
        <w:t>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При эксплуатации БОС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CF48E7" w:rsidRPr="00CF48E7" w:rsidRDefault="00CF48E7" w:rsidP="00CF48E7">
      <w:pPr>
        <w:spacing w:line="360" w:lineRule="auto"/>
        <w:jc w:val="both"/>
        <w:rPr>
          <w:rFonts w:ascii="Times New Roman" w:hAnsi="Times New Roman"/>
          <w:sz w:val="28"/>
          <w:szCs w:val="28"/>
        </w:rPr>
      </w:pPr>
      <w:r w:rsidRPr="00CF48E7">
        <w:rPr>
          <w:rFonts w:ascii="Times New Roman" w:hAnsi="Times New Roman"/>
          <w:sz w:val="28"/>
          <w:szCs w:val="28"/>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CF48E7" w:rsidRPr="00CF48E7" w:rsidRDefault="00CF48E7" w:rsidP="00CF48E7">
      <w:pPr>
        <w:spacing w:line="360" w:lineRule="auto"/>
        <w:jc w:val="both"/>
        <w:rPr>
          <w:rFonts w:ascii="Times New Roman" w:hAnsi="Times New Roman"/>
          <w:sz w:val="28"/>
          <w:szCs w:val="28"/>
        </w:rPr>
      </w:pPr>
      <w:r w:rsidRPr="00CF48E7">
        <w:rPr>
          <w:rFonts w:ascii="Times New Roman" w:hAnsi="Times New Roman"/>
          <w:sz w:val="28"/>
          <w:szCs w:val="28"/>
        </w:rPr>
        <w:t>Безопасность и надежность очистных сооружений обеспечивается:</w:t>
      </w:r>
    </w:p>
    <w:p w:rsidR="00CF48E7" w:rsidRPr="00CF48E7" w:rsidRDefault="00CF48E7" w:rsidP="00CF48E7">
      <w:pPr>
        <w:pStyle w:val="a9"/>
        <w:spacing w:line="360" w:lineRule="auto"/>
        <w:ind w:left="600"/>
        <w:jc w:val="both"/>
        <w:rPr>
          <w:rFonts w:ascii="Times New Roman" w:hAnsi="Times New Roman"/>
          <w:sz w:val="28"/>
          <w:szCs w:val="28"/>
        </w:rPr>
      </w:pPr>
      <w:r w:rsidRPr="00CF48E7">
        <w:rPr>
          <w:rFonts w:ascii="Times New Roman" w:hAnsi="Times New Roman"/>
          <w:sz w:val="28"/>
          <w:szCs w:val="28"/>
        </w:rPr>
        <w:t>- Строгим соблюдением технологических регламентов;</w:t>
      </w:r>
    </w:p>
    <w:p w:rsidR="00CF48E7" w:rsidRPr="00CF48E7" w:rsidRDefault="00CF48E7" w:rsidP="00CF48E7">
      <w:pPr>
        <w:pStyle w:val="a9"/>
        <w:spacing w:line="360" w:lineRule="auto"/>
        <w:ind w:left="600"/>
        <w:jc w:val="both"/>
        <w:rPr>
          <w:rFonts w:ascii="Times New Roman" w:hAnsi="Times New Roman"/>
          <w:sz w:val="28"/>
          <w:szCs w:val="28"/>
        </w:rPr>
      </w:pPr>
      <w:r w:rsidRPr="00CF48E7">
        <w:rPr>
          <w:rFonts w:ascii="Times New Roman" w:hAnsi="Times New Roman"/>
          <w:sz w:val="28"/>
          <w:szCs w:val="28"/>
        </w:rPr>
        <w:t>- Регулярным обучением и повышением квалификации работников;</w:t>
      </w:r>
    </w:p>
    <w:p w:rsidR="00CF48E7" w:rsidRPr="00CF48E7" w:rsidRDefault="00CF48E7" w:rsidP="00CF48E7">
      <w:pPr>
        <w:pStyle w:val="a9"/>
        <w:spacing w:line="360" w:lineRule="auto"/>
        <w:ind w:left="600"/>
        <w:jc w:val="both"/>
        <w:rPr>
          <w:rFonts w:ascii="Times New Roman" w:hAnsi="Times New Roman"/>
          <w:sz w:val="28"/>
          <w:szCs w:val="28"/>
        </w:rPr>
      </w:pPr>
      <w:r w:rsidRPr="00CF48E7">
        <w:rPr>
          <w:rFonts w:ascii="Times New Roman" w:hAnsi="Times New Roman"/>
          <w:sz w:val="28"/>
          <w:szCs w:val="28"/>
        </w:rPr>
        <w:t>- Контролем за ходом технологического процесса;</w:t>
      </w:r>
    </w:p>
    <w:p w:rsidR="00CF48E7" w:rsidRPr="00CF48E7" w:rsidRDefault="00CF48E7" w:rsidP="00CF48E7">
      <w:pPr>
        <w:pStyle w:val="a9"/>
        <w:spacing w:line="360" w:lineRule="auto"/>
        <w:ind w:left="600"/>
        <w:jc w:val="both"/>
        <w:rPr>
          <w:rFonts w:ascii="Times New Roman" w:hAnsi="Times New Roman"/>
          <w:sz w:val="28"/>
          <w:szCs w:val="28"/>
        </w:rPr>
      </w:pPr>
      <w:r w:rsidRPr="00CF48E7">
        <w:rPr>
          <w:rFonts w:ascii="Times New Roman" w:hAnsi="Times New Roman"/>
          <w:sz w:val="28"/>
          <w:szCs w:val="28"/>
        </w:rPr>
        <w:t>- Регулярным мониторингом состояния вод, сбрасываемых в водоемы, с целью недопущения отклонений от установленных параметров;</w:t>
      </w:r>
    </w:p>
    <w:p w:rsidR="00CF48E7" w:rsidRPr="00CF48E7" w:rsidRDefault="00CF48E7" w:rsidP="00CF48E7">
      <w:pPr>
        <w:pStyle w:val="a9"/>
        <w:spacing w:line="360" w:lineRule="auto"/>
        <w:ind w:left="600"/>
        <w:jc w:val="both"/>
        <w:rPr>
          <w:rFonts w:ascii="Times New Roman" w:hAnsi="Times New Roman"/>
          <w:sz w:val="28"/>
          <w:szCs w:val="28"/>
        </w:rPr>
      </w:pPr>
      <w:r w:rsidRPr="00CF48E7">
        <w:rPr>
          <w:rFonts w:ascii="Times New Roman" w:hAnsi="Times New Roman"/>
          <w:sz w:val="28"/>
          <w:szCs w:val="28"/>
        </w:rPr>
        <w:t>- Регулярным мониторингом существующих технологий очистки сточных вод;</w:t>
      </w:r>
    </w:p>
    <w:p w:rsidR="006752B3" w:rsidRPr="006752B3" w:rsidRDefault="006752B3" w:rsidP="006752B3">
      <w:pPr>
        <w:autoSpaceDE w:val="0"/>
        <w:autoSpaceDN w:val="0"/>
        <w:adjustRightInd w:val="0"/>
        <w:spacing w:after="0" w:line="360" w:lineRule="auto"/>
        <w:jc w:val="both"/>
        <w:rPr>
          <w:rFonts w:ascii="Times New Roman" w:hAnsi="Times New Roman"/>
          <w:sz w:val="28"/>
          <w:szCs w:val="28"/>
          <w:lang w:eastAsia="ru-RU"/>
        </w:rPr>
      </w:pPr>
    </w:p>
    <w:p w:rsidR="00E22DF8" w:rsidRPr="004D6891" w:rsidRDefault="00E22DF8" w:rsidP="00311A2C">
      <w:pPr>
        <w:pStyle w:val="a9"/>
        <w:numPr>
          <w:ilvl w:val="2"/>
          <w:numId w:val="29"/>
        </w:numPr>
        <w:autoSpaceDE w:val="0"/>
        <w:autoSpaceDN w:val="0"/>
        <w:adjustRightInd w:val="0"/>
        <w:spacing w:after="0" w:line="360" w:lineRule="auto"/>
        <w:ind w:left="0" w:firstLine="0"/>
        <w:contextualSpacing w:val="0"/>
        <w:rPr>
          <w:rFonts w:ascii="Times New Roman" w:hAnsi="Times New Roman"/>
          <w:b/>
          <w:sz w:val="28"/>
          <w:szCs w:val="28"/>
          <w:lang w:eastAsia="ru-RU"/>
        </w:rPr>
      </w:pPr>
      <w:r w:rsidRPr="004D6891">
        <w:rPr>
          <w:rFonts w:ascii="Times New Roman" w:hAnsi="Times New Roman"/>
          <w:b/>
          <w:sz w:val="28"/>
          <w:szCs w:val="28"/>
          <w:lang w:eastAsia="ru-RU"/>
        </w:rPr>
        <w:t>Воздействие</w:t>
      </w:r>
      <w:r w:rsidR="002E2B20">
        <w:rPr>
          <w:rFonts w:ascii="Times New Roman" w:hAnsi="Times New Roman"/>
          <w:b/>
          <w:sz w:val="28"/>
          <w:szCs w:val="28"/>
          <w:lang w:eastAsia="ru-RU"/>
        </w:rPr>
        <w:t xml:space="preserve"> </w:t>
      </w:r>
      <w:r w:rsidRPr="004D6891">
        <w:rPr>
          <w:rFonts w:ascii="Times New Roman" w:hAnsi="Times New Roman"/>
          <w:b/>
          <w:sz w:val="28"/>
          <w:szCs w:val="28"/>
          <w:lang w:eastAsia="ru-RU"/>
        </w:rPr>
        <w:t>сброса сточных вод через централизованную систему водоотведения на окружающую среду.</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lastRenderedPageBreak/>
        <w:t xml:space="preserve">На момент разработки настоящей схемы централизованная система бытовой канализации организована только в </w:t>
      </w:r>
      <w:r w:rsidR="00CF48E7">
        <w:rPr>
          <w:rFonts w:ascii="Times New Roman" w:hAnsi="Times New Roman"/>
          <w:sz w:val="28"/>
          <w:szCs w:val="28"/>
        </w:rPr>
        <w:t>п</w:t>
      </w:r>
      <w:r w:rsidRPr="00137C9B">
        <w:rPr>
          <w:rFonts w:ascii="Times New Roman" w:hAnsi="Times New Roman"/>
          <w:sz w:val="28"/>
          <w:szCs w:val="28"/>
        </w:rPr>
        <w:t xml:space="preserve">. </w:t>
      </w:r>
      <w:r w:rsidR="00CF48E7">
        <w:rPr>
          <w:rFonts w:ascii="Times New Roman" w:hAnsi="Times New Roman"/>
          <w:sz w:val="28"/>
          <w:szCs w:val="28"/>
        </w:rPr>
        <w:t>Агроном</w:t>
      </w:r>
      <w:r w:rsidRPr="00137C9B">
        <w:rPr>
          <w:rFonts w:ascii="Times New Roman" w:hAnsi="Times New Roman"/>
          <w:sz w:val="28"/>
          <w:szCs w:val="28"/>
        </w:rPr>
        <w:t>. В остальных населенных пунктах муниципального образования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t xml:space="preserve">Хозяйственно-бытовые сточные воды по системе, состоящей из трубопроводов, каналов, коллекторов, канализационных насосных станций, отводятся на очистку и химическое обеззараживание. </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t>Значительные территории</w:t>
      </w:r>
      <w:r w:rsidR="002E2B20">
        <w:rPr>
          <w:rFonts w:ascii="Times New Roman" w:hAnsi="Times New Roman"/>
          <w:sz w:val="28"/>
          <w:szCs w:val="28"/>
        </w:rPr>
        <w:t xml:space="preserve"> </w:t>
      </w:r>
      <w:r w:rsidR="00CF48E7">
        <w:rPr>
          <w:rFonts w:ascii="Times New Roman" w:hAnsi="Times New Roman"/>
          <w:sz w:val="28"/>
          <w:szCs w:val="28"/>
        </w:rPr>
        <w:t xml:space="preserve">Мичуринского </w:t>
      </w:r>
      <w:r>
        <w:rPr>
          <w:rFonts w:ascii="Times New Roman" w:hAnsi="Times New Roman"/>
          <w:sz w:val="28"/>
          <w:szCs w:val="28"/>
        </w:rPr>
        <w:t xml:space="preserve">сельского поселения </w:t>
      </w:r>
      <w:r w:rsidRPr="00137C9B">
        <w:rPr>
          <w:rFonts w:ascii="Times New Roman" w:hAnsi="Times New Roman"/>
          <w:sz w:val="28"/>
          <w:szCs w:val="28"/>
        </w:rPr>
        <w:t xml:space="preserve"> не имеют централизованной системы водоотведения хозяйственно – бытовых стоков, применяются выгребные ямы. В связи с этим возможно загрязнение поверхностных и подземных вод, почв, нет возможности организовать учет количества стоков. </w:t>
      </w:r>
    </w:p>
    <w:p w:rsidR="00E22DF8" w:rsidRPr="004D6891" w:rsidRDefault="00E22DF8" w:rsidP="00311A2C">
      <w:pPr>
        <w:pStyle w:val="a9"/>
        <w:numPr>
          <w:ilvl w:val="2"/>
          <w:numId w:val="29"/>
        </w:numPr>
        <w:autoSpaceDE w:val="0"/>
        <w:autoSpaceDN w:val="0"/>
        <w:adjustRightInd w:val="0"/>
        <w:spacing w:after="0" w:line="360" w:lineRule="auto"/>
        <w:ind w:left="0" w:firstLine="0"/>
        <w:contextualSpacing w:val="0"/>
        <w:rPr>
          <w:rFonts w:ascii="Times New Roman" w:hAnsi="Times New Roman"/>
          <w:b/>
          <w:sz w:val="28"/>
          <w:szCs w:val="28"/>
          <w:lang w:eastAsia="ru-RU"/>
        </w:rPr>
      </w:pPr>
      <w:r w:rsidRPr="004D6891">
        <w:rPr>
          <w:rFonts w:ascii="Times New Roman" w:hAnsi="Times New Roman"/>
          <w:b/>
          <w:bCs/>
          <w:sz w:val="28"/>
          <w:szCs w:val="28"/>
          <w:lang w:eastAsia="ru-RU"/>
        </w:rPr>
        <w:t xml:space="preserve">Территории </w:t>
      </w:r>
      <w:r>
        <w:rPr>
          <w:rFonts w:ascii="Times New Roman" w:hAnsi="Times New Roman"/>
          <w:b/>
          <w:bCs/>
          <w:sz w:val="28"/>
          <w:szCs w:val="28"/>
          <w:lang w:eastAsia="ru-RU"/>
        </w:rPr>
        <w:t>сельского поселения, не охваченны</w:t>
      </w:r>
      <w:r w:rsidRPr="004D6891">
        <w:rPr>
          <w:rFonts w:ascii="Times New Roman" w:hAnsi="Times New Roman"/>
          <w:b/>
          <w:bCs/>
          <w:sz w:val="28"/>
          <w:szCs w:val="28"/>
          <w:lang w:eastAsia="ru-RU"/>
        </w:rPr>
        <w:t>е централизованной системой водоотведения</w:t>
      </w:r>
      <w:r w:rsidRPr="004D6891">
        <w:rPr>
          <w:rFonts w:ascii="Times New Roman" w:hAnsi="Times New Roman"/>
          <w:b/>
          <w:sz w:val="28"/>
          <w:szCs w:val="28"/>
          <w:lang w:eastAsia="ru-RU"/>
        </w:rPr>
        <w:t>.</w:t>
      </w:r>
    </w:p>
    <w:p w:rsidR="00137C9B" w:rsidRPr="00137C9B" w:rsidRDefault="00137C9B" w:rsidP="00137C9B">
      <w:pPr>
        <w:spacing w:line="360" w:lineRule="auto"/>
        <w:rPr>
          <w:rFonts w:ascii="Times New Roman" w:hAnsi="Times New Roman"/>
          <w:sz w:val="28"/>
          <w:szCs w:val="28"/>
        </w:rPr>
      </w:pPr>
      <w:r w:rsidRPr="00137C9B">
        <w:rPr>
          <w:rFonts w:ascii="Times New Roman" w:hAnsi="Times New Roman"/>
          <w:sz w:val="28"/>
          <w:szCs w:val="28"/>
        </w:rPr>
        <w:t>На данный момент в</w:t>
      </w:r>
      <w:r w:rsidR="002E2B20">
        <w:rPr>
          <w:rFonts w:ascii="Times New Roman" w:hAnsi="Times New Roman"/>
          <w:sz w:val="28"/>
          <w:szCs w:val="28"/>
        </w:rPr>
        <w:t xml:space="preserve"> </w:t>
      </w:r>
      <w:r w:rsidR="00CF48E7">
        <w:rPr>
          <w:rFonts w:ascii="Times New Roman" w:hAnsi="Times New Roman"/>
          <w:sz w:val="28"/>
          <w:szCs w:val="28"/>
        </w:rPr>
        <w:t>Мичуринском</w:t>
      </w:r>
      <w:r w:rsidRPr="00137C9B">
        <w:rPr>
          <w:rFonts w:ascii="Times New Roman" w:hAnsi="Times New Roman"/>
          <w:sz w:val="28"/>
          <w:szCs w:val="28"/>
        </w:rPr>
        <w:t xml:space="preserve"> сельском поселении централизованная система водоотведения осуществлена только в </w:t>
      </w:r>
      <w:r w:rsidR="00CF48E7">
        <w:rPr>
          <w:rFonts w:ascii="Times New Roman" w:hAnsi="Times New Roman"/>
          <w:sz w:val="28"/>
          <w:szCs w:val="28"/>
        </w:rPr>
        <w:t>п</w:t>
      </w:r>
      <w:r w:rsidRPr="00137C9B">
        <w:rPr>
          <w:rFonts w:ascii="Times New Roman" w:hAnsi="Times New Roman"/>
          <w:sz w:val="28"/>
          <w:szCs w:val="28"/>
        </w:rPr>
        <w:t xml:space="preserve">. </w:t>
      </w:r>
      <w:r w:rsidR="00CF48E7">
        <w:rPr>
          <w:rFonts w:ascii="Times New Roman" w:hAnsi="Times New Roman"/>
          <w:sz w:val="28"/>
          <w:szCs w:val="28"/>
        </w:rPr>
        <w:t>Агроном</w:t>
      </w:r>
      <w:r w:rsidRPr="00137C9B">
        <w:rPr>
          <w:rFonts w:ascii="Times New Roman" w:hAnsi="Times New Roman"/>
          <w:spacing w:val="2"/>
          <w:sz w:val="28"/>
          <w:szCs w:val="28"/>
        </w:rPr>
        <w:t>. В остальных населенных пунктах муниципального образования система водоотведения представлена выгребными ямами и септиками.</w:t>
      </w:r>
    </w:p>
    <w:p w:rsidR="00311A2C" w:rsidRDefault="00907DDD" w:rsidP="00311A2C">
      <w:pPr>
        <w:spacing w:line="360" w:lineRule="auto"/>
        <w:rPr>
          <w:rFonts w:ascii="Times New Roman" w:hAnsi="Times New Roman"/>
          <w:b/>
          <w:sz w:val="28"/>
          <w:szCs w:val="28"/>
          <w:lang w:eastAsia="ru-RU"/>
        </w:rPr>
      </w:pPr>
      <w:r>
        <w:rPr>
          <w:rFonts w:ascii="Times New Roman" w:hAnsi="Times New Roman"/>
          <w:b/>
          <w:bCs/>
          <w:sz w:val="28"/>
          <w:szCs w:val="28"/>
          <w:lang w:eastAsia="ru-RU"/>
        </w:rPr>
        <w:lastRenderedPageBreak/>
        <w:t xml:space="preserve">2.1.9  </w:t>
      </w:r>
      <w:r w:rsidR="00E22DF8" w:rsidRPr="004D6891">
        <w:rPr>
          <w:rFonts w:ascii="Times New Roman" w:hAnsi="Times New Roman"/>
          <w:b/>
          <w:bCs/>
          <w:sz w:val="28"/>
          <w:szCs w:val="28"/>
          <w:lang w:eastAsia="ru-RU"/>
        </w:rPr>
        <w:t>Существующие технические и технологические  проблемы системы водоотведения поселения</w:t>
      </w:r>
      <w:r w:rsidR="00311A2C">
        <w:rPr>
          <w:rFonts w:ascii="Times New Roman" w:hAnsi="Times New Roman"/>
          <w:b/>
          <w:sz w:val="28"/>
          <w:szCs w:val="28"/>
          <w:lang w:eastAsia="ru-RU"/>
        </w:rPr>
        <w:t>.</w:t>
      </w:r>
    </w:p>
    <w:p w:rsidR="00907DDD" w:rsidRPr="00311A2C" w:rsidRDefault="00907DDD" w:rsidP="00311A2C">
      <w:pPr>
        <w:spacing w:line="360" w:lineRule="auto"/>
        <w:rPr>
          <w:rFonts w:ascii="Times New Roman" w:hAnsi="Times New Roman"/>
          <w:b/>
          <w:sz w:val="28"/>
          <w:szCs w:val="28"/>
          <w:lang w:eastAsia="ru-RU"/>
        </w:rPr>
      </w:pPr>
      <w:r w:rsidRPr="004D6891">
        <w:rPr>
          <w:rFonts w:ascii="Times New Roman" w:hAnsi="Times New Roman"/>
          <w:sz w:val="28"/>
          <w:szCs w:val="28"/>
          <w:lang w:eastAsia="ru-RU"/>
        </w:rPr>
        <w:t>Существующие  технические и технологические проблемы водоотведения:</w:t>
      </w:r>
    </w:p>
    <w:p w:rsidR="00137C9B" w:rsidRPr="00137C9B" w:rsidRDefault="00137C9B" w:rsidP="00137C9B">
      <w:pPr>
        <w:spacing w:after="0" w:line="360" w:lineRule="auto"/>
        <w:rPr>
          <w:rFonts w:ascii="Times New Roman" w:hAnsi="Times New Roman"/>
          <w:sz w:val="28"/>
          <w:szCs w:val="28"/>
        </w:rPr>
      </w:pPr>
      <w:r w:rsidRPr="00137C9B">
        <w:rPr>
          <w:rFonts w:ascii="Times New Roman" w:hAnsi="Times New Roman"/>
          <w:sz w:val="28"/>
          <w:szCs w:val="28"/>
        </w:rPr>
        <w:t xml:space="preserve">- низкий процент населения, обеспеченного системой централизованной канализации; </w:t>
      </w:r>
    </w:p>
    <w:p w:rsidR="00137C9B" w:rsidRPr="00137C9B" w:rsidRDefault="00137C9B" w:rsidP="00137C9B">
      <w:pPr>
        <w:spacing w:after="0" w:line="360" w:lineRule="auto"/>
        <w:rPr>
          <w:rFonts w:ascii="Times New Roman" w:hAnsi="Times New Roman"/>
          <w:sz w:val="28"/>
          <w:szCs w:val="28"/>
        </w:rPr>
      </w:pPr>
      <w:r w:rsidRPr="00137C9B">
        <w:rPr>
          <w:rFonts w:ascii="Times New Roman" w:hAnsi="Times New Roman"/>
          <w:sz w:val="28"/>
          <w:szCs w:val="28"/>
        </w:rPr>
        <w:t xml:space="preserve">- высокий износ оборудования и сетей водоотведения в сельском поселении; </w:t>
      </w:r>
    </w:p>
    <w:p w:rsidR="00907DDD" w:rsidRPr="004D6891" w:rsidRDefault="00907DDD" w:rsidP="00907DDD">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отсутствие очистки сточных вод;</w:t>
      </w:r>
    </w:p>
    <w:p w:rsidR="00907DDD" w:rsidRPr="004D6891" w:rsidRDefault="00907DDD" w:rsidP="00907DDD">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недостаточная степень гидроизоляции выгребных ям.</w:t>
      </w:r>
    </w:p>
    <w:p w:rsidR="00E22DF8" w:rsidRPr="004D6891" w:rsidRDefault="00E22DF8" w:rsidP="001F2DFF">
      <w:pPr>
        <w:pStyle w:val="a9"/>
        <w:autoSpaceDE w:val="0"/>
        <w:autoSpaceDN w:val="0"/>
        <w:adjustRightInd w:val="0"/>
        <w:spacing w:after="0" w:line="360" w:lineRule="auto"/>
        <w:ind w:left="1428"/>
        <w:contextualSpacing w:val="0"/>
        <w:jc w:val="center"/>
        <w:rPr>
          <w:rFonts w:ascii="Times New Roman" w:hAnsi="Times New Roman"/>
          <w:sz w:val="28"/>
          <w:szCs w:val="28"/>
          <w:lang w:eastAsia="ru-RU"/>
        </w:rPr>
      </w:pPr>
    </w:p>
    <w:p w:rsidR="00E22DF8" w:rsidRPr="00E100EC" w:rsidRDefault="00E100EC" w:rsidP="00311A2C">
      <w:pPr>
        <w:pStyle w:val="2"/>
        <w:keepLines/>
        <w:spacing w:before="200" w:after="200"/>
        <w:ind w:left="788"/>
        <w:jc w:val="center"/>
        <w:rPr>
          <w:rFonts w:ascii="Times New Roman" w:hAnsi="Times New Roman"/>
          <w:i w:val="0"/>
          <w:szCs w:val="24"/>
        </w:rPr>
      </w:pPr>
      <w:bookmarkStart w:id="22" w:name="_Toc388883722"/>
      <w:r w:rsidRPr="00E100EC">
        <w:rPr>
          <w:rFonts w:ascii="Times New Roman" w:hAnsi="Times New Roman"/>
          <w:i w:val="0"/>
          <w:szCs w:val="24"/>
        </w:rPr>
        <w:t>2.2 БАЛАНСЫ СТОЧНЫХ ВОД В СИСТЕМЕ ВОДООТВЕДЕНИЯ</w:t>
      </w:r>
      <w:bookmarkEnd w:id="22"/>
      <w:r w:rsidR="00E22DF8" w:rsidRPr="00E100EC">
        <w:rPr>
          <w:rFonts w:ascii="Times New Roman" w:hAnsi="Times New Roman"/>
          <w:i w:val="0"/>
          <w:lang w:eastAsia="ru-RU"/>
        </w:rPr>
        <w:t>.</w:t>
      </w: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p w:rsidR="00CF48E7" w:rsidRDefault="00CF48E7" w:rsidP="00CF48E7">
      <w:pPr>
        <w:spacing w:line="360" w:lineRule="auto"/>
        <w:jc w:val="both"/>
        <w:rPr>
          <w:rFonts w:ascii="Times New Roman" w:hAnsi="Times New Roman"/>
          <w:sz w:val="28"/>
          <w:szCs w:val="28"/>
        </w:rPr>
      </w:pPr>
      <w:r>
        <w:rPr>
          <w:rFonts w:ascii="Times New Roman" w:hAnsi="Times New Roman"/>
          <w:sz w:val="28"/>
          <w:szCs w:val="28"/>
        </w:rPr>
        <w:t>Баланс поступления сточных вод в централизованную систему водоотведения и отведения стоков предоставлен только за 2014 год.</w:t>
      </w:r>
    </w:p>
    <w:p w:rsidR="00CF48E7" w:rsidRDefault="00CF48E7" w:rsidP="00CF48E7">
      <w:pPr>
        <w:spacing w:line="360" w:lineRule="auto"/>
        <w:jc w:val="both"/>
        <w:rPr>
          <w:rFonts w:ascii="Times New Roman" w:hAnsi="Times New Roman"/>
          <w:sz w:val="28"/>
          <w:szCs w:val="28"/>
        </w:rPr>
      </w:pPr>
      <w:r>
        <w:rPr>
          <w:rFonts w:ascii="Times New Roman" w:hAnsi="Times New Roman"/>
          <w:sz w:val="28"/>
          <w:szCs w:val="28"/>
        </w:rPr>
        <w:t>Таблица 14</w:t>
      </w:r>
    </w:p>
    <w:tbl>
      <w:tblPr>
        <w:tblW w:w="10505" w:type="dxa"/>
        <w:tblInd w:w="93" w:type="dxa"/>
        <w:tblLook w:val="04A0"/>
      </w:tblPr>
      <w:tblGrid>
        <w:gridCol w:w="583"/>
        <w:gridCol w:w="3685"/>
        <w:gridCol w:w="1984"/>
        <w:gridCol w:w="1985"/>
        <w:gridCol w:w="2268"/>
      </w:tblGrid>
      <w:tr w:rsidR="00CF48E7" w:rsidRPr="008F5BFB" w:rsidTr="00CC7ED5">
        <w:trPr>
          <w:trHeight w:val="1080"/>
        </w:trPr>
        <w:tc>
          <w:tcPr>
            <w:tcW w:w="583" w:type="dxa"/>
            <w:tcBorders>
              <w:top w:val="single" w:sz="8" w:space="0" w:color="auto"/>
              <w:left w:val="single" w:sz="8" w:space="0" w:color="auto"/>
              <w:bottom w:val="single" w:sz="8" w:space="0" w:color="auto"/>
              <w:right w:val="single" w:sz="4" w:space="0" w:color="auto"/>
            </w:tcBorders>
            <w:shd w:val="clear" w:color="auto" w:fill="9BBB59" w:themeFill="accent3"/>
            <w:vAlign w:val="center"/>
            <w:hideMark/>
          </w:tcPr>
          <w:p w:rsidR="00CF48E7" w:rsidRPr="005A3215" w:rsidRDefault="00CF48E7" w:rsidP="00CC7ED5">
            <w:pPr>
              <w:jc w:val="center"/>
              <w:rPr>
                <w:rFonts w:ascii="Times New Roman" w:hAnsi="Times New Roman"/>
                <w:b/>
                <w:color w:val="000000"/>
                <w:sz w:val="24"/>
                <w:szCs w:val="24"/>
              </w:rPr>
            </w:pPr>
            <w:r w:rsidRPr="005A3215">
              <w:rPr>
                <w:rFonts w:ascii="Times New Roman" w:hAnsi="Times New Roman"/>
                <w:b/>
                <w:color w:val="000000"/>
                <w:sz w:val="24"/>
                <w:szCs w:val="24"/>
              </w:rPr>
              <w:t>№ п/п</w:t>
            </w:r>
          </w:p>
        </w:tc>
        <w:tc>
          <w:tcPr>
            <w:tcW w:w="3685" w:type="dxa"/>
            <w:tcBorders>
              <w:top w:val="single" w:sz="8" w:space="0" w:color="auto"/>
              <w:left w:val="nil"/>
              <w:bottom w:val="single" w:sz="8" w:space="0" w:color="auto"/>
              <w:right w:val="single" w:sz="4" w:space="0" w:color="auto"/>
            </w:tcBorders>
            <w:shd w:val="clear" w:color="auto" w:fill="9BBB59" w:themeFill="accent3"/>
            <w:vAlign w:val="center"/>
            <w:hideMark/>
          </w:tcPr>
          <w:p w:rsidR="00CF48E7" w:rsidRPr="005A3215" w:rsidRDefault="00CF48E7" w:rsidP="00CC7ED5">
            <w:pPr>
              <w:jc w:val="center"/>
              <w:rPr>
                <w:rFonts w:ascii="Times New Roman" w:hAnsi="Times New Roman"/>
                <w:b/>
                <w:color w:val="000000"/>
                <w:sz w:val="24"/>
                <w:szCs w:val="24"/>
              </w:rPr>
            </w:pPr>
            <w:r w:rsidRPr="005A3215">
              <w:rPr>
                <w:rFonts w:ascii="Times New Roman" w:hAnsi="Times New Roman"/>
                <w:b/>
                <w:color w:val="000000"/>
                <w:sz w:val="24"/>
                <w:szCs w:val="24"/>
              </w:rPr>
              <w:t>Наименование показателей</w:t>
            </w:r>
          </w:p>
        </w:tc>
        <w:tc>
          <w:tcPr>
            <w:tcW w:w="1984" w:type="dxa"/>
            <w:tcBorders>
              <w:top w:val="single" w:sz="8" w:space="0" w:color="auto"/>
              <w:left w:val="nil"/>
              <w:bottom w:val="single" w:sz="8" w:space="0" w:color="auto"/>
              <w:right w:val="nil"/>
            </w:tcBorders>
            <w:shd w:val="clear" w:color="auto" w:fill="9BBB59" w:themeFill="accent3"/>
            <w:vAlign w:val="center"/>
            <w:hideMark/>
          </w:tcPr>
          <w:p w:rsidR="00CF48E7" w:rsidRPr="005A3215" w:rsidRDefault="00CF48E7" w:rsidP="00CC7ED5">
            <w:pPr>
              <w:jc w:val="center"/>
              <w:rPr>
                <w:rFonts w:ascii="Times New Roman" w:hAnsi="Times New Roman"/>
                <w:b/>
                <w:color w:val="000000"/>
                <w:sz w:val="24"/>
                <w:szCs w:val="24"/>
              </w:rPr>
            </w:pPr>
            <w:r w:rsidRPr="005A3215">
              <w:rPr>
                <w:rFonts w:ascii="Times New Roman" w:hAnsi="Times New Roman"/>
                <w:b/>
                <w:color w:val="000000"/>
                <w:sz w:val="24"/>
                <w:szCs w:val="24"/>
              </w:rPr>
              <w:t>Ед. изм.</w:t>
            </w:r>
          </w:p>
        </w:tc>
        <w:tc>
          <w:tcPr>
            <w:tcW w:w="1985" w:type="dxa"/>
            <w:tcBorders>
              <w:top w:val="single" w:sz="8" w:space="0" w:color="auto"/>
              <w:left w:val="single" w:sz="8" w:space="0" w:color="auto"/>
              <w:bottom w:val="nil"/>
              <w:right w:val="single" w:sz="4" w:space="0" w:color="auto"/>
            </w:tcBorders>
            <w:shd w:val="clear" w:color="auto" w:fill="9BBB59" w:themeFill="accent3"/>
            <w:vAlign w:val="center"/>
            <w:hideMark/>
          </w:tcPr>
          <w:p w:rsidR="00CF48E7" w:rsidRPr="005A3215" w:rsidRDefault="00CF48E7" w:rsidP="00CC7ED5">
            <w:pPr>
              <w:jc w:val="center"/>
              <w:rPr>
                <w:rFonts w:ascii="Times New Roman" w:hAnsi="Times New Roman"/>
                <w:b/>
                <w:color w:val="000000"/>
                <w:sz w:val="24"/>
                <w:szCs w:val="24"/>
              </w:rPr>
            </w:pPr>
            <w:r w:rsidRPr="005A3215">
              <w:rPr>
                <w:rFonts w:ascii="Times New Roman" w:hAnsi="Times New Roman"/>
                <w:b/>
                <w:color w:val="000000"/>
                <w:sz w:val="24"/>
                <w:szCs w:val="24"/>
              </w:rPr>
              <w:t>2013 г.</w:t>
            </w:r>
          </w:p>
        </w:tc>
        <w:tc>
          <w:tcPr>
            <w:tcW w:w="2268" w:type="dxa"/>
            <w:tcBorders>
              <w:top w:val="single" w:sz="8" w:space="0" w:color="auto"/>
              <w:left w:val="nil"/>
              <w:bottom w:val="nil"/>
              <w:right w:val="single" w:sz="4" w:space="0" w:color="auto"/>
            </w:tcBorders>
            <w:shd w:val="clear" w:color="auto" w:fill="9BBB59" w:themeFill="accent3"/>
            <w:vAlign w:val="center"/>
            <w:hideMark/>
          </w:tcPr>
          <w:p w:rsidR="00CF48E7" w:rsidRPr="005A3215" w:rsidRDefault="00CF48E7" w:rsidP="00CC7ED5">
            <w:pPr>
              <w:jc w:val="center"/>
              <w:rPr>
                <w:rFonts w:ascii="Times New Roman" w:hAnsi="Times New Roman"/>
                <w:b/>
                <w:color w:val="000000"/>
                <w:sz w:val="24"/>
                <w:szCs w:val="24"/>
              </w:rPr>
            </w:pPr>
            <w:r w:rsidRPr="005A3215">
              <w:rPr>
                <w:rFonts w:ascii="Times New Roman" w:hAnsi="Times New Roman"/>
                <w:b/>
                <w:color w:val="000000"/>
                <w:sz w:val="24"/>
                <w:szCs w:val="24"/>
              </w:rPr>
              <w:t>2014 г.</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Пропущено сточных вод</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rsidR="00CF48E7" w:rsidRPr="008F5BFB" w:rsidRDefault="005A3215" w:rsidP="005A3215">
            <w:pPr>
              <w:jc w:val="center"/>
              <w:rPr>
                <w:rFonts w:ascii="Times New Roman" w:hAnsi="Times New Roman"/>
                <w:sz w:val="24"/>
                <w:szCs w:val="24"/>
              </w:rPr>
            </w:pPr>
            <w:r>
              <w:rPr>
                <w:rFonts w:ascii="Times New Roman" w:hAnsi="Times New Roman"/>
                <w:sz w:val="24"/>
                <w:szCs w:val="24"/>
              </w:rPr>
              <w:t>95,6</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proofErr w:type="spellStart"/>
            <w:r w:rsidRPr="008F5BFB">
              <w:rPr>
                <w:rFonts w:ascii="Times New Roman" w:hAnsi="Times New Roman"/>
                <w:sz w:val="24"/>
                <w:szCs w:val="24"/>
              </w:rPr>
              <w:t>Внутрицеховый</w:t>
            </w:r>
            <w:proofErr w:type="spellEnd"/>
            <w:r w:rsidRPr="008F5BFB">
              <w:rPr>
                <w:rFonts w:ascii="Times New Roman" w:hAnsi="Times New Roman"/>
                <w:sz w:val="24"/>
                <w:szCs w:val="24"/>
              </w:rPr>
              <w:t xml:space="preserve"> оборот</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bottom"/>
            <w:hideMark/>
          </w:tcPr>
          <w:p w:rsidR="00CF48E7" w:rsidRPr="008F5BFB" w:rsidRDefault="005A3215" w:rsidP="005A3215">
            <w:pPr>
              <w:jc w:val="center"/>
              <w:rPr>
                <w:rFonts w:ascii="Times New Roman" w:hAnsi="Times New Roman"/>
                <w:sz w:val="24"/>
                <w:szCs w:val="24"/>
              </w:rPr>
            </w:pPr>
            <w:r>
              <w:rPr>
                <w:rFonts w:ascii="Times New Roman" w:hAnsi="Times New Roman"/>
                <w:sz w:val="24"/>
                <w:szCs w:val="24"/>
              </w:rPr>
              <w:t>-</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3</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Объем реализации</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bottom"/>
            <w:hideMark/>
          </w:tcPr>
          <w:p w:rsidR="00CF48E7" w:rsidRPr="008F5BFB" w:rsidRDefault="005A3215" w:rsidP="005A3215">
            <w:pPr>
              <w:jc w:val="center"/>
              <w:rPr>
                <w:rFonts w:ascii="Times New Roman" w:hAnsi="Times New Roman"/>
                <w:sz w:val="24"/>
                <w:szCs w:val="24"/>
              </w:rPr>
            </w:pPr>
            <w:r>
              <w:rPr>
                <w:rFonts w:ascii="Times New Roman" w:hAnsi="Times New Roman"/>
                <w:sz w:val="24"/>
                <w:szCs w:val="24"/>
              </w:rPr>
              <w:t>95,6</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Pr>
                <w:rFonts w:ascii="Times New Roman" w:hAnsi="Times New Roman"/>
                <w:color w:val="000000"/>
                <w:sz w:val="24"/>
                <w:szCs w:val="24"/>
              </w:rPr>
              <w:t>4</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Население</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42,3</w:t>
            </w:r>
            <w:r w:rsidR="00CF48E7" w:rsidRPr="008F5BFB">
              <w:rPr>
                <w:rFonts w:ascii="Times New Roman" w:hAnsi="Times New Roman"/>
                <w:color w:val="000000"/>
                <w:sz w:val="24"/>
                <w:szCs w:val="24"/>
              </w:rPr>
              <w:t> </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Pr>
                <w:rFonts w:ascii="Times New Roman" w:hAnsi="Times New Roman"/>
                <w:color w:val="000000"/>
                <w:sz w:val="24"/>
                <w:szCs w:val="24"/>
              </w:rPr>
              <w:t>5</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Бюджетные организации</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 </w:t>
            </w:r>
            <w:r w:rsidR="005A3215">
              <w:rPr>
                <w:rFonts w:ascii="Times New Roman" w:hAnsi="Times New Roman"/>
                <w:color w:val="000000"/>
                <w:sz w:val="24"/>
                <w:szCs w:val="24"/>
              </w:rPr>
              <w:t>1,7</w:t>
            </w:r>
          </w:p>
        </w:tc>
      </w:tr>
      <w:tr w:rsidR="00CF48E7" w:rsidRPr="008F5BFB" w:rsidTr="00CC7ED5">
        <w:trPr>
          <w:trHeight w:val="255"/>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Pr>
                <w:rFonts w:ascii="Times New Roman" w:hAnsi="Times New Roman"/>
                <w:color w:val="000000"/>
                <w:sz w:val="24"/>
                <w:szCs w:val="24"/>
              </w:rPr>
              <w:t>6</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Прочие потребители</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13,9</w:t>
            </w:r>
            <w:r w:rsidR="00CF48E7" w:rsidRPr="008F5BFB">
              <w:rPr>
                <w:rFonts w:ascii="Times New Roman" w:hAnsi="Times New Roman"/>
                <w:color w:val="000000"/>
                <w:sz w:val="24"/>
                <w:szCs w:val="24"/>
              </w:rPr>
              <w:t> </w:t>
            </w:r>
          </w:p>
        </w:tc>
      </w:tr>
      <w:tr w:rsidR="00CF48E7" w:rsidRPr="008F5BFB" w:rsidTr="005161C0">
        <w:trPr>
          <w:trHeight w:val="480"/>
        </w:trPr>
        <w:tc>
          <w:tcPr>
            <w:tcW w:w="583" w:type="dxa"/>
            <w:tcBorders>
              <w:top w:val="nil"/>
              <w:left w:val="single" w:sz="8" w:space="0" w:color="auto"/>
              <w:bottom w:val="single" w:sz="4" w:space="0" w:color="auto"/>
              <w:right w:val="single" w:sz="4" w:space="0" w:color="auto"/>
            </w:tcBorders>
            <w:shd w:val="clear" w:color="auto" w:fill="auto"/>
            <w:noWrap/>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 </w:t>
            </w:r>
            <w:r>
              <w:rPr>
                <w:rFonts w:ascii="Times New Roman" w:hAnsi="Times New Roman"/>
                <w:color w:val="000000"/>
                <w:sz w:val="24"/>
                <w:szCs w:val="24"/>
              </w:rPr>
              <w:t>7</w:t>
            </w:r>
          </w:p>
        </w:tc>
        <w:tc>
          <w:tcPr>
            <w:tcW w:w="3685" w:type="dxa"/>
            <w:tcBorders>
              <w:top w:val="nil"/>
              <w:left w:val="nil"/>
              <w:bottom w:val="single" w:sz="4" w:space="0" w:color="auto"/>
              <w:right w:val="single" w:sz="4" w:space="0" w:color="auto"/>
            </w:tcBorders>
            <w:shd w:val="clear" w:color="auto" w:fill="auto"/>
            <w:vAlign w:val="bottom"/>
            <w:hideMark/>
          </w:tcPr>
          <w:p w:rsidR="00CF48E7" w:rsidRPr="008F5BFB" w:rsidRDefault="00CF48E7" w:rsidP="00CC7ED5">
            <w:pPr>
              <w:rPr>
                <w:rFonts w:ascii="Times New Roman" w:hAnsi="Times New Roman"/>
                <w:sz w:val="24"/>
                <w:szCs w:val="24"/>
              </w:rPr>
            </w:pPr>
            <w:r w:rsidRPr="008F5BFB">
              <w:rPr>
                <w:rFonts w:ascii="Times New Roman" w:hAnsi="Times New Roman"/>
                <w:sz w:val="24"/>
                <w:szCs w:val="24"/>
              </w:rPr>
              <w:t>Приток ливневых стоков через люки</w:t>
            </w:r>
          </w:p>
        </w:tc>
        <w:tc>
          <w:tcPr>
            <w:tcW w:w="1984" w:type="dxa"/>
            <w:tcBorders>
              <w:top w:val="nil"/>
              <w:left w:val="nil"/>
              <w:bottom w:val="single" w:sz="4" w:space="0" w:color="auto"/>
              <w:right w:val="nil"/>
            </w:tcBorders>
            <w:shd w:val="clear" w:color="auto" w:fill="auto"/>
            <w:noWrap/>
            <w:vAlign w:val="bottom"/>
            <w:hideMark/>
          </w:tcPr>
          <w:p w:rsidR="00CF48E7" w:rsidRPr="008F5BFB" w:rsidRDefault="00CF48E7" w:rsidP="00CC7ED5">
            <w:pPr>
              <w:jc w:val="center"/>
              <w:rPr>
                <w:rFonts w:ascii="Times New Roman" w:hAnsi="Times New Roman"/>
                <w:color w:val="000000"/>
                <w:sz w:val="24"/>
                <w:szCs w:val="24"/>
              </w:rPr>
            </w:pPr>
            <w:r w:rsidRPr="008F5BFB">
              <w:rPr>
                <w:rFonts w:ascii="Times New Roman" w:hAnsi="Times New Roman"/>
                <w:color w:val="000000"/>
                <w:sz w:val="24"/>
                <w:szCs w:val="24"/>
              </w:rPr>
              <w:t>тыс. м³ /год</w:t>
            </w:r>
          </w:p>
        </w:tc>
        <w:tc>
          <w:tcPr>
            <w:tcW w:w="1985" w:type="dxa"/>
            <w:tcBorders>
              <w:top w:val="nil"/>
              <w:left w:val="single" w:sz="8" w:space="0" w:color="auto"/>
              <w:bottom w:val="single" w:sz="4" w:space="0" w:color="auto"/>
              <w:right w:val="single" w:sz="4"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vAlign w:val="bottom"/>
            <w:hideMark/>
          </w:tcPr>
          <w:p w:rsidR="00CF48E7" w:rsidRPr="008F5BFB" w:rsidRDefault="005A3215" w:rsidP="00CC7ED5">
            <w:pPr>
              <w:jc w:val="center"/>
              <w:rPr>
                <w:rFonts w:ascii="Times New Roman" w:hAnsi="Times New Roman"/>
                <w:color w:val="000000"/>
                <w:sz w:val="24"/>
                <w:szCs w:val="24"/>
              </w:rPr>
            </w:pPr>
            <w:r>
              <w:rPr>
                <w:rFonts w:ascii="Times New Roman" w:hAnsi="Times New Roman"/>
                <w:color w:val="000000"/>
                <w:sz w:val="24"/>
                <w:szCs w:val="24"/>
              </w:rPr>
              <w:t>-</w:t>
            </w:r>
            <w:r w:rsidR="00CF48E7" w:rsidRPr="008F5BFB">
              <w:rPr>
                <w:rFonts w:ascii="Times New Roman" w:hAnsi="Times New Roman"/>
                <w:color w:val="000000"/>
                <w:sz w:val="24"/>
                <w:szCs w:val="24"/>
              </w:rPr>
              <w:t> </w:t>
            </w:r>
          </w:p>
        </w:tc>
      </w:tr>
    </w:tbl>
    <w:p w:rsidR="00CF48E7" w:rsidRPr="00C35960" w:rsidRDefault="00CF48E7" w:rsidP="00CF48E7">
      <w:pPr>
        <w:spacing w:line="360" w:lineRule="auto"/>
        <w:jc w:val="both"/>
        <w:rPr>
          <w:rFonts w:ascii="Times New Roman" w:hAnsi="Times New Roman"/>
          <w:b/>
          <w:i/>
          <w:sz w:val="28"/>
          <w:szCs w:val="28"/>
        </w:rPr>
      </w:pPr>
    </w:p>
    <w:p w:rsidR="00E22DF8" w:rsidRPr="00E100EC" w:rsidRDefault="00E100EC" w:rsidP="00384902">
      <w:pPr>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lastRenderedPageBreak/>
        <w:t>2.2.2</w:t>
      </w:r>
      <w:r w:rsidR="00E22DF8" w:rsidRPr="00E100EC">
        <w:rPr>
          <w:rFonts w:ascii="Times New Roman" w:hAnsi="Times New Roman"/>
          <w:b/>
          <w:bCs/>
          <w:sz w:val="28"/>
          <w:szCs w:val="28"/>
          <w:lang w:eastAsia="ru-RU"/>
        </w:rPr>
        <w:t>Фактический приток неорганизованного стока по технологическим зонам водоотведения.</w:t>
      </w:r>
    </w:p>
    <w:p w:rsidR="00CF48E7" w:rsidRPr="00270FAB" w:rsidRDefault="00CF48E7" w:rsidP="00CF48E7">
      <w:pPr>
        <w:pStyle w:val="Default0"/>
        <w:spacing w:line="360" w:lineRule="auto"/>
        <w:jc w:val="both"/>
        <w:rPr>
          <w:sz w:val="28"/>
          <w:szCs w:val="28"/>
        </w:rPr>
      </w:pPr>
      <w:r>
        <w:rPr>
          <w:sz w:val="28"/>
          <w:szCs w:val="28"/>
        </w:rPr>
        <w:t xml:space="preserve">Дополнительные сточные воды в </w:t>
      </w:r>
      <w:proofErr w:type="spellStart"/>
      <w:r>
        <w:rPr>
          <w:sz w:val="28"/>
          <w:szCs w:val="28"/>
        </w:rPr>
        <w:t>в</w:t>
      </w:r>
      <w:proofErr w:type="spellEnd"/>
      <w:r>
        <w:rPr>
          <w:sz w:val="28"/>
          <w:szCs w:val="28"/>
        </w:rPr>
        <w:t xml:space="preserve"> канализационную сеть </w:t>
      </w:r>
      <w:r w:rsidRPr="00270FAB">
        <w:rPr>
          <w:sz w:val="28"/>
          <w:szCs w:val="28"/>
        </w:rPr>
        <w:t>поступают, главным образом, из следующих источников:</w:t>
      </w:r>
    </w:p>
    <w:p w:rsidR="00CF48E7" w:rsidRPr="00270FAB" w:rsidRDefault="00CF48E7" w:rsidP="00CF48E7">
      <w:pPr>
        <w:pStyle w:val="Default0"/>
        <w:spacing w:line="360" w:lineRule="auto"/>
        <w:jc w:val="both"/>
        <w:rPr>
          <w:sz w:val="28"/>
          <w:szCs w:val="28"/>
        </w:rPr>
      </w:pPr>
      <w:r>
        <w:rPr>
          <w:sz w:val="28"/>
          <w:szCs w:val="28"/>
        </w:rPr>
        <w:t xml:space="preserve">- </w:t>
      </w:r>
      <w:r w:rsidRPr="00270FAB">
        <w:rPr>
          <w:sz w:val="28"/>
          <w:szCs w:val="28"/>
        </w:rPr>
        <w:t>утечки на сети питьевой воды (на водопроводной сети наблюдается высокий уровень потерь воды)</w:t>
      </w:r>
      <w:r>
        <w:rPr>
          <w:sz w:val="28"/>
          <w:szCs w:val="28"/>
        </w:rPr>
        <w:t>;</w:t>
      </w:r>
    </w:p>
    <w:p w:rsidR="00CF48E7" w:rsidRPr="00270FAB" w:rsidRDefault="00CF48E7" w:rsidP="00CF48E7">
      <w:pPr>
        <w:pStyle w:val="Default0"/>
        <w:spacing w:line="360" w:lineRule="auto"/>
        <w:jc w:val="both"/>
        <w:rPr>
          <w:sz w:val="28"/>
          <w:szCs w:val="28"/>
        </w:rPr>
      </w:pPr>
      <w:r>
        <w:rPr>
          <w:sz w:val="28"/>
          <w:szCs w:val="28"/>
        </w:rPr>
        <w:t xml:space="preserve">- </w:t>
      </w:r>
      <w:r w:rsidRPr="00270FAB">
        <w:rPr>
          <w:sz w:val="28"/>
          <w:szCs w:val="28"/>
        </w:rPr>
        <w:t>родники</w:t>
      </w:r>
      <w:r>
        <w:rPr>
          <w:sz w:val="28"/>
          <w:szCs w:val="28"/>
        </w:rPr>
        <w:t>;</w:t>
      </w:r>
    </w:p>
    <w:p w:rsidR="00CF48E7" w:rsidRPr="00270FAB" w:rsidRDefault="00CF48E7" w:rsidP="00CF48E7">
      <w:pPr>
        <w:pStyle w:val="Default0"/>
        <w:spacing w:line="360" w:lineRule="auto"/>
        <w:jc w:val="both"/>
        <w:rPr>
          <w:sz w:val="28"/>
          <w:szCs w:val="28"/>
        </w:rPr>
      </w:pPr>
      <w:r>
        <w:rPr>
          <w:sz w:val="28"/>
          <w:szCs w:val="28"/>
        </w:rPr>
        <w:t xml:space="preserve">- </w:t>
      </w:r>
      <w:r w:rsidRPr="00270FAB">
        <w:rPr>
          <w:sz w:val="28"/>
          <w:szCs w:val="28"/>
        </w:rPr>
        <w:t>инфильтрация грунтовых вод, когда сеть или приямок насоса расположен ниже уровня грунтовых вод</w:t>
      </w:r>
      <w:r>
        <w:rPr>
          <w:sz w:val="28"/>
          <w:szCs w:val="28"/>
        </w:rPr>
        <w:t>;</w:t>
      </w:r>
    </w:p>
    <w:p w:rsidR="00CF48E7" w:rsidRDefault="00CF48E7" w:rsidP="00CF48E7">
      <w:pPr>
        <w:pStyle w:val="Default0"/>
        <w:spacing w:line="360" w:lineRule="auto"/>
        <w:jc w:val="both"/>
        <w:rPr>
          <w:sz w:val="28"/>
          <w:szCs w:val="28"/>
        </w:rPr>
      </w:pPr>
      <w:r>
        <w:rPr>
          <w:sz w:val="28"/>
          <w:szCs w:val="28"/>
        </w:rPr>
        <w:t xml:space="preserve">- </w:t>
      </w:r>
      <w:r w:rsidRPr="00270FAB">
        <w:rPr>
          <w:sz w:val="28"/>
          <w:szCs w:val="28"/>
        </w:rPr>
        <w:t>инфильтрация морской воды</w:t>
      </w:r>
      <w:r>
        <w:rPr>
          <w:sz w:val="28"/>
          <w:szCs w:val="28"/>
        </w:rPr>
        <w:t>;</w:t>
      </w:r>
    </w:p>
    <w:p w:rsidR="00CF48E7" w:rsidRDefault="00CF48E7" w:rsidP="00CF48E7">
      <w:pPr>
        <w:pStyle w:val="Default0"/>
        <w:spacing w:line="360" w:lineRule="auto"/>
        <w:jc w:val="both"/>
        <w:rPr>
          <w:sz w:val="28"/>
          <w:szCs w:val="28"/>
        </w:rPr>
      </w:pPr>
      <w:r>
        <w:rPr>
          <w:sz w:val="28"/>
          <w:szCs w:val="28"/>
        </w:rPr>
        <w:t xml:space="preserve">- </w:t>
      </w:r>
      <w:r w:rsidRPr="00270FAB">
        <w:rPr>
          <w:sz w:val="28"/>
          <w:szCs w:val="28"/>
        </w:rPr>
        <w:t>сброс не бытовых чистых вод в сеть (инфильтрационные грунтовые воды поступающие в подвальные помещения зданий, могут откачиваться в канализационную сеть)</w:t>
      </w:r>
      <w:r>
        <w:rPr>
          <w:sz w:val="28"/>
          <w:szCs w:val="28"/>
        </w:rPr>
        <w:t>.</w:t>
      </w:r>
    </w:p>
    <w:p w:rsidR="00CF48E7" w:rsidRDefault="00CF48E7" w:rsidP="00CF48E7">
      <w:pPr>
        <w:pStyle w:val="Default0"/>
        <w:spacing w:line="360" w:lineRule="auto"/>
        <w:jc w:val="both"/>
        <w:rPr>
          <w:sz w:val="28"/>
          <w:szCs w:val="28"/>
        </w:rPr>
      </w:pPr>
      <w:r>
        <w:rPr>
          <w:sz w:val="28"/>
          <w:szCs w:val="28"/>
        </w:rPr>
        <w:t>Объем дополнительного притока в систему канализации составляет до 40% от общего объема. Высокий процент дополнительного «паразитного» притока влечет за собой непроизводительные затраты электроэнергии и реагентов, что увеличивает себестоимость услуги водоотведения. И</w:t>
      </w:r>
      <w:r w:rsidRPr="001D54FF">
        <w:rPr>
          <w:sz w:val="28"/>
          <w:szCs w:val="28"/>
        </w:rPr>
        <w:t>нфильтрационные воды могут оказывать влияние на физическое состояние канализационных сетей, при наличии трещин в материале трубопроводов, поступающая вода может приводить к его разрушению.</w:t>
      </w:r>
    </w:p>
    <w:p w:rsidR="00CF48E7" w:rsidRDefault="00CF48E7" w:rsidP="00CF48E7">
      <w:pPr>
        <w:pStyle w:val="Default0"/>
        <w:spacing w:line="360" w:lineRule="auto"/>
        <w:jc w:val="both"/>
        <w:rPr>
          <w:sz w:val="28"/>
          <w:szCs w:val="28"/>
        </w:rPr>
      </w:pPr>
    </w:p>
    <w:p w:rsidR="00E22DF8" w:rsidRPr="00384902" w:rsidRDefault="00E22DF8" w:rsidP="00311A2C">
      <w:pPr>
        <w:pStyle w:val="a9"/>
        <w:numPr>
          <w:ilvl w:val="2"/>
          <w:numId w:val="41"/>
        </w:numPr>
        <w:autoSpaceDE w:val="0"/>
        <w:autoSpaceDN w:val="0"/>
        <w:adjustRightInd w:val="0"/>
        <w:spacing w:after="0" w:line="360" w:lineRule="auto"/>
        <w:ind w:left="0" w:firstLine="0"/>
        <w:rPr>
          <w:rFonts w:ascii="Times New Roman" w:hAnsi="Times New Roman"/>
          <w:b/>
          <w:bCs/>
          <w:sz w:val="28"/>
          <w:szCs w:val="28"/>
          <w:lang w:eastAsia="ru-RU"/>
        </w:rPr>
      </w:pPr>
      <w:r w:rsidRPr="00384902">
        <w:rPr>
          <w:rFonts w:ascii="Times New Roman" w:hAnsi="Times New Roman"/>
          <w:b/>
          <w:bCs/>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22511D" w:rsidRPr="0022511D" w:rsidRDefault="0022511D" w:rsidP="0022511D">
      <w:pPr>
        <w:spacing w:line="360" w:lineRule="auto"/>
        <w:rPr>
          <w:rFonts w:ascii="Times New Roman" w:hAnsi="Times New Roman"/>
          <w:sz w:val="28"/>
          <w:szCs w:val="28"/>
        </w:rPr>
      </w:pPr>
      <w:r w:rsidRPr="0022511D">
        <w:rPr>
          <w:rFonts w:ascii="Times New Roman" w:hAnsi="Times New Roman"/>
          <w:sz w:val="28"/>
          <w:szCs w:val="28"/>
        </w:rPr>
        <w:t>В сельском поселении отсутствуют коммерческие приборы учета сточных вод. В настоящее время коммерческий учет принимаемых сточных вод от потребителей сельского поселения осуществляется в соответствии с действующим законодательством, и количество принятых сточных вод принимается равным количеству потребленной воды.</w:t>
      </w:r>
    </w:p>
    <w:p w:rsidR="00E22DF8" w:rsidRPr="004D6891" w:rsidRDefault="00E22DF8" w:rsidP="00311A2C">
      <w:pPr>
        <w:pStyle w:val="a9"/>
        <w:numPr>
          <w:ilvl w:val="2"/>
          <w:numId w:val="41"/>
        </w:numPr>
        <w:autoSpaceDE w:val="0"/>
        <w:autoSpaceDN w:val="0"/>
        <w:adjustRightInd w:val="0"/>
        <w:spacing w:after="0" w:line="360" w:lineRule="auto"/>
        <w:ind w:left="0" w:firstLine="0"/>
        <w:contextualSpacing w:val="0"/>
        <w:rPr>
          <w:rFonts w:ascii="Times New Roman" w:hAnsi="Times New Roman"/>
          <w:b/>
          <w:bCs/>
          <w:sz w:val="28"/>
          <w:szCs w:val="28"/>
          <w:lang w:eastAsia="ru-RU"/>
        </w:rPr>
      </w:pPr>
      <w:r w:rsidRPr="004D6891">
        <w:rPr>
          <w:rFonts w:ascii="Times New Roman" w:hAnsi="Times New Roman"/>
          <w:b/>
          <w:bCs/>
          <w:sz w:val="28"/>
          <w:szCs w:val="28"/>
          <w:lang w:eastAsia="ru-RU"/>
        </w:rPr>
        <w:lastRenderedPageBreak/>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0E37B4" w:rsidRPr="000E37B4" w:rsidRDefault="000E37B4" w:rsidP="000E37B4">
      <w:pPr>
        <w:spacing w:line="360" w:lineRule="auto"/>
        <w:rPr>
          <w:rFonts w:ascii="Times New Roman" w:hAnsi="Times New Roman"/>
          <w:sz w:val="28"/>
          <w:szCs w:val="28"/>
        </w:rPr>
      </w:pPr>
      <w:r w:rsidRPr="000E37B4">
        <w:rPr>
          <w:rFonts w:ascii="Times New Roman" w:hAnsi="Times New Roman"/>
          <w:sz w:val="28"/>
          <w:szCs w:val="28"/>
        </w:rPr>
        <w:t>Баланс сточных вод централизованной системы водоотведения</w:t>
      </w:r>
      <w:r w:rsidR="002E2B20">
        <w:rPr>
          <w:rFonts w:ascii="Times New Roman" w:hAnsi="Times New Roman"/>
          <w:sz w:val="28"/>
          <w:szCs w:val="28"/>
        </w:rPr>
        <w:t xml:space="preserve"> </w:t>
      </w:r>
      <w:r w:rsidR="00877B56">
        <w:rPr>
          <w:rFonts w:ascii="Times New Roman" w:hAnsi="Times New Roman"/>
          <w:sz w:val="28"/>
          <w:szCs w:val="28"/>
        </w:rPr>
        <w:t xml:space="preserve">Мичуринского </w:t>
      </w:r>
      <w:r w:rsidRPr="000E37B4">
        <w:rPr>
          <w:rFonts w:ascii="Times New Roman" w:hAnsi="Times New Roman"/>
          <w:sz w:val="28"/>
          <w:szCs w:val="28"/>
        </w:rPr>
        <w:t xml:space="preserve">сельского поселения </w:t>
      </w:r>
      <w:r>
        <w:rPr>
          <w:rFonts w:ascii="Times New Roman" w:hAnsi="Times New Roman"/>
          <w:sz w:val="28"/>
          <w:szCs w:val="28"/>
        </w:rPr>
        <w:t>за 2004-2014</w:t>
      </w:r>
      <w:r w:rsidRPr="000E37B4">
        <w:rPr>
          <w:rFonts w:ascii="Times New Roman" w:hAnsi="Times New Roman"/>
          <w:sz w:val="28"/>
          <w:szCs w:val="28"/>
        </w:rPr>
        <w:t xml:space="preserve"> гг. и резервы производственных мощностей систем водоотведения из-за отсутствия данных представить невозможно.</w:t>
      </w:r>
    </w:p>
    <w:p w:rsidR="001A0559" w:rsidRDefault="001A0559" w:rsidP="00384902">
      <w:pPr>
        <w:autoSpaceDE w:val="0"/>
        <w:autoSpaceDN w:val="0"/>
        <w:adjustRightInd w:val="0"/>
        <w:spacing w:after="0" w:line="240" w:lineRule="auto"/>
        <w:jc w:val="both"/>
        <w:rPr>
          <w:rFonts w:ascii="Times New Roman" w:hAnsi="Times New Roman"/>
          <w:sz w:val="28"/>
          <w:szCs w:val="28"/>
          <w:lang w:eastAsia="ru-RU"/>
        </w:rPr>
      </w:pPr>
    </w:p>
    <w:p w:rsidR="00E22DF8" w:rsidRPr="00384902" w:rsidRDefault="00384902" w:rsidP="00311A2C">
      <w:pPr>
        <w:pStyle w:val="2"/>
        <w:keepLines/>
        <w:spacing w:before="200" w:after="200"/>
        <w:ind w:left="792"/>
        <w:jc w:val="center"/>
        <w:rPr>
          <w:rFonts w:ascii="Times New Roman" w:hAnsi="Times New Roman"/>
          <w:i w:val="0"/>
          <w:szCs w:val="24"/>
        </w:rPr>
      </w:pPr>
      <w:bookmarkStart w:id="23" w:name="_Toc388883728"/>
      <w:r w:rsidRPr="00384902">
        <w:rPr>
          <w:rFonts w:ascii="Times New Roman" w:eastAsia="TimesNewRomanPS-BoldMT" w:hAnsi="Times New Roman"/>
          <w:i w:val="0"/>
        </w:rPr>
        <w:t>2.3  ПРОГНОЗ ОБЪЕМА СТОЧНЫХ ВОД</w:t>
      </w:r>
      <w:bookmarkEnd w:id="23"/>
      <w:r w:rsidR="00E22DF8" w:rsidRPr="00384902">
        <w:rPr>
          <w:rFonts w:ascii="Times New Roman" w:hAnsi="Times New Roman"/>
          <w:i w:val="0"/>
          <w:lang w:eastAsia="ru-RU"/>
        </w:rPr>
        <w:t>.</w:t>
      </w: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2.3.1 Сведения о фактическом и ожидаемом поступлении сточных вод в   централизованную систему водоотведения.</w:t>
      </w:r>
    </w:p>
    <w:p w:rsidR="00877B56" w:rsidRPr="00232CAA" w:rsidRDefault="00877B56" w:rsidP="00877B56">
      <w:pPr>
        <w:spacing w:line="360" w:lineRule="auto"/>
        <w:rPr>
          <w:rFonts w:ascii="Times New Roman" w:hAnsi="Times New Roman"/>
          <w:sz w:val="28"/>
          <w:szCs w:val="28"/>
        </w:rPr>
      </w:pPr>
      <w:r w:rsidRPr="00232CAA">
        <w:rPr>
          <w:rFonts w:ascii="Times New Roman" w:hAnsi="Times New Roman"/>
          <w:sz w:val="28"/>
          <w:szCs w:val="28"/>
        </w:rPr>
        <w:t xml:space="preserve">Фактическое поступление сточных вод в централизованные системы водоотведения </w:t>
      </w:r>
      <w:r w:rsidR="00A92BB0">
        <w:rPr>
          <w:rFonts w:ascii="Times New Roman" w:hAnsi="Times New Roman"/>
          <w:sz w:val="28"/>
          <w:szCs w:val="28"/>
        </w:rPr>
        <w:t>предоставлены только за 2014</w:t>
      </w:r>
      <w:r>
        <w:rPr>
          <w:rFonts w:ascii="Times New Roman" w:hAnsi="Times New Roman"/>
          <w:sz w:val="28"/>
          <w:szCs w:val="28"/>
        </w:rPr>
        <w:t xml:space="preserve"> год (</w:t>
      </w:r>
      <w:r w:rsidR="00A92BB0">
        <w:rPr>
          <w:rFonts w:ascii="Times New Roman" w:hAnsi="Times New Roman"/>
          <w:sz w:val="28"/>
          <w:szCs w:val="28"/>
        </w:rPr>
        <w:t>95,6</w:t>
      </w:r>
      <w:r>
        <w:rPr>
          <w:rFonts w:ascii="Times New Roman" w:hAnsi="Times New Roman"/>
          <w:sz w:val="28"/>
          <w:szCs w:val="28"/>
        </w:rPr>
        <w:t xml:space="preserve"> тыс. м</w:t>
      </w:r>
      <w:r>
        <w:rPr>
          <w:rFonts w:ascii="Times New Roman" w:hAnsi="Times New Roman"/>
          <w:sz w:val="28"/>
          <w:szCs w:val="28"/>
          <w:vertAlign w:val="superscript"/>
        </w:rPr>
        <w:t>3</w:t>
      </w:r>
      <w:r>
        <w:rPr>
          <w:rFonts w:ascii="Times New Roman" w:hAnsi="Times New Roman"/>
          <w:sz w:val="28"/>
          <w:szCs w:val="28"/>
        </w:rPr>
        <w:t>/год).</w:t>
      </w:r>
    </w:p>
    <w:p w:rsidR="00877B56" w:rsidRPr="001A09BE" w:rsidRDefault="00877B56" w:rsidP="00877B56">
      <w:pPr>
        <w:spacing w:line="360" w:lineRule="auto"/>
        <w:rPr>
          <w:rFonts w:ascii="Times New Roman" w:hAnsi="Times New Roman"/>
          <w:sz w:val="28"/>
          <w:szCs w:val="28"/>
        </w:rPr>
      </w:pPr>
      <w:r w:rsidRPr="00232CAA">
        <w:rPr>
          <w:rFonts w:ascii="Times New Roman" w:hAnsi="Times New Roman"/>
          <w:sz w:val="28"/>
          <w:szCs w:val="28"/>
        </w:rPr>
        <w:t xml:space="preserve">Сведения об ожидаемом поступлении сточных вод в централизованную систему </w:t>
      </w:r>
      <w:r w:rsidRPr="001A09BE">
        <w:rPr>
          <w:rFonts w:ascii="Times New Roman" w:hAnsi="Times New Roman"/>
          <w:sz w:val="28"/>
          <w:szCs w:val="28"/>
        </w:rPr>
        <w:t>представлены в таблице 1</w:t>
      </w:r>
      <w:r>
        <w:rPr>
          <w:rFonts w:ascii="Times New Roman" w:hAnsi="Times New Roman"/>
          <w:sz w:val="28"/>
          <w:szCs w:val="28"/>
        </w:rPr>
        <w:t>5.</w:t>
      </w:r>
    </w:p>
    <w:p w:rsidR="00877B56" w:rsidRDefault="00877B56" w:rsidP="00877B56">
      <w:pPr>
        <w:spacing w:line="360" w:lineRule="auto"/>
        <w:rPr>
          <w:rFonts w:ascii="Times New Roman" w:hAnsi="Times New Roman"/>
          <w:sz w:val="28"/>
          <w:szCs w:val="28"/>
        </w:rPr>
      </w:pPr>
      <w:r w:rsidRPr="001A09BE">
        <w:rPr>
          <w:rFonts w:ascii="Times New Roman" w:hAnsi="Times New Roman"/>
          <w:sz w:val="28"/>
          <w:szCs w:val="28"/>
        </w:rPr>
        <w:t>Таблица 1</w:t>
      </w:r>
      <w:r>
        <w:rPr>
          <w:rFonts w:ascii="Times New Roman" w:hAnsi="Times New Roman"/>
          <w:sz w:val="28"/>
          <w:szCs w:val="28"/>
        </w:rPr>
        <w:t>5</w:t>
      </w:r>
    </w:p>
    <w:tbl>
      <w:tblPr>
        <w:tblStyle w:val="a7"/>
        <w:tblW w:w="0" w:type="auto"/>
        <w:tblLook w:val="04A0"/>
      </w:tblPr>
      <w:tblGrid>
        <w:gridCol w:w="4786"/>
        <w:gridCol w:w="5670"/>
      </w:tblGrid>
      <w:tr w:rsidR="00877B56" w:rsidRPr="00E80614" w:rsidTr="00CC7ED5">
        <w:tc>
          <w:tcPr>
            <w:tcW w:w="4786" w:type="dxa"/>
            <w:shd w:val="clear" w:color="auto" w:fill="9BBB59" w:themeFill="accent3"/>
          </w:tcPr>
          <w:p w:rsidR="00877B56" w:rsidRPr="00A92BB0" w:rsidRDefault="00877B56" w:rsidP="00CC7ED5">
            <w:pPr>
              <w:spacing w:line="360" w:lineRule="auto"/>
              <w:jc w:val="center"/>
              <w:rPr>
                <w:rFonts w:ascii="Times New Roman" w:hAnsi="Times New Roman"/>
                <w:b/>
                <w:sz w:val="24"/>
                <w:szCs w:val="24"/>
              </w:rPr>
            </w:pPr>
            <w:r w:rsidRPr="00A92BB0">
              <w:rPr>
                <w:rFonts w:ascii="Times New Roman" w:hAnsi="Times New Roman"/>
                <w:b/>
                <w:sz w:val="24"/>
                <w:szCs w:val="24"/>
              </w:rPr>
              <w:t>Название населенного пункта</w:t>
            </w:r>
          </w:p>
        </w:tc>
        <w:tc>
          <w:tcPr>
            <w:tcW w:w="5670" w:type="dxa"/>
            <w:shd w:val="clear" w:color="auto" w:fill="9BBB59" w:themeFill="accent3"/>
          </w:tcPr>
          <w:p w:rsidR="00877B56" w:rsidRPr="00A92BB0" w:rsidRDefault="00877B56" w:rsidP="00CC7ED5">
            <w:pPr>
              <w:spacing w:line="360" w:lineRule="auto"/>
              <w:jc w:val="center"/>
              <w:rPr>
                <w:rFonts w:ascii="Times New Roman" w:hAnsi="Times New Roman"/>
                <w:b/>
                <w:sz w:val="24"/>
                <w:szCs w:val="24"/>
              </w:rPr>
            </w:pPr>
            <w:r w:rsidRPr="00A92BB0">
              <w:rPr>
                <w:rFonts w:ascii="Times New Roman" w:hAnsi="Times New Roman"/>
                <w:b/>
                <w:sz w:val="24"/>
                <w:szCs w:val="24"/>
              </w:rPr>
              <w:t>Ожидаемое поступление сточных вод</w:t>
            </w:r>
          </w:p>
        </w:tc>
      </w:tr>
      <w:tr w:rsidR="00877B56" w:rsidRPr="00E80614" w:rsidTr="00CC7ED5">
        <w:tc>
          <w:tcPr>
            <w:tcW w:w="4786" w:type="dxa"/>
          </w:tcPr>
          <w:p w:rsidR="00877B56" w:rsidRPr="00E80614" w:rsidRDefault="00877B56" w:rsidP="00877B56">
            <w:pPr>
              <w:spacing w:line="360" w:lineRule="auto"/>
              <w:rPr>
                <w:rFonts w:ascii="Times New Roman" w:hAnsi="Times New Roman"/>
                <w:sz w:val="24"/>
                <w:szCs w:val="24"/>
              </w:rPr>
            </w:pPr>
            <w:r>
              <w:rPr>
                <w:rFonts w:ascii="Times New Roman" w:hAnsi="Times New Roman"/>
                <w:sz w:val="24"/>
                <w:szCs w:val="24"/>
              </w:rPr>
              <w:t>П. Агроном</w:t>
            </w:r>
          </w:p>
        </w:tc>
        <w:tc>
          <w:tcPr>
            <w:tcW w:w="5670" w:type="dxa"/>
          </w:tcPr>
          <w:p w:rsidR="00877B56" w:rsidRPr="00E80614" w:rsidRDefault="00A92BB0" w:rsidP="00CC7ED5">
            <w:pPr>
              <w:spacing w:line="360" w:lineRule="auto"/>
              <w:jc w:val="center"/>
              <w:rPr>
                <w:rFonts w:ascii="Times New Roman" w:hAnsi="Times New Roman"/>
                <w:sz w:val="24"/>
                <w:szCs w:val="24"/>
              </w:rPr>
            </w:pPr>
            <w:r>
              <w:rPr>
                <w:rFonts w:ascii="Times New Roman" w:hAnsi="Times New Roman"/>
                <w:sz w:val="24"/>
                <w:szCs w:val="24"/>
              </w:rPr>
              <w:t>95,6</w:t>
            </w:r>
            <w:r w:rsidR="00877B56" w:rsidRPr="00E80614">
              <w:rPr>
                <w:rFonts w:ascii="Times New Roman" w:hAnsi="Times New Roman"/>
                <w:sz w:val="24"/>
                <w:szCs w:val="24"/>
              </w:rPr>
              <w:t xml:space="preserve"> м</w:t>
            </w:r>
            <w:r w:rsidR="00877B56" w:rsidRPr="00E80614">
              <w:rPr>
                <w:rFonts w:ascii="Times New Roman" w:hAnsi="Times New Roman"/>
                <w:sz w:val="24"/>
                <w:szCs w:val="24"/>
                <w:vertAlign w:val="superscript"/>
              </w:rPr>
              <w:t>3</w:t>
            </w:r>
            <w:r w:rsidR="00877B56" w:rsidRPr="00E80614">
              <w:rPr>
                <w:rFonts w:ascii="Times New Roman" w:hAnsi="Times New Roman"/>
                <w:sz w:val="24"/>
                <w:szCs w:val="24"/>
              </w:rPr>
              <w:t xml:space="preserve">/ </w:t>
            </w:r>
            <w:proofErr w:type="spellStart"/>
            <w:r w:rsidR="00877B56" w:rsidRPr="00E80614">
              <w:rPr>
                <w:rFonts w:ascii="Times New Roman" w:hAnsi="Times New Roman"/>
                <w:sz w:val="24"/>
                <w:szCs w:val="24"/>
              </w:rPr>
              <w:t>сут</w:t>
            </w:r>
            <w:proofErr w:type="spellEnd"/>
            <w:r w:rsidR="00877B56" w:rsidRPr="00E80614">
              <w:rPr>
                <w:rFonts w:ascii="Times New Roman" w:hAnsi="Times New Roman"/>
                <w:sz w:val="24"/>
                <w:szCs w:val="24"/>
              </w:rPr>
              <w:t>.</w:t>
            </w:r>
          </w:p>
        </w:tc>
      </w:tr>
    </w:tbl>
    <w:p w:rsidR="00877B56" w:rsidRPr="00232CAA" w:rsidRDefault="00877B56" w:rsidP="00877B56">
      <w:pPr>
        <w:spacing w:line="360" w:lineRule="auto"/>
        <w:rPr>
          <w:rFonts w:ascii="Times New Roman" w:hAnsi="Times New Roman"/>
          <w:sz w:val="28"/>
          <w:szCs w:val="28"/>
        </w:rPr>
      </w:pPr>
    </w:p>
    <w:p w:rsidR="000E37B4" w:rsidRPr="00384902" w:rsidRDefault="000E37B4" w:rsidP="00384902">
      <w:pPr>
        <w:spacing w:line="360" w:lineRule="auto"/>
        <w:rPr>
          <w:rFonts w:ascii="Times New Roman" w:hAnsi="Times New Roman"/>
          <w:sz w:val="28"/>
          <w:szCs w:val="28"/>
          <w:lang w:eastAsia="ru-RU"/>
        </w:rPr>
      </w:pPr>
    </w:p>
    <w:p w:rsidR="00E22DF8" w:rsidRPr="004D6891" w:rsidRDefault="00E22DF8" w:rsidP="00311A2C">
      <w:pPr>
        <w:pStyle w:val="a9"/>
        <w:numPr>
          <w:ilvl w:val="2"/>
          <w:numId w:val="26"/>
        </w:numPr>
        <w:autoSpaceDE w:val="0"/>
        <w:autoSpaceDN w:val="0"/>
        <w:adjustRightInd w:val="0"/>
        <w:spacing w:after="0" w:line="360" w:lineRule="auto"/>
        <w:ind w:left="0" w:firstLine="0"/>
        <w:contextualSpacing w:val="0"/>
        <w:rPr>
          <w:rFonts w:ascii="Times New Roman" w:hAnsi="Times New Roman"/>
          <w:b/>
          <w:bCs/>
          <w:sz w:val="28"/>
          <w:szCs w:val="28"/>
          <w:lang w:eastAsia="ru-RU"/>
        </w:rPr>
      </w:pPr>
      <w:r w:rsidRPr="004D6891">
        <w:rPr>
          <w:rFonts w:ascii="Times New Roman" w:hAnsi="Times New Roman"/>
          <w:b/>
          <w:bCs/>
          <w:sz w:val="28"/>
          <w:szCs w:val="28"/>
          <w:lang w:eastAsia="ru-RU"/>
        </w:rPr>
        <w:t>Структура централизованной системы водоотведения.</w:t>
      </w:r>
    </w:p>
    <w:p w:rsidR="00877B56" w:rsidRPr="00877B56" w:rsidRDefault="00877B56" w:rsidP="00877B56">
      <w:pPr>
        <w:spacing w:line="360" w:lineRule="auto"/>
        <w:jc w:val="both"/>
        <w:rPr>
          <w:rFonts w:ascii="Times New Roman" w:hAnsi="Times New Roman"/>
          <w:sz w:val="28"/>
          <w:szCs w:val="28"/>
        </w:rPr>
      </w:pPr>
      <w:r w:rsidRPr="00877B56">
        <w:rPr>
          <w:rFonts w:ascii="Times New Roman" w:hAnsi="Times New Roman"/>
          <w:sz w:val="28"/>
          <w:szCs w:val="28"/>
        </w:rPr>
        <w:t xml:space="preserve">На данный момент централизованное водоотведение имеется только в п. </w:t>
      </w:r>
      <w:r w:rsidR="00CC7ED5">
        <w:rPr>
          <w:rFonts w:ascii="Times New Roman" w:hAnsi="Times New Roman"/>
          <w:sz w:val="28"/>
          <w:szCs w:val="28"/>
        </w:rPr>
        <w:t>Агроном</w:t>
      </w:r>
      <w:r w:rsidRPr="00877B56">
        <w:rPr>
          <w:rFonts w:ascii="Times New Roman" w:hAnsi="Times New Roman"/>
          <w:sz w:val="28"/>
          <w:szCs w:val="28"/>
        </w:rPr>
        <w:t xml:space="preserve">. Система состоит из канализационных сетей протяженностью </w:t>
      </w:r>
      <w:r w:rsidR="00CC7ED5">
        <w:rPr>
          <w:rFonts w:ascii="Times New Roman" w:hAnsi="Times New Roman"/>
          <w:sz w:val="28"/>
          <w:szCs w:val="28"/>
        </w:rPr>
        <w:t>3,4</w:t>
      </w:r>
      <w:r w:rsidRPr="00877B56">
        <w:rPr>
          <w:rFonts w:ascii="Times New Roman" w:hAnsi="Times New Roman"/>
          <w:sz w:val="28"/>
          <w:szCs w:val="28"/>
        </w:rPr>
        <w:t xml:space="preserve"> км, КНС – </w:t>
      </w:r>
      <w:r w:rsidR="00A92BB0">
        <w:rPr>
          <w:rFonts w:ascii="Times New Roman" w:hAnsi="Times New Roman"/>
          <w:sz w:val="28"/>
          <w:szCs w:val="28"/>
        </w:rPr>
        <w:t>1</w:t>
      </w:r>
      <w:r w:rsidRPr="00877B56">
        <w:rPr>
          <w:rFonts w:ascii="Times New Roman" w:hAnsi="Times New Roman"/>
          <w:sz w:val="28"/>
          <w:szCs w:val="28"/>
        </w:rPr>
        <w:t xml:space="preserve"> шт., </w:t>
      </w:r>
      <w:r w:rsidR="00CC7ED5">
        <w:rPr>
          <w:rFonts w:ascii="Times New Roman" w:hAnsi="Times New Roman"/>
          <w:sz w:val="28"/>
          <w:szCs w:val="28"/>
        </w:rPr>
        <w:t>КОС</w:t>
      </w:r>
      <w:r w:rsidRPr="00877B56">
        <w:rPr>
          <w:rFonts w:ascii="Times New Roman" w:hAnsi="Times New Roman"/>
          <w:sz w:val="28"/>
          <w:szCs w:val="28"/>
        </w:rPr>
        <w:t xml:space="preserve"> – </w:t>
      </w:r>
      <w:r w:rsidR="00CC7ED5">
        <w:rPr>
          <w:rFonts w:ascii="Times New Roman" w:hAnsi="Times New Roman"/>
          <w:sz w:val="28"/>
          <w:szCs w:val="28"/>
        </w:rPr>
        <w:t>1</w:t>
      </w:r>
      <w:r w:rsidRPr="00877B56">
        <w:rPr>
          <w:rFonts w:ascii="Times New Roman" w:hAnsi="Times New Roman"/>
          <w:sz w:val="28"/>
          <w:szCs w:val="28"/>
        </w:rPr>
        <w:t xml:space="preserve"> шт. Система водоотведения находится в неудовлетворительном состоянии. Сети и оборудование требует реконструкции (либо полной замены).</w:t>
      </w:r>
    </w:p>
    <w:p w:rsidR="00E22DF8" w:rsidRPr="004D6891" w:rsidRDefault="00E22DF8" w:rsidP="00311A2C">
      <w:pPr>
        <w:pStyle w:val="a9"/>
        <w:numPr>
          <w:ilvl w:val="2"/>
          <w:numId w:val="26"/>
        </w:numPr>
        <w:autoSpaceDE w:val="0"/>
        <w:autoSpaceDN w:val="0"/>
        <w:adjustRightInd w:val="0"/>
        <w:spacing w:after="0" w:line="360" w:lineRule="auto"/>
        <w:ind w:left="0" w:firstLine="0"/>
        <w:contextualSpacing w:val="0"/>
        <w:rPr>
          <w:rFonts w:ascii="Times New Roman" w:hAnsi="Times New Roman"/>
          <w:b/>
          <w:bCs/>
          <w:sz w:val="28"/>
          <w:szCs w:val="28"/>
          <w:lang w:eastAsia="ru-RU"/>
        </w:rPr>
      </w:pPr>
      <w:r w:rsidRPr="004D6891">
        <w:rPr>
          <w:rFonts w:ascii="Times New Roman" w:hAnsi="Times New Roman"/>
          <w:b/>
          <w:bCs/>
          <w:sz w:val="28"/>
          <w:szCs w:val="28"/>
          <w:lang w:eastAsia="ru-RU"/>
        </w:rPr>
        <w:t>Расчет требуемой мощности очистных сооружений.</w:t>
      </w:r>
    </w:p>
    <w:p w:rsidR="00877B56" w:rsidRPr="00DD5236" w:rsidRDefault="00877B56" w:rsidP="00877B56">
      <w:pPr>
        <w:pStyle w:val="af3"/>
        <w:spacing w:line="360" w:lineRule="auto"/>
        <w:ind w:left="0"/>
        <w:jc w:val="both"/>
        <w:rPr>
          <w:sz w:val="28"/>
          <w:szCs w:val="28"/>
        </w:rPr>
      </w:pPr>
      <w:r>
        <w:rPr>
          <w:sz w:val="28"/>
          <w:szCs w:val="28"/>
        </w:rPr>
        <w:lastRenderedPageBreak/>
        <w:t xml:space="preserve">Исходя из данных о расчетном расходе сточных вод мощность очистных сооружений на территории </w:t>
      </w:r>
      <w:r w:rsidR="00CC7ED5">
        <w:rPr>
          <w:sz w:val="28"/>
          <w:szCs w:val="28"/>
        </w:rPr>
        <w:t>Мичуринского сельского</w:t>
      </w:r>
      <w:r>
        <w:rPr>
          <w:sz w:val="28"/>
          <w:szCs w:val="28"/>
        </w:rPr>
        <w:t xml:space="preserve"> поселения должна составлять 200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877B56" w:rsidRPr="001B2DC1" w:rsidRDefault="00877B56" w:rsidP="00877B56">
      <w:pPr>
        <w:pStyle w:val="af3"/>
        <w:spacing w:line="360" w:lineRule="auto"/>
        <w:ind w:left="600"/>
        <w:jc w:val="both"/>
        <w:rPr>
          <w:szCs w:val="24"/>
        </w:rPr>
      </w:pPr>
      <w:r w:rsidRPr="001A09BE">
        <w:rPr>
          <w:sz w:val="28"/>
          <w:szCs w:val="28"/>
        </w:rPr>
        <w:t>Таблица 1</w:t>
      </w:r>
      <w:r>
        <w:rPr>
          <w:sz w:val="28"/>
          <w:szCs w:val="28"/>
        </w:rPr>
        <w:t>6</w:t>
      </w:r>
    </w:p>
    <w:tbl>
      <w:tblPr>
        <w:tblStyle w:val="a7"/>
        <w:tblW w:w="0" w:type="auto"/>
        <w:tblInd w:w="108" w:type="dxa"/>
        <w:tblLook w:val="04A0"/>
      </w:tblPr>
      <w:tblGrid>
        <w:gridCol w:w="3397"/>
        <w:gridCol w:w="3397"/>
        <w:gridCol w:w="3662"/>
      </w:tblGrid>
      <w:tr w:rsidR="00877B56" w:rsidRPr="008739F2" w:rsidTr="00CC7ED5">
        <w:tc>
          <w:tcPr>
            <w:tcW w:w="3410" w:type="dxa"/>
            <w:shd w:val="clear" w:color="auto" w:fill="9BBB59" w:themeFill="accent3"/>
          </w:tcPr>
          <w:p w:rsidR="00877B56" w:rsidRPr="00DD5236" w:rsidRDefault="00877B56" w:rsidP="00CC7ED5">
            <w:pPr>
              <w:pStyle w:val="af3"/>
              <w:spacing w:line="360" w:lineRule="auto"/>
              <w:ind w:left="0"/>
              <w:rPr>
                <w:i/>
                <w:szCs w:val="24"/>
              </w:rPr>
            </w:pPr>
            <w:r w:rsidRPr="00DD5236">
              <w:rPr>
                <w:i/>
                <w:szCs w:val="24"/>
              </w:rPr>
              <w:t>Название населенного пункта</w:t>
            </w:r>
          </w:p>
        </w:tc>
        <w:tc>
          <w:tcPr>
            <w:tcW w:w="3410" w:type="dxa"/>
            <w:shd w:val="clear" w:color="auto" w:fill="9BBB59" w:themeFill="accent3"/>
          </w:tcPr>
          <w:p w:rsidR="00877B56" w:rsidRPr="00DD5236" w:rsidRDefault="00877B56" w:rsidP="00CC7ED5">
            <w:pPr>
              <w:pStyle w:val="af3"/>
              <w:spacing w:line="360" w:lineRule="auto"/>
              <w:ind w:left="0"/>
              <w:rPr>
                <w:i/>
                <w:szCs w:val="24"/>
              </w:rPr>
            </w:pPr>
            <w:r w:rsidRPr="00DD5236">
              <w:rPr>
                <w:i/>
                <w:szCs w:val="24"/>
              </w:rPr>
              <w:t>Количество очистных сооружений канализации</w:t>
            </w:r>
          </w:p>
        </w:tc>
        <w:tc>
          <w:tcPr>
            <w:tcW w:w="3670" w:type="dxa"/>
            <w:shd w:val="clear" w:color="auto" w:fill="9BBB59" w:themeFill="accent3"/>
          </w:tcPr>
          <w:p w:rsidR="00877B56" w:rsidRPr="00DD5236" w:rsidRDefault="00877B56" w:rsidP="00CC7ED5">
            <w:pPr>
              <w:pStyle w:val="af3"/>
              <w:spacing w:line="360" w:lineRule="auto"/>
              <w:ind w:left="0"/>
              <w:rPr>
                <w:i/>
                <w:szCs w:val="24"/>
              </w:rPr>
            </w:pPr>
            <w:r w:rsidRPr="00DD5236">
              <w:rPr>
                <w:i/>
                <w:szCs w:val="24"/>
                <w:lang w:eastAsia="ar-SA"/>
              </w:rPr>
              <w:t>Производительность очистных сооружений канализации</w:t>
            </w:r>
          </w:p>
        </w:tc>
      </w:tr>
      <w:tr w:rsidR="00877B56" w:rsidRPr="008739F2" w:rsidTr="00CC7ED5">
        <w:trPr>
          <w:trHeight w:val="1324"/>
        </w:trPr>
        <w:tc>
          <w:tcPr>
            <w:tcW w:w="3410" w:type="dxa"/>
          </w:tcPr>
          <w:p w:rsidR="00877B56" w:rsidRPr="008739F2" w:rsidRDefault="00877B56" w:rsidP="00A92BB0">
            <w:pPr>
              <w:pStyle w:val="af3"/>
              <w:spacing w:line="360" w:lineRule="auto"/>
              <w:ind w:left="0"/>
              <w:rPr>
                <w:szCs w:val="24"/>
              </w:rPr>
            </w:pPr>
            <w:r>
              <w:rPr>
                <w:szCs w:val="24"/>
              </w:rPr>
              <w:t xml:space="preserve">П. </w:t>
            </w:r>
            <w:r w:rsidR="00A92BB0">
              <w:rPr>
                <w:szCs w:val="24"/>
              </w:rPr>
              <w:t>Агроном</w:t>
            </w:r>
          </w:p>
        </w:tc>
        <w:tc>
          <w:tcPr>
            <w:tcW w:w="3410" w:type="dxa"/>
          </w:tcPr>
          <w:p w:rsidR="00877B56" w:rsidRPr="00EE2871" w:rsidRDefault="00877B56" w:rsidP="00CC7ED5">
            <w:pPr>
              <w:pStyle w:val="af3"/>
              <w:spacing w:line="360" w:lineRule="auto"/>
              <w:ind w:left="0"/>
              <w:jc w:val="center"/>
              <w:rPr>
                <w:szCs w:val="24"/>
              </w:rPr>
            </w:pPr>
            <w:r>
              <w:rPr>
                <w:szCs w:val="24"/>
              </w:rPr>
              <w:t>2</w:t>
            </w:r>
          </w:p>
        </w:tc>
        <w:tc>
          <w:tcPr>
            <w:tcW w:w="3670" w:type="dxa"/>
          </w:tcPr>
          <w:p w:rsidR="00877B56" w:rsidRPr="00EE2871" w:rsidRDefault="00877B56" w:rsidP="00CC7ED5">
            <w:pPr>
              <w:pStyle w:val="af3"/>
              <w:spacing w:line="360" w:lineRule="auto"/>
              <w:ind w:left="0"/>
              <w:jc w:val="center"/>
              <w:rPr>
                <w:szCs w:val="24"/>
              </w:rPr>
            </w:pPr>
            <w:r w:rsidRPr="00EE2871">
              <w:rPr>
                <w:szCs w:val="24"/>
              </w:rPr>
              <w:t xml:space="preserve">Очистные сооружения канализации </w:t>
            </w:r>
            <w:r>
              <w:rPr>
                <w:szCs w:val="24"/>
              </w:rPr>
              <w:t xml:space="preserve">план. </w:t>
            </w:r>
            <w:r w:rsidRPr="00EE2871">
              <w:rPr>
                <w:szCs w:val="24"/>
              </w:rPr>
              <w:t>произв. Q=</w:t>
            </w:r>
            <w:r>
              <w:rPr>
                <w:szCs w:val="24"/>
              </w:rPr>
              <w:t>200</w:t>
            </w:r>
            <w:r w:rsidRPr="00EE2871">
              <w:rPr>
                <w:szCs w:val="24"/>
              </w:rPr>
              <w:t>м</w:t>
            </w:r>
            <w:r w:rsidRPr="00EE2871">
              <w:rPr>
                <w:szCs w:val="24"/>
                <w:vertAlign w:val="superscript"/>
              </w:rPr>
              <w:t>3</w:t>
            </w:r>
            <w:r w:rsidRPr="00EE2871">
              <w:rPr>
                <w:szCs w:val="24"/>
              </w:rPr>
              <w:t>/</w:t>
            </w:r>
            <w:proofErr w:type="spellStart"/>
            <w:r w:rsidRPr="00EE2871">
              <w:rPr>
                <w:szCs w:val="24"/>
              </w:rPr>
              <w:t>сут</w:t>
            </w:r>
            <w:proofErr w:type="spellEnd"/>
          </w:p>
          <w:p w:rsidR="00877B56" w:rsidRPr="00EE2871" w:rsidRDefault="00877B56" w:rsidP="00CC7ED5">
            <w:pPr>
              <w:pStyle w:val="af3"/>
              <w:spacing w:line="360" w:lineRule="auto"/>
              <w:ind w:left="0"/>
              <w:jc w:val="center"/>
              <w:rPr>
                <w:szCs w:val="24"/>
              </w:rPr>
            </w:pPr>
          </w:p>
        </w:tc>
      </w:tr>
    </w:tbl>
    <w:p w:rsidR="00E22DF8" w:rsidRPr="004D6891" w:rsidRDefault="00E22DF8" w:rsidP="00311A2C">
      <w:pPr>
        <w:pStyle w:val="a9"/>
        <w:numPr>
          <w:ilvl w:val="2"/>
          <w:numId w:val="26"/>
        </w:numPr>
        <w:autoSpaceDE w:val="0"/>
        <w:autoSpaceDN w:val="0"/>
        <w:adjustRightInd w:val="0"/>
        <w:spacing w:after="0" w:line="360" w:lineRule="auto"/>
        <w:ind w:left="0" w:firstLine="0"/>
        <w:contextualSpacing w:val="0"/>
        <w:rPr>
          <w:rFonts w:ascii="Times New Roman" w:hAnsi="Times New Roman"/>
          <w:b/>
          <w:bCs/>
          <w:sz w:val="28"/>
          <w:szCs w:val="28"/>
          <w:lang w:eastAsia="ru-RU"/>
        </w:rPr>
      </w:pPr>
      <w:r w:rsidRPr="004D6891">
        <w:rPr>
          <w:rFonts w:ascii="Times New Roman" w:hAnsi="Times New Roman"/>
          <w:b/>
          <w:bCs/>
          <w:sz w:val="28"/>
          <w:szCs w:val="28"/>
          <w:lang w:eastAsia="ru-RU"/>
        </w:rPr>
        <w:t>Анализ гидравлических режимов  и режимов работы элементов централизованной системы водоотведения.</w:t>
      </w:r>
    </w:p>
    <w:p w:rsidR="00877B56" w:rsidRPr="00877B56" w:rsidRDefault="00877B56" w:rsidP="00877B56">
      <w:pPr>
        <w:spacing w:line="360" w:lineRule="auto"/>
        <w:jc w:val="both"/>
        <w:rPr>
          <w:rFonts w:ascii="Times New Roman" w:hAnsi="Times New Roman"/>
          <w:sz w:val="28"/>
          <w:szCs w:val="28"/>
        </w:rPr>
      </w:pPr>
      <w:r w:rsidRPr="00877B56">
        <w:rPr>
          <w:rFonts w:ascii="Times New Roman" w:hAnsi="Times New Roman"/>
          <w:sz w:val="28"/>
          <w:szCs w:val="28"/>
        </w:rPr>
        <w:t>Анализ гидравлических режимов и режимов работы элементов централизованной системы водоотведения не предоставлены.</w:t>
      </w:r>
    </w:p>
    <w:p w:rsidR="00E22DF8" w:rsidRPr="004D6891" w:rsidRDefault="00311A2C" w:rsidP="00311A2C">
      <w:pPr>
        <w:spacing w:line="360" w:lineRule="auto"/>
        <w:rPr>
          <w:rFonts w:ascii="Times New Roman" w:hAnsi="Times New Roman"/>
          <w:b/>
          <w:bCs/>
          <w:sz w:val="28"/>
          <w:szCs w:val="28"/>
          <w:lang w:eastAsia="ru-RU"/>
        </w:rPr>
      </w:pPr>
      <w:r>
        <w:rPr>
          <w:rFonts w:ascii="Times New Roman" w:hAnsi="Times New Roman"/>
          <w:b/>
          <w:bCs/>
          <w:sz w:val="28"/>
          <w:szCs w:val="28"/>
          <w:lang w:eastAsia="ru-RU"/>
        </w:rPr>
        <w:t xml:space="preserve">2.3.5 </w:t>
      </w:r>
      <w:r w:rsidR="00E22DF8" w:rsidRPr="004D6891">
        <w:rPr>
          <w:rFonts w:ascii="Times New Roman" w:hAnsi="Times New Roman"/>
          <w:b/>
          <w:bCs/>
          <w:sz w:val="28"/>
          <w:szCs w:val="28"/>
          <w:lang w:eastAsia="ru-RU"/>
        </w:rPr>
        <w:t>Резервы производственных мощностей очистных сооружений системы водоотведения и возможности расширения зоны их действия.</w:t>
      </w:r>
    </w:p>
    <w:p w:rsidR="00877B56" w:rsidRPr="00C73DB0" w:rsidRDefault="00877B56" w:rsidP="00877B56">
      <w:pPr>
        <w:tabs>
          <w:tab w:val="left" w:pos="8640"/>
        </w:tabs>
        <w:spacing w:line="360" w:lineRule="auto"/>
        <w:jc w:val="both"/>
        <w:rPr>
          <w:rFonts w:ascii="Times New Roman" w:hAnsi="Times New Roman"/>
          <w:color w:val="000000"/>
          <w:sz w:val="28"/>
          <w:szCs w:val="28"/>
        </w:rPr>
      </w:pPr>
      <w:r w:rsidRPr="00C73DB0">
        <w:rPr>
          <w:rFonts w:ascii="Times New Roman" w:hAnsi="Times New Roman"/>
          <w:color w:val="000000"/>
          <w:sz w:val="28"/>
          <w:szCs w:val="28"/>
        </w:rPr>
        <w:t>Проектная мощность-0,6</w:t>
      </w:r>
    </w:p>
    <w:p w:rsidR="00877B56" w:rsidRPr="00C73DB0" w:rsidRDefault="00877B56" w:rsidP="00877B56">
      <w:pPr>
        <w:tabs>
          <w:tab w:val="left" w:pos="8640"/>
        </w:tabs>
        <w:spacing w:line="360" w:lineRule="auto"/>
        <w:jc w:val="both"/>
        <w:rPr>
          <w:rFonts w:ascii="Times New Roman" w:hAnsi="Times New Roman"/>
          <w:color w:val="000000"/>
          <w:sz w:val="28"/>
          <w:szCs w:val="28"/>
        </w:rPr>
      </w:pPr>
      <w:r w:rsidRPr="00C73DB0">
        <w:rPr>
          <w:rFonts w:ascii="Times New Roman" w:hAnsi="Times New Roman"/>
          <w:color w:val="000000"/>
          <w:sz w:val="28"/>
          <w:szCs w:val="28"/>
        </w:rPr>
        <w:t>Производительность очистных сооружений- 0,11м³/сутки.</w:t>
      </w:r>
    </w:p>
    <w:p w:rsidR="00877B56" w:rsidRPr="00C73DB0" w:rsidRDefault="00877B56" w:rsidP="00877B56">
      <w:pPr>
        <w:tabs>
          <w:tab w:val="left" w:pos="8640"/>
        </w:tabs>
        <w:spacing w:line="360" w:lineRule="auto"/>
        <w:jc w:val="both"/>
        <w:rPr>
          <w:rFonts w:ascii="Times New Roman" w:hAnsi="Times New Roman"/>
          <w:sz w:val="28"/>
          <w:szCs w:val="28"/>
        </w:rPr>
      </w:pPr>
      <w:r w:rsidRPr="00C73DB0">
        <w:rPr>
          <w:rFonts w:ascii="Times New Roman" w:hAnsi="Times New Roman"/>
          <w:color w:val="000000"/>
          <w:sz w:val="28"/>
          <w:szCs w:val="28"/>
        </w:rPr>
        <w:t>Резерв для дополнительного сброса сточных вод имеется</w:t>
      </w:r>
      <w:r w:rsidRPr="00C73DB0">
        <w:rPr>
          <w:rFonts w:ascii="Times New Roman" w:hAnsi="Times New Roman"/>
          <w:sz w:val="28"/>
          <w:szCs w:val="28"/>
        </w:rPr>
        <w:t>-0,49 тыс.м3/</w:t>
      </w:r>
      <w:proofErr w:type="spellStart"/>
      <w:r w:rsidRPr="00C73DB0">
        <w:rPr>
          <w:rFonts w:ascii="Times New Roman" w:hAnsi="Times New Roman"/>
          <w:sz w:val="28"/>
          <w:szCs w:val="28"/>
        </w:rPr>
        <w:t>сут</w:t>
      </w:r>
      <w:proofErr w:type="spellEnd"/>
      <w:r w:rsidRPr="00C73DB0">
        <w:rPr>
          <w:rFonts w:ascii="Times New Roman" w:hAnsi="Times New Roman"/>
          <w:sz w:val="28"/>
          <w:szCs w:val="28"/>
        </w:rPr>
        <w:t>.</w:t>
      </w:r>
    </w:p>
    <w:p w:rsidR="00E22DF8" w:rsidRPr="004D6891" w:rsidRDefault="00E22DF8" w:rsidP="00415F1A">
      <w:pPr>
        <w:autoSpaceDE w:val="0"/>
        <w:autoSpaceDN w:val="0"/>
        <w:adjustRightInd w:val="0"/>
        <w:spacing w:after="0" w:line="360" w:lineRule="auto"/>
        <w:ind w:firstLine="708"/>
        <w:jc w:val="both"/>
        <w:rPr>
          <w:rFonts w:ascii="Times New Roman" w:hAnsi="Times New Roman"/>
          <w:bCs/>
          <w:sz w:val="28"/>
          <w:szCs w:val="28"/>
          <w:lang w:eastAsia="ru-RU"/>
        </w:rPr>
      </w:pPr>
    </w:p>
    <w:p w:rsidR="00586C38" w:rsidRPr="00586C38" w:rsidRDefault="00E22DF8" w:rsidP="00311A2C">
      <w:pPr>
        <w:pStyle w:val="2"/>
        <w:keepLines/>
        <w:spacing w:before="200" w:after="200"/>
        <w:jc w:val="center"/>
        <w:rPr>
          <w:rFonts w:ascii="Times New Roman" w:hAnsi="Times New Roman"/>
          <w:i w:val="0"/>
          <w:szCs w:val="24"/>
        </w:rPr>
      </w:pPr>
      <w:r w:rsidRPr="00586C38">
        <w:rPr>
          <w:rFonts w:ascii="Times New Roman" w:hAnsi="Times New Roman"/>
          <w:bCs w:val="0"/>
          <w:i w:val="0"/>
          <w:lang w:eastAsia="ru-RU"/>
        </w:rPr>
        <w:t>2.4</w:t>
      </w:r>
      <w:bookmarkStart w:id="24" w:name="_Toc388883734"/>
      <w:r w:rsidR="00586C38" w:rsidRPr="00586C38">
        <w:rPr>
          <w:rFonts w:ascii="Times New Roman" w:eastAsia="TimesNewRomanPS-BoldMT" w:hAnsi="Times New Roman"/>
          <w:i w:val="0"/>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4"/>
    </w:p>
    <w:p w:rsidR="00E22DF8" w:rsidRPr="004D6891" w:rsidRDefault="00E22DF8" w:rsidP="001F2DFF">
      <w:pPr>
        <w:pStyle w:val="a9"/>
        <w:autoSpaceDE w:val="0"/>
        <w:autoSpaceDN w:val="0"/>
        <w:adjustRightInd w:val="0"/>
        <w:spacing w:after="0" w:line="360" w:lineRule="auto"/>
        <w:ind w:left="894"/>
        <w:contextualSpacing w:val="0"/>
        <w:jc w:val="center"/>
        <w:rPr>
          <w:rFonts w:ascii="Times New Roman" w:hAnsi="Times New Roman"/>
          <w:b/>
          <w:bCs/>
          <w:sz w:val="28"/>
          <w:szCs w:val="28"/>
          <w:lang w:eastAsia="ru-RU"/>
        </w:rPr>
      </w:pPr>
    </w:p>
    <w:p w:rsidR="00E22DF8" w:rsidRPr="0064505D" w:rsidRDefault="00E22DF8" w:rsidP="0064505D">
      <w:pPr>
        <w:autoSpaceDE w:val="0"/>
        <w:autoSpaceDN w:val="0"/>
        <w:adjustRightInd w:val="0"/>
        <w:spacing w:after="0" w:line="360" w:lineRule="auto"/>
        <w:rPr>
          <w:rFonts w:ascii="Times New Roman" w:hAnsi="Times New Roman"/>
          <w:b/>
          <w:bCs/>
          <w:sz w:val="28"/>
          <w:szCs w:val="28"/>
          <w:lang w:eastAsia="ru-RU"/>
        </w:rPr>
      </w:pPr>
      <w:r w:rsidRPr="0064505D">
        <w:rPr>
          <w:rFonts w:ascii="Times New Roman" w:hAnsi="Times New Roman"/>
          <w:b/>
          <w:bCs/>
          <w:sz w:val="28"/>
          <w:szCs w:val="28"/>
          <w:lang w:eastAsia="ru-RU"/>
        </w:rPr>
        <w:t>2.4.1 Основные направления, принципы, задачи и целевые показатели развития централизованной системы водоотведения.</w:t>
      </w:r>
    </w:p>
    <w:p w:rsidR="00877B56" w:rsidRPr="00232CAA" w:rsidRDefault="00877B56" w:rsidP="00877B56">
      <w:pPr>
        <w:spacing w:line="360" w:lineRule="auto"/>
        <w:ind w:firstLine="567"/>
        <w:jc w:val="both"/>
        <w:rPr>
          <w:rFonts w:ascii="Times New Roman" w:hAnsi="Times New Roman"/>
          <w:sz w:val="28"/>
          <w:szCs w:val="28"/>
        </w:rPr>
      </w:pPr>
      <w:r w:rsidRPr="00232CAA">
        <w:rPr>
          <w:rFonts w:ascii="Times New Roman" w:hAnsi="Times New Roman"/>
          <w:sz w:val="28"/>
          <w:szCs w:val="28"/>
        </w:rPr>
        <w:t xml:space="preserve">Основные направления развития централизованной системы водоотведения связаны с реализацией государственной политики в сфере водоотведения, </w:t>
      </w:r>
      <w:r w:rsidRPr="00232CAA">
        <w:rPr>
          <w:rFonts w:ascii="Times New Roman" w:hAnsi="Times New Roman"/>
          <w:sz w:val="28"/>
          <w:szCs w:val="28"/>
        </w:rPr>
        <w:lastRenderedPageBreak/>
        <w:t>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Принципами развития централизованной системы водоотведения являются: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постоянное улучшение качества предоставления услуг водоотведения потребителям (абонентам);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удовлетворение потребности в обеспечении услугой водоотведения новых объектов капитального строительства;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Основными задачами развития централизованной системы водоотведения являются:</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строительство сетей и сооружений для отведения сточных вод с населенных пунктов территорий </w:t>
      </w:r>
      <w:r>
        <w:rPr>
          <w:rFonts w:ascii="Times New Roman" w:hAnsi="Times New Roman"/>
          <w:sz w:val="28"/>
          <w:szCs w:val="28"/>
        </w:rPr>
        <w:t xml:space="preserve">Мичуринского сельского </w:t>
      </w:r>
      <w:r w:rsidRPr="00232CAA">
        <w:rPr>
          <w:rFonts w:ascii="Times New Roman" w:hAnsi="Times New Roman"/>
          <w:sz w:val="28"/>
          <w:szCs w:val="28"/>
        </w:rPr>
        <w:t xml:space="preserve">поселения, не имеющих централизованного водоотведения, с целью обеспечения доступности услуг водоотведения для всех жителей;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обеспечение доступа к услугам водоотведения новых потребителей;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повышение энергетической эффективности системы водоотведения.</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показатели надежности и бесперебойности водоотведения;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lastRenderedPageBreak/>
        <w:t xml:space="preserve">- показатели качества обслуживания абонентов;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показатели качества очистки сточных вод;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 показатели эффективности использования ресурсов при транспортировке сточных вод; </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877B56" w:rsidRPr="00232CAA"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77B56" w:rsidRPr="001A09BE" w:rsidRDefault="00877B56" w:rsidP="00877B56">
      <w:pPr>
        <w:spacing w:line="360" w:lineRule="auto"/>
        <w:jc w:val="both"/>
        <w:rPr>
          <w:rFonts w:ascii="Times New Roman" w:hAnsi="Times New Roman"/>
          <w:sz w:val="28"/>
          <w:szCs w:val="28"/>
        </w:rPr>
      </w:pPr>
      <w:r w:rsidRPr="00232CAA">
        <w:rPr>
          <w:rFonts w:ascii="Times New Roman" w:hAnsi="Times New Roman"/>
          <w:sz w:val="28"/>
          <w:szCs w:val="28"/>
        </w:rPr>
        <w:t xml:space="preserve">Целевые показатели системы водоотведения </w:t>
      </w:r>
      <w:r>
        <w:rPr>
          <w:rFonts w:ascii="Times New Roman" w:hAnsi="Times New Roman"/>
          <w:sz w:val="28"/>
          <w:szCs w:val="28"/>
        </w:rPr>
        <w:t>сельского</w:t>
      </w:r>
      <w:r w:rsidRPr="00232CAA">
        <w:rPr>
          <w:rFonts w:ascii="Times New Roman" w:hAnsi="Times New Roman"/>
          <w:sz w:val="28"/>
          <w:szCs w:val="28"/>
        </w:rPr>
        <w:t xml:space="preserve"> поселения представлены в </w:t>
      </w:r>
      <w:r w:rsidRPr="001A09BE">
        <w:rPr>
          <w:rFonts w:ascii="Times New Roman" w:hAnsi="Times New Roman"/>
          <w:sz w:val="28"/>
          <w:szCs w:val="28"/>
        </w:rPr>
        <w:t>таблице 1</w:t>
      </w:r>
      <w:r>
        <w:rPr>
          <w:rFonts w:ascii="Times New Roman" w:hAnsi="Times New Roman"/>
          <w:sz w:val="28"/>
          <w:szCs w:val="28"/>
        </w:rPr>
        <w:t>7</w:t>
      </w:r>
    </w:p>
    <w:p w:rsidR="00877B56" w:rsidRDefault="00877B56" w:rsidP="00877B56">
      <w:pPr>
        <w:spacing w:line="360" w:lineRule="auto"/>
        <w:rPr>
          <w:rFonts w:ascii="Times New Roman" w:hAnsi="Times New Roman"/>
          <w:sz w:val="28"/>
          <w:szCs w:val="28"/>
        </w:rPr>
      </w:pPr>
      <w:r w:rsidRPr="001A09BE">
        <w:rPr>
          <w:rFonts w:ascii="Times New Roman" w:hAnsi="Times New Roman"/>
          <w:sz w:val="28"/>
          <w:szCs w:val="28"/>
        </w:rPr>
        <w:t>Таблица 1</w:t>
      </w:r>
      <w:r>
        <w:rPr>
          <w:rFonts w:ascii="Times New Roman" w:hAnsi="Times New Roman"/>
          <w:sz w:val="28"/>
          <w:szCs w:val="28"/>
        </w:rPr>
        <w:t>7</w:t>
      </w:r>
    </w:p>
    <w:p w:rsidR="00877B56" w:rsidRDefault="00877B56" w:rsidP="00877B56">
      <w:pPr>
        <w:spacing w:line="360" w:lineRule="auto"/>
        <w:rPr>
          <w:rFonts w:ascii="Times New Roman" w:hAnsi="Times New Roman"/>
          <w:sz w:val="28"/>
          <w:szCs w:val="28"/>
        </w:rPr>
      </w:pPr>
    </w:p>
    <w:p w:rsidR="00877B56" w:rsidRPr="00232CAA" w:rsidRDefault="00877B56" w:rsidP="00877B56">
      <w:pPr>
        <w:spacing w:line="360" w:lineRule="auto"/>
        <w:rPr>
          <w:rFonts w:ascii="Times New Roman" w:hAnsi="Times New Roman"/>
          <w:sz w:val="28"/>
          <w:szCs w:val="28"/>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16"/>
        <w:gridCol w:w="5318"/>
        <w:gridCol w:w="1827"/>
      </w:tblGrid>
      <w:tr w:rsidR="00877B56" w:rsidRPr="00A34F25" w:rsidTr="00CC7ED5">
        <w:trPr>
          <w:trHeight w:val="20"/>
        </w:trPr>
        <w:tc>
          <w:tcPr>
            <w:tcW w:w="1449" w:type="pct"/>
            <w:shd w:val="clear" w:color="auto" w:fill="9BBB59" w:themeFill="accent3"/>
            <w:tcMar>
              <w:top w:w="28" w:type="dxa"/>
              <w:bottom w:w="28" w:type="dxa"/>
            </w:tcMar>
            <w:vAlign w:val="center"/>
          </w:tcPr>
          <w:p w:rsidR="00877B56" w:rsidRPr="00A92BB0" w:rsidRDefault="00877B56" w:rsidP="00A92BB0">
            <w:pPr>
              <w:spacing w:line="360" w:lineRule="auto"/>
              <w:jc w:val="center"/>
              <w:rPr>
                <w:rFonts w:ascii="Times New Roman" w:hAnsi="Times New Roman"/>
                <w:b/>
                <w:sz w:val="24"/>
                <w:szCs w:val="24"/>
                <w:lang w:eastAsia="ru-RU"/>
              </w:rPr>
            </w:pPr>
            <w:r w:rsidRPr="00A92BB0">
              <w:rPr>
                <w:rFonts w:ascii="Times New Roman" w:hAnsi="Times New Roman"/>
                <w:b/>
                <w:sz w:val="24"/>
                <w:szCs w:val="24"/>
                <w:lang w:eastAsia="ru-RU"/>
              </w:rPr>
              <w:t>Группа</w:t>
            </w:r>
          </w:p>
        </w:tc>
        <w:tc>
          <w:tcPr>
            <w:tcW w:w="2643" w:type="pct"/>
            <w:shd w:val="clear" w:color="auto" w:fill="9BBB59" w:themeFill="accent3"/>
            <w:tcMar>
              <w:top w:w="28" w:type="dxa"/>
              <w:bottom w:w="28" w:type="dxa"/>
            </w:tcMar>
            <w:vAlign w:val="center"/>
          </w:tcPr>
          <w:p w:rsidR="00877B56" w:rsidRPr="00A92BB0" w:rsidRDefault="00877B56" w:rsidP="00A92BB0">
            <w:pPr>
              <w:spacing w:line="360" w:lineRule="auto"/>
              <w:jc w:val="center"/>
              <w:rPr>
                <w:rFonts w:ascii="Times New Roman" w:hAnsi="Times New Roman"/>
                <w:b/>
                <w:sz w:val="24"/>
                <w:szCs w:val="24"/>
                <w:lang w:eastAsia="ru-RU"/>
              </w:rPr>
            </w:pPr>
            <w:r w:rsidRPr="00A92BB0">
              <w:rPr>
                <w:rFonts w:ascii="Times New Roman" w:hAnsi="Times New Roman"/>
                <w:b/>
                <w:sz w:val="24"/>
                <w:szCs w:val="24"/>
                <w:lang w:eastAsia="ru-RU"/>
              </w:rPr>
              <w:t>Целевые индикаторы</w:t>
            </w:r>
          </w:p>
        </w:tc>
        <w:tc>
          <w:tcPr>
            <w:tcW w:w="908" w:type="pct"/>
            <w:tcBorders>
              <w:bottom w:val="single" w:sz="4" w:space="0" w:color="auto"/>
            </w:tcBorders>
            <w:shd w:val="clear" w:color="auto" w:fill="9BBB59" w:themeFill="accent3"/>
            <w:tcMar>
              <w:top w:w="28" w:type="dxa"/>
              <w:bottom w:w="28" w:type="dxa"/>
            </w:tcMar>
            <w:vAlign w:val="center"/>
          </w:tcPr>
          <w:p w:rsidR="00877B56" w:rsidRPr="00A92BB0" w:rsidRDefault="00877B56" w:rsidP="00A92BB0">
            <w:pPr>
              <w:spacing w:line="360" w:lineRule="auto"/>
              <w:jc w:val="center"/>
              <w:rPr>
                <w:rFonts w:ascii="Times New Roman" w:hAnsi="Times New Roman"/>
                <w:b/>
                <w:sz w:val="24"/>
                <w:szCs w:val="24"/>
              </w:rPr>
            </w:pPr>
            <w:r w:rsidRPr="00A92BB0">
              <w:rPr>
                <w:rFonts w:ascii="Times New Roman" w:hAnsi="Times New Roman"/>
                <w:b/>
                <w:sz w:val="24"/>
                <w:szCs w:val="24"/>
                <w:lang w:eastAsia="ru-RU"/>
              </w:rPr>
              <w:t>Базовый показатель на 2014 год</w:t>
            </w:r>
          </w:p>
        </w:tc>
      </w:tr>
      <w:tr w:rsidR="00877B56" w:rsidRPr="00F85D47" w:rsidTr="00CC7ED5">
        <w:trPr>
          <w:trHeight w:val="20"/>
        </w:trPr>
        <w:tc>
          <w:tcPr>
            <w:tcW w:w="1449" w:type="pct"/>
            <w:vMerge w:val="restart"/>
            <w:tcMar>
              <w:top w:w="28" w:type="dxa"/>
              <w:bottom w:w="28" w:type="dxa"/>
            </w:tcMa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1. Показатели надежности и</w:t>
            </w:r>
          </w:p>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бесперебойности</w:t>
            </w:r>
          </w:p>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водоотведения</w:t>
            </w: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1. Канализационные сети, нуждающиеся в замене, км</w:t>
            </w:r>
          </w:p>
        </w:tc>
        <w:tc>
          <w:tcPr>
            <w:tcW w:w="908" w:type="pct"/>
            <w:shd w:val="clear" w:color="auto" w:fill="9BBB59" w:themeFill="accent3"/>
            <w:tcMar>
              <w:top w:w="28" w:type="dxa"/>
              <w:bottom w:w="28" w:type="dxa"/>
            </w:tcMar>
            <w:vAlign w:val="center"/>
          </w:tcPr>
          <w:p w:rsidR="00877B56" w:rsidRPr="00F85D47" w:rsidRDefault="00CC7ED5" w:rsidP="00CC7ED5">
            <w:pPr>
              <w:spacing w:line="360" w:lineRule="auto"/>
              <w:rPr>
                <w:rFonts w:ascii="Times New Roman" w:hAnsi="Times New Roman"/>
                <w:sz w:val="24"/>
                <w:szCs w:val="24"/>
              </w:rPr>
            </w:pPr>
            <w:r>
              <w:rPr>
                <w:rFonts w:ascii="Times New Roman" w:hAnsi="Times New Roman"/>
                <w:sz w:val="24"/>
                <w:szCs w:val="24"/>
              </w:rPr>
              <w:t>3,4</w:t>
            </w:r>
          </w:p>
        </w:tc>
      </w:tr>
      <w:tr w:rsidR="00877B56" w:rsidRPr="00F85D47" w:rsidTr="00CC7ED5">
        <w:trPr>
          <w:trHeight w:val="20"/>
        </w:trPr>
        <w:tc>
          <w:tcPr>
            <w:tcW w:w="1449" w:type="pct"/>
            <w:vMerge/>
            <w:tcMar>
              <w:top w:w="28" w:type="dxa"/>
              <w:bottom w:w="28" w:type="dxa"/>
            </w:tcMar>
          </w:tcPr>
          <w:p w:rsidR="00877B56" w:rsidRPr="00F85D47" w:rsidRDefault="00877B56" w:rsidP="00CC7ED5">
            <w:pPr>
              <w:spacing w:line="360" w:lineRule="auto"/>
              <w:rPr>
                <w:rFonts w:ascii="Times New Roman" w:hAnsi="Times New Roman"/>
                <w:sz w:val="24"/>
                <w:szCs w:val="24"/>
              </w:rPr>
            </w:pP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2. Удельное количество засоров на сетях канализации, шт. на км.</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sidRPr="00F85D47">
              <w:rPr>
                <w:rFonts w:ascii="Times New Roman" w:hAnsi="Times New Roman"/>
                <w:sz w:val="24"/>
                <w:szCs w:val="24"/>
              </w:rPr>
              <w:t>-</w:t>
            </w:r>
          </w:p>
        </w:tc>
      </w:tr>
      <w:tr w:rsidR="00877B56" w:rsidRPr="00F85D47" w:rsidTr="00CC7ED5">
        <w:trPr>
          <w:trHeight w:val="20"/>
        </w:trPr>
        <w:tc>
          <w:tcPr>
            <w:tcW w:w="1449" w:type="pct"/>
            <w:vMerge/>
            <w:tcMar>
              <w:top w:w="28" w:type="dxa"/>
              <w:bottom w:w="28" w:type="dxa"/>
            </w:tcMar>
          </w:tcPr>
          <w:p w:rsidR="00877B56" w:rsidRPr="00F85D47" w:rsidRDefault="00877B56" w:rsidP="00CC7ED5">
            <w:pPr>
              <w:spacing w:line="360" w:lineRule="auto"/>
              <w:rPr>
                <w:rFonts w:ascii="Times New Roman" w:hAnsi="Times New Roman"/>
                <w:sz w:val="24"/>
                <w:szCs w:val="24"/>
              </w:rPr>
            </w:pP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3. Износ канализационных сетей, %</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Pr>
                <w:rFonts w:ascii="Times New Roman" w:hAnsi="Times New Roman"/>
                <w:sz w:val="24"/>
                <w:szCs w:val="24"/>
              </w:rPr>
              <w:t>95-100</w:t>
            </w:r>
          </w:p>
        </w:tc>
      </w:tr>
      <w:tr w:rsidR="00877B56" w:rsidRPr="00F85D47" w:rsidTr="00CC7ED5">
        <w:trPr>
          <w:trHeight w:val="20"/>
        </w:trPr>
        <w:tc>
          <w:tcPr>
            <w:tcW w:w="1449" w:type="pct"/>
            <w:tcMar>
              <w:top w:w="28" w:type="dxa"/>
              <w:bottom w:w="28" w:type="dxa"/>
            </w:tcMa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2. Показатели качества обслуживания абонентов</w:t>
            </w: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1. Обеспеченность населения централизованным водоотведением, %</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Pr>
                <w:rFonts w:ascii="Times New Roman" w:hAnsi="Times New Roman"/>
                <w:sz w:val="24"/>
                <w:szCs w:val="24"/>
              </w:rPr>
              <w:t>2,5</w:t>
            </w:r>
          </w:p>
        </w:tc>
      </w:tr>
      <w:tr w:rsidR="00877B56" w:rsidRPr="00F85D47" w:rsidTr="00CC7ED5">
        <w:trPr>
          <w:trHeight w:val="20"/>
        </w:trPr>
        <w:tc>
          <w:tcPr>
            <w:tcW w:w="1449" w:type="pct"/>
            <w:vMerge w:val="restart"/>
            <w:tcMar>
              <w:top w:w="28" w:type="dxa"/>
              <w:bottom w:w="28" w:type="dxa"/>
            </w:tcMa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lastRenderedPageBreak/>
              <w:t>3. Показатели очистки сточных вод</w:t>
            </w: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1. Доля сточных вод (хозяйственно-бытовых), пропущенных через очистные сооружения, в общем объеме сточных вод, %</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Pr>
                <w:rFonts w:ascii="Times New Roman" w:hAnsi="Times New Roman"/>
                <w:sz w:val="24"/>
                <w:szCs w:val="24"/>
              </w:rPr>
              <w:t>60</w:t>
            </w:r>
          </w:p>
        </w:tc>
      </w:tr>
      <w:tr w:rsidR="00877B56" w:rsidRPr="00F85D47" w:rsidTr="00CC7ED5">
        <w:trPr>
          <w:trHeight w:val="20"/>
        </w:trPr>
        <w:tc>
          <w:tcPr>
            <w:tcW w:w="1449" w:type="pct"/>
            <w:vMerge/>
            <w:tcMar>
              <w:top w:w="28" w:type="dxa"/>
              <w:bottom w:w="28" w:type="dxa"/>
            </w:tcMar>
          </w:tcPr>
          <w:p w:rsidR="00877B56" w:rsidRPr="00F85D47" w:rsidRDefault="00877B56" w:rsidP="00CC7ED5">
            <w:pPr>
              <w:spacing w:line="360" w:lineRule="auto"/>
              <w:rPr>
                <w:rFonts w:ascii="Times New Roman" w:hAnsi="Times New Roman"/>
                <w:sz w:val="24"/>
                <w:szCs w:val="24"/>
              </w:rPr>
            </w:pP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Pr>
                <w:rFonts w:ascii="Times New Roman" w:hAnsi="Times New Roman"/>
                <w:sz w:val="24"/>
                <w:szCs w:val="24"/>
              </w:rPr>
              <w:t>80</w:t>
            </w:r>
          </w:p>
        </w:tc>
      </w:tr>
      <w:tr w:rsidR="00877B56" w:rsidRPr="00F85D47" w:rsidTr="00CC7ED5">
        <w:trPr>
          <w:trHeight w:val="20"/>
        </w:trPr>
        <w:tc>
          <w:tcPr>
            <w:tcW w:w="1449" w:type="pct"/>
            <w:tcMar>
              <w:top w:w="28" w:type="dxa"/>
              <w:bottom w:w="28" w:type="dxa"/>
            </w:tcMa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 xml:space="preserve">4. Показатели </w:t>
            </w:r>
            <w:proofErr w:type="spellStart"/>
            <w:r w:rsidRPr="00F85D47">
              <w:rPr>
                <w:rFonts w:ascii="Times New Roman" w:hAnsi="Times New Roman"/>
                <w:sz w:val="24"/>
                <w:szCs w:val="24"/>
                <w:lang w:eastAsia="ru-RU"/>
              </w:rPr>
              <w:t>энергоэффективностн</w:t>
            </w:r>
            <w:proofErr w:type="spellEnd"/>
            <w:r w:rsidRPr="00F85D47">
              <w:rPr>
                <w:rFonts w:ascii="Times New Roman" w:hAnsi="Times New Roman"/>
                <w:sz w:val="24"/>
                <w:szCs w:val="24"/>
                <w:lang w:eastAsia="ru-RU"/>
              </w:rPr>
              <w:t xml:space="preserve"> и энергосбережения</w:t>
            </w: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 xml:space="preserve">1. Объем снижения потребления электроэнергии, тыс. </w:t>
            </w:r>
            <w:proofErr w:type="spellStart"/>
            <w:r w:rsidRPr="00F85D47">
              <w:rPr>
                <w:rFonts w:ascii="Times New Roman" w:hAnsi="Times New Roman"/>
                <w:sz w:val="24"/>
                <w:szCs w:val="24"/>
                <w:lang w:eastAsia="ru-RU"/>
              </w:rPr>
              <w:t>кВтчгод</w:t>
            </w:r>
            <w:proofErr w:type="spellEnd"/>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sidRPr="00F85D47">
              <w:rPr>
                <w:rFonts w:ascii="Times New Roman" w:hAnsi="Times New Roman"/>
                <w:sz w:val="24"/>
                <w:szCs w:val="24"/>
              </w:rPr>
              <w:t>-</w:t>
            </w:r>
          </w:p>
        </w:tc>
      </w:tr>
      <w:tr w:rsidR="00877B56" w:rsidRPr="00F85D47" w:rsidTr="00CC7ED5">
        <w:trPr>
          <w:trHeight w:val="20"/>
        </w:trPr>
        <w:tc>
          <w:tcPr>
            <w:tcW w:w="1449" w:type="pct"/>
            <w:tcMar>
              <w:top w:w="28" w:type="dxa"/>
              <w:bottom w:w="28" w:type="dxa"/>
            </w:tcMa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643" w:type="pct"/>
            <w:tcMar>
              <w:top w:w="28" w:type="dxa"/>
              <w:bottom w:w="28" w:type="dxa"/>
            </w:tcMar>
            <w:vAlign w:val="center"/>
          </w:tcPr>
          <w:p w:rsidR="00877B56" w:rsidRPr="00F85D47" w:rsidRDefault="00877B56" w:rsidP="00CC7ED5">
            <w:pPr>
              <w:spacing w:line="360" w:lineRule="auto"/>
              <w:rPr>
                <w:rFonts w:ascii="Times New Roman" w:hAnsi="Times New Roman"/>
                <w:sz w:val="24"/>
                <w:szCs w:val="24"/>
                <w:lang w:eastAsia="ru-RU"/>
              </w:rPr>
            </w:pPr>
            <w:r w:rsidRPr="00F85D47">
              <w:rPr>
                <w:rFonts w:ascii="Times New Roman" w:hAnsi="Times New Roman"/>
                <w:sz w:val="24"/>
                <w:szCs w:val="24"/>
                <w:lang w:eastAsia="ru-RU"/>
              </w:rPr>
              <w:t>1. Доля расходов на оплату услуг в совокупном доходе населения, %</w:t>
            </w:r>
          </w:p>
        </w:tc>
        <w:tc>
          <w:tcPr>
            <w:tcW w:w="908" w:type="pct"/>
            <w:shd w:val="clear" w:color="auto" w:fill="9BBB59" w:themeFill="accent3"/>
            <w:tcMar>
              <w:top w:w="28" w:type="dxa"/>
              <w:bottom w:w="28" w:type="dxa"/>
            </w:tcMar>
            <w:vAlign w:val="center"/>
          </w:tcPr>
          <w:p w:rsidR="00877B56" w:rsidRPr="00F85D47" w:rsidRDefault="00877B56" w:rsidP="00CC7ED5">
            <w:pPr>
              <w:spacing w:line="360" w:lineRule="auto"/>
              <w:rPr>
                <w:rFonts w:ascii="Times New Roman" w:hAnsi="Times New Roman"/>
                <w:sz w:val="24"/>
                <w:szCs w:val="24"/>
              </w:rPr>
            </w:pPr>
            <w:r w:rsidRPr="00F85D47">
              <w:rPr>
                <w:rFonts w:ascii="Times New Roman" w:hAnsi="Times New Roman"/>
                <w:sz w:val="24"/>
                <w:szCs w:val="24"/>
              </w:rPr>
              <w:t>-</w:t>
            </w:r>
          </w:p>
        </w:tc>
      </w:tr>
    </w:tbl>
    <w:p w:rsidR="00E42CEA" w:rsidRDefault="00E42CEA" w:rsidP="00311A2C">
      <w:pPr>
        <w:autoSpaceDE w:val="0"/>
        <w:autoSpaceDN w:val="0"/>
        <w:adjustRightInd w:val="0"/>
        <w:spacing w:after="0" w:line="360" w:lineRule="auto"/>
        <w:rPr>
          <w:rFonts w:ascii="Times New Roman" w:hAnsi="Times New Roman"/>
          <w:b/>
          <w:bCs/>
          <w:sz w:val="28"/>
          <w:szCs w:val="28"/>
          <w:lang w:eastAsia="ru-RU"/>
        </w:rPr>
      </w:pPr>
    </w:p>
    <w:p w:rsidR="00397CF6" w:rsidRPr="002366F8" w:rsidRDefault="00E22DF8" w:rsidP="00311A2C">
      <w:pPr>
        <w:autoSpaceDE w:val="0"/>
        <w:autoSpaceDN w:val="0"/>
        <w:adjustRightInd w:val="0"/>
        <w:spacing w:after="0" w:line="360" w:lineRule="auto"/>
        <w:rPr>
          <w:rFonts w:ascii="Times New Roman" w:hAnsi="Times New Roman"/>
          <w:b/>
          <w:bCs/>
          <w:sz w:val="28"/>
          <w:szCs w:val="28"/>
          <w:lang w:eastAsia="ru-RU"/>
        </w:rPr>
      </w:pPr>
      <w:r w:rsidRPr="004D6891">
        <w:rPr>
          <w:rFonts w:ascii="Times New Roman" w:hAnsi="Times New Roman"/>
          <w:b/>
          <w:bCs/>
          <w:sz w:val="28"/>
          <w:szCs w:val="28"/>
          <w:lang w:eastAsia="ru-RU"/>
        </w:rPr>
        <w:t>2.4.2 Основные мероприятия по</w:t>
      </w:r>
      <w:r w:rsidR="002366F8">
        <w:rPr>
          <w:rFonts w:ascii="Times New Roman" w:hAnsi="Times New Roman"/>
          <w:b/>
          <w:bCs/>
          <w:sz w:val="28"/>
          <w:szCs w:val="28"/>
          <w:lang w:eastAsia="ru-RU"/>
        </w:rPr>
        <w:t xml:space="preserve"> реализации схем водоотведения.</w:t>
      </w:r>
    </w:p>
    <w:p w:rsidR="00877B56" w:rsidRDefault="00877B56" w:rsidP="00877B56">
      <w:pPr>
        <w:spacing w:line="360" w:lineRule="auto"/>
        <w:rPr>
          <w:rFonts w:ascii="Times New Roman" w:hAnsi="Times New Roman"/>
          <w:sz w:val="28"/>
          <w:szCs w:val="28"/>
        </w:rPr>
      </w:pPr>
      <w:r>
        <w:rPr>
          <w:rFonts w:ascii="Times New Roman" w:hAnsi="Times New Roman"/>
          <w:sz w:val="28"/>
          <w:szCs w:val="28"/>
        </w:rPr>
        <w:t>1. Реконструкция канализационных труб в п. Агроном протяженностью 3400 м;</w:t>
      </w:r>
    </w:p>
    <w:p w:rsidR="00877B56" w:rsidRDefault="00877B56" w:rsidP="00877B56">
      <w:pPr>
        <w:spacing w:line="360" w:lineRule="auto"/>
        <w:rPr>
          <w:rFonts w:ascii="Times New Roman" w:hAnsi="Times New Roman"/>
          <w:sz w:val="28"/>
          <w:szCs w:val="28"/>
        </w:rPr>
      </w:pPr>
      <w:r>
        <w:rPr>
          <w:rFonts w:ascii="Times New Roman" w:hAnsi="Times New Roman"/>
          <w:sz w:val="28"/>
          <w:szCs w:val="28"/>
        </w:rPr>
        <w:t>2.Реконструкция КНС;</w:t>
      </w:r>
    </w:p>
    <w:p w:rsidR="00877B56" w:rsidRDefault="00877B56" w:rsidP="00877B56">
      <w:pPr>
        <w:spacing w:line="360" w:lineRule="auto"/>
        <w:rPr>
          <w:rFonts w:ascii="Times New Roman" w:hAnsi="Times New Roman"/>
          <w:sz w:val="28"/>
          <w:szCs w:val="28"/>
        </w:rPr>
      </w:pPr>
      <w:r>
        <w:rPr>
          <w:rFonts w:ascii="Times New Roman" w:hAnsi="Times New Roman"/>
          <w:sz w:val="28"/>
          <w:szCs w:val="28"/>
        </w:rPr>
        <w:t>3. Реконструкция КОС;</w:t>
      </w:r>
    </w:p>
    <w:p w:rsidR="00877B56" w:rsidRDefault="00877B56" w:rsidP="00877B56">
      <w:pPr>
        <w:spacing w:line="360" w:lineRule="auto"/>
        <w:rPr>
          <w:rFonts w:ascii="Times New Roman" w:hAnsi="Times New Roman"/>
          <w:sz w:val="28"/>
          <w:szCs w:val="28"/>
        </w:rPr>
      </w:pPr>
      <w:r>
        <w:rPr>
          <w:rFonts w:ascii="Times New Roman" w:hAnsi="Times New Roman"/>
          <w:sz w:val="28"/>
          <w:szCs w:val="28"/>
        </w:rPr>
        <w:t>4.Капитальный ремонт о</w:t>
      </w:r>
      <w:r w:rsidRPr="00573B9E">
        <w:rPr>
          <w:rFonts w:ascii="Times New Roman" w:hAnsi="Times New Roman"/>
          <w:sz w:val="28"/>
          <w:szCs w:val="28"/>
        </w:rPr>
        <w:t>бъект</w:t>
      </w:r>
      <w:r>
        <w:rPr>
          <w:rFonts w:ascii="Times New Roman" w:hAnsi="Times New Roman"/>
          <w:sz w:val="28"/>
          <w:szCs w:val="28"/>
        </w:rPr>
        <w:t>а</w:t>
      </w:r>
      <w:r w:rsidRPr="00573B9E">
        <w:rPr>
          <w:rFonts w:ascii="Times New Roman" w:hAnsi="Times New Roman"/>
          <w:sz w:val="28"/>
          <w:szCs w:val="28"/>
        </w:rPr>
        <w:t xml:space="preserve"> по обработке осадков (иловые площадки)</w:t>
      </w:r>
      <w:r>
        <w:rPr>
          <w:rFonts w:ascii="Times New Roman" w:hAnsi="Times New Roman"/>
          <w:sz w:val="28"/>
          <w:szCs w:val="28"/>
        </w:rPr>
        <w:t>;</w:t>
      </w:r>
    </w:p>
    <w:p w:rsidR="00877B56" w:rsidRDefault="00877B56" w:rsidP="00877B56">
      <w:pPr>
        <w:spacing w:line="360" w:lineRule="auto"/>
        <w:rPr>
          <w:rFonts w:ascii="Times New Roman" w:hAnsi="Times New Roman"/>
          <w:sz w:val="28"/>
          <w:szCs w:val="28"/>
        </w:rPr>
      </w:pPr>
      <w:r>
        <w:rPr>
          <w:rFonts w:ascii="Times New Roman" w:hAnsi="Times New Roman"/>
          <w:sz w:val="28"/>
          <w:szCs w:val="28"/>
        </w:rPr>
        <w:t>5. У</w:t>
      </w:r>
      <w:r w:rsidRPr="00573B9E">
        <w:rPr>
          <w:rFonts w:ascii="Times New Roman" w:hAnsi="Times New Roman"/>
          <w:sz w:val="28"/>
          <w:szCs w:val="28"/>
        </w:rPr>
        <w:t xml:space="preserve">становка современных приборов контроля и управления технологическими  процессами на </w:t>
      </w:r>
      <w:r>
        <w:rPr>
          <w:rFonts w:ascii="Times New Roman" w:hAnsi="Times New Roman"/>
          <w:sz w:val="28"/>
          <w:szCs w:val="28"/>
        </w:rPr>
        <w:t>КОС</w:t>
      </w:r>
      <w:r w:rsidRPr="00573B9E">
        <w:rPr>
          <w:rFonts w:ascii="Times New Roman" w:hAnsi="Times New Roman"/>
          <w:sz w:val="28"/>
          <w:szCs w:val="28"/>
        </w:rPr>
        <w:t>.</w:t>
      </w:r>
    </w:p>
    <w:p w:rsidR="00E22DF8" w:rsidRPr="00746390" w:rsidRDefault="00E22DF8" w:rsidP="00311A2C">
      <w:pPr>
        <w:autoSpaceDE w:val="0"/>
        <w:autoSpaceDN w:val="0"/>
        <w:adjustRightInd w:val="0"/>
        <w:spacing w:after="0" w:line="360" w:lineRule="auto"/>
        <w:jc w:val="both"/>
        <w:rPr>
          <w:rFonts w:ascii="Times New Roman" w:hAnsi="Times New Roman"/>
          <w:bCs/>
          <w:sz w:val="28"/>
          <w:szCs w:val="28"/>
          <w:lang w:eastAsia="ru-RU"/>
        </w:rPr>
      </w:pPr>
    </w:p>
    <w:p w:rsidR="00311A2C" w:rsidRDefault="00311A2C" w:rsidP="00311A2C">
      <w:pPr>
        <w:autoSpaceDE w:val="0"/>
        <w:autoSpaceDN w:val="0"/>
        <w:adjustRightInd w:val="0"/>
        <w:spacing w:after="0" w:line="360" w:lineRule="auto"/>
        <w:rPr>
          <w:rFonts w:ascii="Times New Roman" w:hAnsi="Times New Roman"/>
          <w:b/>
          <w:bCs/>
          <w:sz w:val="28"/>
          <w:szCs w:val="28"/>
          <w:lang w:eastAsia="ru-RU"/>
        </w:rPr>
      </w:pP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lastRenderedPageBreak/>
        <w:t>2.4.3 Обоснования основных мероприятий по реализации схем водоотведения.</w:t>
      </w:r>
    </w:p>
    <w:p w:rsidR="00311A2C" w:rsidRDefault="00311A2C" w:rsidP="00311A2C">
      <w:pPr>
        <w:autoSpaceDE w:val="0"/>
        <w:autoSpaceDN w:val="0"/>
        <w:adjustRightInd w:val="0"/>
        <w:spacing w:after="0" w:line="360" w:lineRule="auto"/>
        <w:rPr>
          <w:rFonts w:ascii="Times New Roman" w:hAnsi="Times New Roman"/>
          <w:b/>
          <w:bCs/>
          <w:sz w:val="28"/>
          <w:szCs w:val="28"/>
          <w:lang w:eastAsia="ru-RU"/>
        </w:rPr>
      </w:pP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E22DF8" w:rsidRPr="00C42155" w:rsidRDefault="00770B9D" w:rsidP="00311A2C">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sz w:val="28"/>
          <w:szCs w:val="28"/>
          <w:lang w:eastAsia="ru-RU"/>
        </w:rPr>
        <w:t>Данные</w:t>
      </w:r>
      <w:r w:rsidR="00C42155">
        <w:rPr>
          <w:rFonts w:ascii="Times New Roman" w:hAnsi="Times New Roman"/>
          <w:sz w:val="28"/>
          <w:szCs w:val="28"/>
          <w:lang w:eastAsia="ru-RU"/>
        </w:rPr>
        <w:t xml:space="preserve"> отсутствует.</w:t>
      </w: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770B9D" w:rsidRPr="00770B9D" w:rsidRDefault="00770B9D" w:rsidP="00770B9D">
      <w:pPr>
        <w:rPr>
          <w:rFonts w:ascii="Times New Roman" w:hAnsi="Times New Roman"/>
          <w:sz w:val="28"/>
          <w:szCs w:val="28"/>
        </w:rPr>
      </w:pPr>
      <w:r w:rsidRPr="00770B9D">
        <w:rPr>
          <w:rFonts w:ascii="Times New Roman" w:hAnsi="Times New Roman"/>
          <w:sz w:val="28"/>
          <w:szCs w:val="28"/>
        </w:rPr>
        <w:t>Мероприятия не предусматриваются.</w:t>
      </w:r>
    </w:p>
    <w:p w:rsidR="00311A2C" w:rsidRDefault="00311A2C" w:rsidP="00311A2C">
      <w:pPr>
        <w:autoSpaceDE w:val="0"/>
        <w:autoSpaceDN w:val="0"/>
        <w:adjustRightInd w:val="0"/>
        <w:spacing w:after="0" w:line="360" w:lineRule="auto"/>
        <w:rPr>
          <w:rFonts w:ascii="Times New Roman" w:hAnsi="Times New Roman"/>
          <w:b/>
          <w:bCs/>
          <w:sz w:val="28"/>
          <w:szCs w:val="28"/>
          <w:lang w:eastAsia="ru-RU"/>
        </w:rPr>
      </w:pP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C01A00" w:rsidRPr="00C42155" w:rsidRDefault="00C01A00" w:rsidP="00311A2C">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sz w:val="28"/>
          <w:szCs w:val="28"/>
          <w:lang w:eastAsia="ru-RU"/>
        </w:rPr>
        <w:t>Данные отсутству</w:t>
      </w:r>
      <w:r w:rsidR="007A2728">
        <w:rPr>
          <w:rFonts w:ascii="Times New Roman" w:hAnsi="Times New Roman"/>
          <w:sz w:val="28"/>
          <w:szCs w:val="28"/>
          <w:lang w:eastAsia="ru-RU"/>
        </w:rPr>
        <w:t>ю</w:t>
      </w:r>
      <w:r>
        <w:rPr>
          <w:rFonts w:ascii="Times New Roman" w:hAnsi="Times New Roman"/>
          <w:sz w:val="28"/>
          <w:szCs w:val="28"/>
          <w:lang w:eastAsia="ru-RU"/>
        </w:rPr>
        <w:t>т.</w:t>
      </w:r>
    </w:p>
    <w:p w:rsidR="00C01A00" w:rsidRDefault="00C01A00" w:rsidP="001F2DFF">
      <w:pPr>
        <w:pStyle w:val="a9"/>
        <w:autoSpaceDE w:val="0"/>
        <w:autoSpaceDN w:val="0"/>
        <w:adjustRightInd w:val="0"/>
        <w:spacing w:after="0" w:line="360" w:lineRule="auto"/>
        <w:ind w:left="894"/>
        <w:contextualSpacing w:val="0"/>
        <w:jc w:val="center"/>
        <w:rPr>
          <w:rFonts w:ascii="Times New Roman" w:hAnsi="Times New Roman"/>
          <w:b/>
          <w:bCs/>
          <w:sz w:val="28"/>
          <w:szCs w:val="28"/>
          <w:lang w:eastAsia="ru-RU"/>
        </w:rPr>
      </w:pP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2.4.7 Границы и характеристики  охранных зон сетей и сооружений централизованной системы водоотведения.</w:t>
      </w:r>
    </w:p>
    <w:p w:rsidR="00E22DF8" w:rsidRPr="004D6891" w:rsidRDefault="00E22DF8" w:rsidP="00311A2C">
      <w:pPr>
        <w:autoSpaceDE w:val="0"/>
        <w:autoSpaceDN w:val="0"/>
        <w:adjustRightInd w:val="0"/>
        <w:spacing w:after="0" w:line="360" w:lineRule="auto"/>
        <w:jc w:val="both"/>
        <w:rPr>
          <w:rFonts w:ascii="Times New Roman" w:hAnsi="Times New Roman"/>
          <w:sz w:val="28"/>
          <w:szCs w:val="28"/>
          <w:lang w:eastAsia="ru-RU"/>
        </w:rPr>
      </w:pPr>
      <w:r w:rsidRPr="0052618C">
        <w:rPr>
          <w:rFonts w:ascii="Times New Roman" w:hAnsi="Times New Roman"/>
          <w:sz w:val="28"/>
          <w:szCs w:val="28"/>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w:t>
      </w:r>
      <w:proofErr w:type="spellStart"/>
      <w:r w:rsidRPr="0052618C">
        <w:rPr>
          <w:rFonts w:ascii="Times New Roman" w:hAnsi="Times New Roman"/>
          <w:sz w:val="28"/>
          <w:szCs w:val="28"/>
        </w:rPr>
        <w:t>СниП</w:t>
      </w:r>
      <w:proofErr w:type="spellEnd"/>
      <w:r w:rsidRPr="0052618C">
        <w:rPr>
          <w:rFonts w:ascii="Times New Roman" w:hAnsi="Times New Roman"/>
          <w:sz w:val="28"/>
          <w:szCs w:val="28"/>
        </w:rPr>
        <w:t xml:space="preserve"> 40-30-99 «Канализация, наружные сети и сооружения», СНиП 2.05.06 – 85 «Магистральные трубопроводы. Строительные нормы и правила» и СНиП 3.05.04-85* «Наружные сети и сооружения водоснабжения и канализации». В этих документах отмечаются общие нормативы, что же касается более конкретных цифр, то они устанавливаются индивидуально в </w:t>
      </w:r>
      <w:r w:rsidRPr="0052618C">
        <w:rPr>
          <w:rFonts w:ascii="Times New Roman" w:hAnsi="Times New Roman"/>
          <w:sz w:val="28"/>
          <w:szCs w:val="28"/>
        </w:rPr>
        <w:lastRenderedPageBreak/>
        <w:t xml:space="preserve">каждом регионе местными органами представительской </w:t>
      </w:r>
      <w:proofErr w:type="spellStart"/>
      <w:r w:rsidRPr="0052618C">
        <w:rPr>
          <w:rFonts w:ascii="Times New Roman" w:hAnsi="Times New Roman"/>
          <w:sz w:val="28"/>
          <w:szCs w:val="28"/>
        </w:rPr>
        <w:t>власти</w:t>
      </w:r>
      <w:r>
        <w:rPr>
          <w:rFonts w:ascii="Times New Roman" w:hAnsi="Times New Roman"/>
          <w:sz w:val="28"/>
          <w:szCs w:val="28"/>
          <w:lang w:eastAsia="ru-RU"/>
        </w:rPr>
        <w:t>или</w:t>
      </w:r>
      <w:proofErr w:type="spellEnd"/>
      <w:r>
        <w:rPr>
          <w:rFonts w:ascii="Times New Roman" w:hAnsi="Times New Roman"/>
          <w:sz w:val="28"/>
          <w:szCs w:val="28"/>
          <w:lang w:eastAsia="ru-RU"/>
        </w:rPr>
        <w:t xml:space="preserve"> определяются проектом водоотведения на территории </w:t>
      </w:r>
      <w:r w:rsidR="00877B56">
        <w:rPr>
          <w:rFonts w:ascii="Times New Roman" w:hAnsi="Times New Roman"/>
          <w:sz w:val="28"/>
          <w:szCs w:val="28"/>
          <w:lang w:eastAsia="ru-RU"/>
        </w:rPr>
        <w:t>Мичуринского</w:t>
      </w:r>
      <w:r w:rsidR="00DD0B80">
        <w:rPr>
          <w:rFonts w:ascii="Times New Roman" w:hAnsi="Times New Roman"/>
          <w:sz w:val="28"/>
          <w:szCs w:val="28"/>
          <w:lang w:eastAsia="ru-RU"/>
        </w:rPr>
        <w:t xml:space="preserve"> сельского поселения</w:t>
      </w:r>
      <w:r w:rsidR="00B1142D">
        <w:rPr>
          <w:rFonts w:ascii="Times New Roman" w:hAnsi="Times New Roman"/>
          <w:sz w:val="28"/>
          <w:szCs w:val="28"/>
          <w:lang w:eastAsia="ru-RU"/>
        </w:rPr>
        <w:t>.</w:t>
      </w:r>
    </w:p>
    <w:p w:rsidR="00E22DF8" w:rsidRPr="0052618C" w:rsidRDefault="00E22DF8" w:rsidP="00311A2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Охранная зона канализации. О</w:t>
      </w:r>
      <w:r w:rsidRPr="0052618C">
        <w:rPr>
          <w:rFonts w:ascii="Times New Roman" w:hAnsi="Times New Roman"/>
          <w:sz w:val="28"/>
          <w:szCs w:val="28"/>
        </w:rPr>
        <w:t>сновные нормы:</w:t>
      </w:r>
    </w:p>
    <w:p w:rsidR="00E22DF8" w:rsidRPr="0052618C" w:rsidRDefault="00E22DF8" w:rsidP="0052618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w:t>
      </w:r>
    </w:p>
    <w:p w:rsidR="00E22DF8" w:rsidRPr="0052618C" w:rsidRDefault="00E22DF8" w:rsidP="0052618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 xml:space="preserve">для особых условий, с пониженной среднегодовой температурой, высокой </w:t>
      </w:r>
      <w:proofErr w:type="spellStart"/>
      <w:r w:rsidRPr="0052618C">
        <w:rPr>
          <w:rFonts w:ascii="Times New Roman" w:hAnsi="Times New Roman"/>
          <w:sz w:val="28"/>
          <w:szCs w:val="28"/>
        </w:rPr>
        <w:t>сейсмоопасностью</w:t>
      </w:r>
      <w:proofErr w:type="spellEnd"/>
      <w:r w:rsidRPr="0052618C">
        <w:rPr>
          <w:rFonts w:ascii="Times New Roman" w:hAnsi="Times New Roman"/>
          <w:sz w:val="28"/>
          <w:szCs w:val="28"/>
        </w:rPr>
        <w:t xml:space="preserve"> или </w:t>
      </w:r>
      <w:proofErr w:type="spellStart"/>
      <w:r w:rsidRPr="0052618C">
        <w:rPr>
          <w:rFonts w:ascii="Times New Roman" w:hAnsi="Times New Roman"/>
          <w:sz w:val="28"/>
          <w:szCs w:val="28"/>
        </w:rPr>
        <w:t>переувлажненным</w:t>
      </w:r>
      <w:proofErr w:type="spellEnd"/>
      <w:r w:rsidRPr="0052618C">
        <w:rPr>
          <w:rFonts w:ascii="Times New Roman" w:hAnsi="Times New Roman"/>
          <w:sz w:val="28"/>
          <w:szCs w:val="28"/>
        </w:rPr>
        <w:t xml:space="preserve"> грунтом, охранная зона канализации может увеличиваться вдвое и достигать 10 метров;</w:t>
      </w:r>
    </w:p>
    <w:p w:rsidR="00E22DF8" w:rsidRPr="0052618C" w:rsidRDefault="00E22DF8" w:rsidP="0052618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E22DF8" w:rsidRPr="0052618C" w:rsidRDefault="00E22DF8" w:rsidP="0052618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 xml:space="preserve">нормативные требования к взаимному расположению канализационного трубопровода и </w:t>
      </w:r>
      <w:proofErr w:type="spellStart"/>
      <w:r w:rsidRPr="0052618C">
        <w:rPr>
          <w:rFonts w:ascii="Times New Roman" w:hAnsi="Times New Roman"/>
          <w:sz w:val="28"/>
          <w:szCs w:val="28"/>
        </w:rPr>
        <w:t>водоснабжающих</w:t>
      </w:r>
      <w:proofErr w:type="spellEnd"/>
      <w:r w:rsidRPr="0052618C">
        <w:rPr>
          <w:rFonts w:ascii="Times New Roman" w:hAnsi="Times New Roman"/>
          <w:sz w:val="28"/>
          <w:szCs w:val="28"/>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E22DF8" w:rsidRPr="00106F74" w:rsidRDefault="00E22DF8" w:rsidP="00311A2C">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rPr>
        <w:t>Рекомендуется</w:t>
      </w:r>
      <w:r w:rsidRPr="0052618C">
        <w:rPr>
          <w:rFonts w:ascii="Times New Roman" w:hAnsi="Times New Roman"/>
          <w:sz w:val="28"/>
          <w:szCs w:val="28"/>
        </w:rPr>
        <w:t xml:space="preserve">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770B9D" w:rsidRPr="00292EA6" w:rsidRDefault="00770B9D" w:rsidP="00292EA6">
      <w:pPr>
        <w:autoSpaceDE w:val="0"/>
        <w:autoSpaceDN w:val="0"/>
        <w:adjustRightInd w:val="0"/>
        <w:spacing w:after="0" w:line="360" w:lineRule="auto"/>
        <w:rPr>
          <w:rFonts w:ascii="Times New Roman" w:hAnsi="Times New Roman"/>
          <w:b/>
          <w:bCs/>
          <w:sz w:val="28"/>
          <w:szCs w:val="28"/>
          <w:lang w:eastAsia="ru-RU"/>
        </w:rPr>
      </w:pPr>
    </w:p>
    <w:p w:rsidR="00E22DF8" w:rsidRPr="00311A2C" w:rsidRDefault="00E22DF8" w:rsidP="00311A2C">
      <w:pPr>
        <w:autoSpaceDE w:val="0"/>
        <w:autoSpaceDN w:val="0"/>
        <w:adjustRightInd w:val="0"/>
        <w:spacing w:after="0" w:line="360" w:lineRule="auto"/>
        <w:rPr>
          <w:rFonts w:ascii="Times New Roman" w:hAnsi="Times New Roman"/>
          <w:b/>
          <w:bCs/>
          <w:sz w:val="28"/>
          <w:szCs w:val="28"/>
          <w:lang w:eastAsia="ru-RU"/>
        </w:rPr>
      </w:pPr>
      <w:r w:rsidRPr="00311A2C">
        <w:rPr>
          <w:rFonts w:ascii="Times New Roman" w:hAnsi="Times New Roman"/>
          <w:b/>
          <w:bCs/>
          <w:sz w:val="28"/>
          <w:szCs w:val="28"/>
          <w:lang w:eastAsia="ru-RU"/>
        </w:rPr>
        <w:t>2.4.8 Границы планируемых зон размещения объектов централизованной системы водоотведения.</w:t>
      </w:r>
    </w:p>
    <w:p w:rsidR="00171C51" w:rsidRPr="00384902" w:rsidRDefault="007A2728" w:rsidP="00171C51">
      <w:pPr>
        <w:spacing w:line="360" w:lineRule="auto"/>
        <w:rPr>
          <w:rFonts w:ascii="Times New Roman" w:hAnsi="Times New Roman"/>
          <w:sz w:val="28"/>
          <w:szCs w:val="28"/>
          <w:lang w:eastAsia="ru-RU"/>
        </w:rPr>
      </w:pPr>
      <w:r>
        <w:rPr>
          <w:rFonts w:ascii="Times New Roman" w:hAnsi="Times New Roman"/>
          <w:sz w:val="28"/>
          <w:szCs w:val="28"/>
          <w:lang w:eastAsia="ru-RU"/>
        </w:rPr>
        <w:t>Размещение планируемых зон  объектов централизованной системы водоотведения в пределах населенных пунктов</w:t>
      </w:r>
      <w:r w:rsidR="00171C51" w:rsidRPr="00384902">
        <w:rPr>
          <w:rFonts w:ascii="Times New Roman" w:hAnsi="Times New Roman"/>
          <w:sz w:val="28"/>
          <w:szCs w:val="28"/>
          <w:lang w:eastAsia="ru-RU"/>
        </w:rPr>
        <w:t>.</w:t>
      </w:r>
    </w:p>
    <w:p w:rsidR="00E22DF8" w:rsidRPr="004D6891" w:rsidRDefault="00E22DF8" w:rsidP="00797216">
      <w:pPr>
        <w:tabs>
          <w:tab w:val="left" w:pos="4058"/>
        </w:tabs>
        <w:autoSpaceDE w:val="0"/>
        <w:autoSpaceDN w:val="0"/>
        <w:adjustRightInd w:val="0"/>
        <w:spacing w:after="0" w:line="360" w:lineRule="auto"/>
        <w:ind w:firstLine="708"/>
        <w:rPr>
          <w:rFonts w:ascii="Times New Roman" w:hAnsi="Times New Roman"/>
          <w:bCs/>
          <w:sz w:val="28"/>
          <w:szCs w:val="28"/>
          <w:lang w:eastAsia="ru-RU"/>
        </w:rPr>
      </w:pPr>
    </w:p>
    <w:p w:rsidR="000C029D" w:rsidRPr="000C029D" w:rsidRDefault="000C029D" w:rsidP="00311A2C">
      <w:pPr>
        <w:pStyle w:val="2"/>
        <w:keepLines/>
        <w:spacing w:before="200" w:after="200"/>
        <w:jc w:val="center"/>
        <w:rPr>
          <w:rFonts w:ascii="Times New Roman" w:hAnsi="Times New Roman"/>
          <w:i w:val="0"/>
          <w:szCs w:val="24"/>
        </w:rPr>
      </w:pPr>
      <w:bookmarkStart w:id="25" w:name="_Toc388883746"/>
      <w:r w:rsidRPr="000C029D">
        <w:rPr>
          <w:rFonts w:ascii="Times New Roman" w:eastAsia="TimesNewRomanPS-BoldMT" w:hAnsi="Times New Roman"/>
          <w:i w:val="0"/>
        </w:rPr>
        <w:lastRenderedPageBreak/>
        <w:t>2.5 ЭКОЛОГИЧЕСКИЕ АСПЕКТЫ МЕРОПРИЯТИЙ ПО СТРОИТЕЛЬСТВУ И РЕКОНСТРУКЦИИ ОБЪЕКТОВ ЦЕНТРАЛИЗОВАННОЙ СИСТЕМЫ ВОДООТВЕДЕНИЯ</w:t>
      </w:r>
      <w:bookmarkEnd w:id="25"/>
    </w:p>
    <w:p w:rsidR="00E22DF8" w:rsidRPr="004D6891" w:rsidRDefault="00E22DF8" w:rsidP="00311A2C">
      <w:pPr>
        <w:pStyle w:val="a9"/>
        <w:autoSpaceDE w:val="0"/>
        <w:autoSpaceDN w:val="0"/>
        <w:adjustRightInd w:val="0"/>
        <w:spacing w:after="0" w:line="360" w:lineRule="auto"/>
        <w:ind w:left="0"/>
        <w:contextualSpacing w:val="0"/>
        <w:rPr>
          <w:rFonts w:ascii="Times New Roman" w:hAnsi="Times New Roman"/>
          <w:b/>
          <w:bCs/>
          <w:sz w:val="28"/>
          <w:szCs w:val="28"/>
          <w:lang w:eastAsia="ru-RU"/>
        </w:rPr>
      </w:pPr>
      <w:r w:rsidRPr="004D6891">
        <w:rPr>
          <w:rFonts w:ascii="Times New Roman" w:hAnsi="Times New Roman"/>
          <w:b/>
          <w:bCs/>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7A2728" w:rsidRPr="007A2728" w:rsidRDefault="007A2728" w:rsidP="007A2728">
      <w:pPr>
        <w:spacing w:line="360" w:lineRule="auto"/>
        <w:rPr>
          <w:rFonts w:ascii="Times New Roman" w:hAnsi="Times New Roman"/>
          <w:sz w:val="28"/>
          <w:szCs w:val="28"/>
        </w:rPr>
      </w:pPr>
      <w:r w:rsidRPr="007A2728">
        <w:rPr>
          <w:rFonts w:ascii="Times New Roman" w:hAnsi="Times New Roman"/>
          <w:sz w:val="28"/>
          <w:szCs w:val="28"/>
        </w:rPr>
        <w:t xml:space="preserve">В числе основных мероприятий в совершенствовании системы </w:t>
      </w:r>
      <w:proofErr w:type="spellStart"/>
      <w:r w:rsidRPr="007A2728">
        <w:rPr>
          <w:rFonts w:ascii="Times New Roman" w:hAnsi="Times New Roman"/>
          <w:sz w:val="28"/>
          <w:szCs w:val="28"/>
        </w:rPr>
        <w:t>канализования</w:t>
      </w:r>
      <w:proofErr w:type="spellEnd"/>
      <w:r w:rsidRPr="007A2728">
        <w:rPr>
          <w:rFonts w:ascii="Times New Roman" w:hAnsi="Times New Roman"/>
          <w:sz w:val="28"/>
          <w:szCs w:val="28"/>
        </w:rPr>
        <w:t xml:space="preserve"> территории сельского поселения необходимо отметить: капитальный ремонт системы канализации. 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311A2C" w:rsidRDefault="00E22DF8" w:rsidP="00311A2C">
      <w:pPr>
        <w:spacing w:before="100" w:beforeAutospacing="1" w:after="100" w:afterAutospacing="1" w:line="360" w:lineRule="auto"/>
        <w:rPr>
          <w:rFonts w:ascii="Times New Roman" w:hAnsi="Times New Roman"/>
          <w:b/>
          <w:color w:val="000000"/>
          <w:sz w:val="28"/>
          <w:szCs w:val="28"/>
          <w:lang w:eastAsia="ru-RU"/>
        </w:rPr>
      </w:pPr>
      <w:r w:rsidRPr="009F5105">
        <w:rPr>
          <w:rFonts w:ascii="Times New Roman" w:hAnsi="Times New Roman"/>
          <w:b/>
          <w:color w:val="000000"/>
          <w:sz w:val="28"/>
          <w:szCs w:val="28"/>
          <w:lang w:eastAsia="ru-RU"/>
        </w:rPr>
        <w:t>2.5.2 Сведения о применении методов, безопасных для окружающей среды, при утилизации осадков сточных вод.</w:t>
      </w:r>
    </w:p>
    <w:p w:rsidR="00EB0ED4" w:rsidRPr="00311A2C" w:rsidRDefault="00EB0ED4" w:rsidP="00311A2C">
      <w:pPr>
        <w:spacing w:before="100" w:beforeAutospacing="1" w:after="100" w:afterAutospacing="1" w:line="360" w:lineRule="auto"/>
        <w:rPr>
          <w:rFonts w:ascii="Times New Roman" w:hAnsi="Times New Roman"/>
          <w:b/>
          <w:color w:val="000000"/>
          <w:sz w:val="28"/>
          <w:szCs w:val="28"/>
          <w:lang w:eastAsia="ru-RU"/>
        </w:rPr>
      </w:pPr>
      <w:r w:rsidRPr="00EB0ED4">
        <w:rPr>
          <w:rFonts w:ascii="Times New Roman" w:hAnsi="Times New Roman"/>
          <w:sz w:val="28"/>
          <w:szCs w:val="28"/>
        </w:rPr>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33158E" w:rsidRDefault="0033158E" w:rsidP="0033158E">
      <w:pPr>
        <w:pStyle w:val="2"/>
        <w:keepLines/>
        <w:spacing w:before="200" w:after="200" w:line="360" w:lineRule="auto"/>
        <w:rPr>
          <w:rFonts w:ascii="Times New Roman" w:eastAsia="TimesNewRomanPS-BoldMT" w:hAnsi="Times New Roman"/>
          <w:b w:val="0"/>
          <w:i w:val="0"/>
        </w:rPr>
      </w:pPr>
      <w:bookmarkStart w:id="26" w:name="_Toc388883749"/>
      <w:r w:rsidRPr="0033158E">
        <w:rPr>
          <w:rFonts w:ascii="Times New Roman" w:eastAsia="TimesNewRomanPS-BoldMT" w:hAnsi="Times New Roman"/>
          <w:b w:val="0"/>
          <w:i w:val="0"/>
        </w:rPr>
        <w:lastRenderedPageBreak/>
        <w:t xml:space="preserve">Системы </w:t>
      </w:r>
      <w:r>
        <w:rPr>
          <w:rFonts w:ascii="Times New Roman" w:eastAsia="TimesNewRomanPS-BoldMT" w:hAnsi="Times New Roman"/>
          <w:b w:val="0"/>
          <w:i w:val="0"/>
        </w:rPr>
        <w:t>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33158E" w:rsidRDefault="0033158E" w:rsidP="0033158E">
      <w:pPr>
        <w:pStyle w:val="2"/>
        <w:keepLines/>
        <w:spacing w:before="200" w:after="200" w:line="360" w:lineRule="auto"/>
        <w:rPr>
          <w:rFonts w:ascii="Times New Roman" w:eastAsia="TimesNewRomanPS-BoldMT" w:hAnsi="Times New Roman"/>
          <w:b w:val="0"/>
          <w:i w:val="0"/>
        </w:rPr>
      </w:pPr>
      <w:r>
        <w:rPr>
          <w:rFonts w:ascii="Times New Roman" w:eastAsia="TimesNewRomanPS-BoldMT" w:hAnsi="Times New Roman"/>
          <w:b w:val="0"/>
          <w:i w:val="0"/>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33158E" w:rsidRDefault="0033158E" w:rsidP="0033158E">
      <w:pPr>
        <w:spacing w:line="360" w:lineRule="auto"/>
        <w:rPr>
          <w:rFonts w:ascii="Times New Roman" w:hAnsi="Times New Roman"/>
          <w:sz w:val="28"/>
          <w:szCs w:val="28"/>
        </w:rPr>
      </w:pPr>
      <w:r w:rsidRPr="0033158E">
        <w:rPr>
          <w:rFonts w:ascii="Times New Roman" w:hAnsi="Times New Roman"/>
          <w:sz w:val="28"/>
          <w:szCs w:val="28"/>
        </w:rPr>
        <w:t>Когда фоновая концентрация загрязнений в водоеме ниже предельно допустимых концентраций (ПДК)</w:t>
      </w:r>
      <w:r>
        <w:rPr>
          <w:rFonts w:ascii="Times New Roman" w:hAnsi="Times New Roman"/>
          <w:sz w:val="28"/>
          <w:szCs w:val="28"/>
        </w:rPr>
        <w:t xml:space="preserve"> в речной воде при согласовании с органами природоохраны можно преду</w:t>
      </w:r>
      <w:r w:rsidR="0064301E">
        <w:rPr>
          <w:rFonts w:ascii="Times New Roman" w:hAnsi="Times New Roman"/>
          <w:sz w:val="28"/>
          <w:szCs w:val="28"/>
        </w:rPr>
        <w:t>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64301E" w:rsidRDefault="0064301E" w:rsidP="0033158E">
      <w:pPr>
        <w:spacing w:line="360" w:lineRule="auto"/>
        <w:rPr>
          <w:rFonts w:ascii="Times New Roman" w:hAnsi="Times New Roman"/>
          <w:sz w:val="28"/>
          <w:szCs w:val="28"/>
        </w:rPr>
      </w:pPr>
      <w:r>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r>
        <w:rPr>
          <w:rFonts w:ascii="Times New Roman" w:hAnsi="Times New Roman"/>
          <w:sz w:val="28"/>
          <w:szCs w:val="28"/>
        </w:rPr>
        <w:t>сут</w:t>
      </w:r>
      <w:proofErr w:type="spellEnd"/>
      <w:r>
        <w:rPr>
          <w:rFonts w:ascii="Times New Roman" w:hAnsi="Times New Roman"/>
          <w:sz w:val="28"/>
          <w:szCs w:val="28"/>
        </w:rPr>
        <w:t xml:space="preserve"> и уровнем грунтовых вод не менее 1,0 м от планировочной отметки земли.</w:t>
      </w:r>
    </w:p>
    <w:p w:rsidR="0064301E" w:rsidRDefault="0064301E" w:rsidP="0033158E">
      <w:pPr>
        <w:spacing w:line="360" w:lineRule="auto"/>
        <w:rPr>
          <w:rFonts w:ascii="Times New Roman" w:hAnsi="Times New Roman"/>
          <w:sz w:val="28"/>
          <w:szCs w:val="28"/>
        </w:rPr>
      </w:pPr>
      <w:r>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050CB5" w:rsidRDefault="00050CB5" w:rsidP="0033158E">
      <w:pPr>
        <w:spacing w:line="360" w:lineRule="auto"/>
        <w:rPr>
          <w:rFonts w:ascii="Times New Roman" w:hAnsi="Times New Roman"/>
          <w:sz w:val="28"/>
          <w:szCs w:val="28"/>
        </w:rPr>
      </w:pPr>
      <w:r>
        <w:rPr>
          <w:rFonts w:ascii="Times New Roman" w:hAnsi="Times New Roman"/>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33158E" w:rsidRPr="00050CB5" w:rsidRDefault="0033158E" w:rsidP="00050CB5">
      <w:pPr>
        <w:spacing w:line="360" w:lineRule="auto"/>
        <w:rPr>
          <w:rFonts w:ascii="Times New Roman" w:hAnsi="Times New Roman"/>
          <w:sz w:val="28"/>
          <w:szCs w:val="28"/>
        </w:rPr>
      </w:pPr>
    </w:p>
    <w:p w:rsidR="000C029D" w:rsidRPr="000C029D" w:rsidRDefault="000C029D" w:rsidP="00311A2C">
      <w:pPr>
        <w:pStyle w:val="2"/>
        <w:keepLines/>
        <w:spacing w:before="200" w:after="200"/>
        <w:jc w:val="center"/>
        <w:rPr>
          <w:rFonts w:ascii="Times New Roman" w:hAnsi="Times New Roman"/>
          <w:i w:val="0"/>
          <w:szCs w:val="24"/>
        </w:rPr>
      </w:pPr>
      <w:r w:rsidRPr="000C029D">
        <w:rPr>
          <w:rFonts w:ascii="Times New Roman" w:eastAsia="TimesNewRomanPS-BoldMT" w:hAnsi="Times New Roman"/>
          <w:i w:val="0"/>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
    </w:p>
    <w:p w:rsidR="007E0EAF" w:rsidRPr="00232CAA" w:rsidRDefault="007E0EAF" w:rsidP="007E0EAF">
      <w:pPr>
        <w:spacing w:line="360" w:lineRule="auto"/>
        <w:rPr>
          <w:rFonts w:ascii="Times New Roman" w:hAnsi="Times New Roman"/>
          <w:sz w:val="28"/>
          <w:szCs w:val="28"/>
        </w:rPr>
      </w:pPr>
      <w:r w:rsidRPr="00E250D3">
        <w:rPr>
          <w:rFonts w:ascii="Times New Roman" w:hAnsi="Times New Roman"/>
          <w:sz w:val="28"/>
          <w:szCs w:val="28"/>
        </w:rPr>
        <w:t>Оценка потребности</w:t>
      </w:r>
      <w:r w:rsidRPr="00232CAA">
        <w:rPr>
          <w:rFonts w:ascii="Times New Roman" w:hAnsi="Times New Roman"/>
          <w:sz w:val="28"/>
          <w:szCs w:val="28"/>
        </w:rPr>
        <w:t xml:space="preserve"> в капитальных вложениях в </w:t>
      </w:r>
      <w:proofErr w:type="spellStart"/>
      <w:r w:rsidRPr="00232CAA">
        <w:rPr>
          <w:rFonts w:ascii="Times New Roman" w:hAnsi="Times New Roman"/>
          <w:sz w:val="28"/>
          <w:szCs w:val="28"/>
        </w:rPr>
        <w:t>строительствообъектов</w:t>
      </w:r>
      <w:proofErr w:type="spellEnd"/>
      <w:r w:rsidRPr="00232CAA">
        <w:rPr>
          <w:rFonts w:ascii="Times New Roman" w:hAnsi="Times New Roman"/>
          <w:sz w:val="28"/>
          <w:szCs w:val="28"/>
        </w:rPr>
        <w:t xml:space="preserve"> централизованных систем водоотведения представлена в таблице </w:t>
      </w:r>
      <w:r>
        <w:rPr>
          <w:rFonts w:ascii="Times New Roman" w:hAnsi="Times New Roman"/>
          <w:sz w:val="28"/>
          <w:szCs w:val="28"/>
        </w:rPr>
        <w:t>18.</w:t>
      </w:r>
    </w:p>
    <w:p w:rsidR="007E0EAF" w:rsidRPr="00232CAA" w:rsidRDefault="007E0EAF" w:rsidP="007E0EAF">
      <w:pPr>
        <w:spacing w:line="360" w:lineRule="auto"/>
        <w:rPr>
          <w:rFonts w:ascii="Times New Roman" w:hAnsi="Times New Roman"/>
          <w:sz w:val="28"/>
          <w:szCs w:val="28"/>
        </w:rPr>
      </w:pPr>
      <w:r w:rsidRPr="001A09BE">
        <w:rPr>
          <w:rFonts w:ascii="Times New Roman" w:hAnsi="Times New Roman"/>
          <w:sz w:val="28"/>
          <w:szCs w:val="28"/>
        </w:rPr>
        <w:t>Таблица 1</w:t>
      </w:r>
      <w:r>
        <w:rPr>
          <w:rFonts w:ascii="Times New Roman" w:hAnsi="Times New Roman"/>
          <w:sz w:val="28"/>
          <w:szCs w:val="28"/>
        </w:rPr>
        <w:t>8</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559"/>
        <w:gridCol w:w="2268"/>
      </w:tblGrid>
      <w:tr w:rsidR="007E0EAF" w:rsidRPr="00232CAA" w:rsidTr="00CC7ED5">
        <w:trPr>
          <w:trHeight w:val="443"/>
          <w:tblHeader/>
        </w:trPr>
        <w:tc>
          <w:tcPr>
            <w:tcW w:w="709" w:type="dxa"/>
            <w:shd w:val="clear" w:color="auto" w:fill="9BBB59" w:themeFill="accent3"/>
            <w:vAlign w:val="center"/>
          </w:tcPr>
          <w:p w:rsidR="007E0EAF" w:rsidRPr="00A92BB0" w:rsidRDefault="007E0EAF" w:rsidP="00A92BB0">
            <w:pPr>
              <w:spacing w:line="360" w:lineRule="auto"/>
              <w:jc w:val="center"/>
              <w:rPr>
                <w:rFonts w:ascii="Times New Roman" w:hAnsi="Times New Roman"/>
                <w:b/>
                <w:sz w:val="24"/>
                <w:szCs w:val="24"/>
              </w:rPr>
            </w:pPr>
            <w:r w:rsidRPr="00A92BB0">
              <w:rPr>
                <w:rFonts w:ascii="Times New Roman" w:hAnsi="Times New Roman"/>
                <w:b/>
                <w:sz w:val="24"/>
                <w:szCs w:val="24"/>
              </w:rPr>
              <w:t>№ п/п</w:t>
            </w:r>
          </w:p>
        </w:tc>
        <w:tc>
          <w:tcPr>
            <w:tcW w:w="5670" w:type="dxa"/>
            <w:shd w:val="clear" w:color="auto" w:fill="9BBB59" w:themeFill="accent3"/>
            <w:tcMar>
              <w:top w:w="28" w:type="dxa"/>
              <w:bottom w:w="28" w:type="dxa"/>
            </w:tcMar>
            <w:vAlign w:val="center"/>
            <w:hideMark/>
          </w:tcPr>
          <w:p w:rsidR="007E0EAF" w:rsidRPr="00A92BB0" w:rsidRDefault="007E0EAF" w:rsidP="00A92BB0">
            <w:pPr>
              <w:spacing w:line="360" w:lineRule="auto"/>
              <w:jc w:val="center"/>
              <w:rPr>
                <w:rFonts w:ascii="Times New Roman" w:eastAsia="Times New Roman" w:hAnsi="Times New Roman"/>
                <w:b/>
                <w:sz w:val="24"/>
                <w:szCs w:val="24"/>
                <w:lang w:eastAsia="ru-RU"/>
              </w:rPr>
            </w:pPr>
            <w:r w:rsidRPr="00A92BB0">
              <w:rPr>
                <w:rFonts w:ascii="Times New Roman" w:eastAsia="Times New Roman" w:hAnsi="Times New Roman"/>
                <w:b/>
                <w:sz w:val="24"/>
                <w:szCs w:val="24"/>
                <w:lang w:eastAsia="ru-RU"/>
              </w:rPr>
              <w:t>Наименование мероприятия</w:t>
            </w:r>
          </w:p>
        </w:tc>
        <w:tc>
          <w:tcPr>
            <w:tcW w:w="1559" w:type="dxa"/>
            <w:shd w:val="clear" w:color="auto" w:fill="9BBB59" w:themeFill="accent3"/>
            <w:tcMar>
              <w:top w:w="28" w:type="dxa"/>
              <w:bottom w:w="28" w:type="dxa"/>
            </w:tcMar>
            <w:vAlign w:val="center"/>
            <w:hideMark/>
          </w:tcPr>
          <w:p w:rsidR="007E0EAF" w:rsidRPr="00A92BB0" w:rsidRDefault="007E0EAF" w:rsidP="00A92BB0">
            <w:pPr>
              <w:spacing w:line="360" w:lineRule="auto"/>
              <w:jc w:val="center"/>
              <w:rPr>
                <w:rFonts w:ascii="Times New Roman" w:hAnsi="Times New Roman"/>
                <w:b/>
                <w:sz w:val="24"/>
                <w:szCs w:val="24"/>
              </w:rPr>
            </w:pPr>
            <w:r w:rsidRPr="00A92BB0">
              <w:rPr>
                <w:rFonts w:ascii="Times New Roman" w:eastAsia="Times New Roman" w:hAnsi="Times New Roman"/>
                <w:b/>
                <w:color w:val="000000"/>
                <w:sz w:val="24"/>
                <w:szCs w:val="24"/>
                <w:lang w:eastAsia="ru-RU"/>
              </w:rPr>
              <w:t>Затраты, тыс.руб.</w:t>
            </w:r>
          </w:p>
        </w:tc>
        <w:tc>
          <w:tcPr>
            <w:tcW w:w="2268" w:type="dxa"/>
            <w:shd w:val="clear" w:color="auto" w:fill="9BBB59" w:themeFill="accent3"/>
            <w:tcMar>
              <w:top w:w="28" w:type="dxa"/>
              <w:bottom w:w="28" w:type="dxa"/>
            </w:tcMar>
            <w:vAlign w:val="center"/>
            <w:hideMark/>
          </w:tcPr>
          <w:p w:rsidR="007E0EAF" w:rsidRPr="00A92BB0" w:rsidRDefault="007E0EAF" w:rsidP="00A92BB0">
            <w:pPr>
              <w:spacing w:line="360" w:lineRule="auto"/>
              <w:jc w:val="center"/>
              <w:rPr>
                <w:rFonts w:ascii="Times New Roman" w:hAnsi="Times New Roman"/>
                <w:b/>
                <w:sz w:val="24"/>
                <w:szCs w:val="24"/>
              </w:rPr>
            </w:pPr>
            <w:r w:rsidRPr="00A92BB0">
              <w:rPr>
                <w:rFonts w:ascii="Times New Roman" w:eastAsia="Times New Roman" w:hAnsi="Times New Roman"/>
                <w:b/>
                <w:color w:val="000000"/>
                <w:sz w:val="24"/>
                <w:szCs w:val="24"/>
                <w:lang w:eastAsia="ru-RU"/>
              </w:rPr>
              <w:t>Этап внедрения</w:t>
            </w:r>
          </w:p>
        </w:tc>
      </w:tr>
      <w:tr w:rsidR="007E0EAF" w:rsidRPr="00232CAA" w:rsidTr="00CC7ED5">
        <w:trPr>
          <w:trHeight w:val="227"/>
        </w:trPr>
        <w:tc>
          <w:tcPr>
            <w:tcW w:w="709" w:type="dxa"/>
            <w:shd w:val="clear" w:color="auto" w:fill="9BBB59" w:themeFill="accent3"/>
            <w:vAlign w:val="center"/>
          </w:tcPr>
          <w:p w:rsidR="007E0EAF" w:rsidRPr="00102E44" w:rsidRDefault="007E0EAF" w:rsidP="00CC7ED5">
            <w:pPr>
              <w:spacing w:line="360" w:lineRule="auto"/>
              <w:rPr>
                <w:rFonts w:ascii="Times New Roman" w:hAnsi="Times New Roman"/>
                <w:sz w:val="24"/>
                <w:szCs w:val="24"/>
              </w:rPr>
            </w:pPr>
            <w:r w:rsidRPr="00102E44">
              <w:rPr>
                <w:rFonts w:ascii="Times New Roman" w:hAnsi="Times New Roman"/>
                <w:sz w:val="24"/>
                <w:szCs w:val="24"/>
              </w:rPr>
              <w:t>1</w:t>
            </w:r>
          </w:p>
        </w:tc>
        <w:tc>
          <w:tcPr>
            <w:tcW w:w="5670" w:type="dxa"/>
            <w:shd w:val="clear" w:color="auto" w:fill="auto"/>
            <w:noWrap/>
            <w:tcMar>
              <w:top w:w="28" w:type="dxa"/>
              <w:bottom w:w="28" w:type="dxa"/>
            </w:tcMar>
            <w:vAlign w:val="center"/>
            <w:hideMark/>
          </w:tcPr>
          <w:p w:rsidR="007E0EAF" w:rsidRPr="00102E44" w:rsidRDefault="007E0EAF" w:rsidP="00CC7ED5">
            <w:pPr>
              <w:spacing w:line="360" w:lineRule="auto"/>
              <w:rPr>
                <w:rFonts w:ascii="Times New Roman" w:hAnsi="Times New Roman"/>
                <w:sz w:val="24"/>
                <w:szCs w:val="24"/>
              </w:rPr>
            </w:pPr>
            <w:r>
              <w:rPr>
                <w:rFonts w:ascii="Times New Roman" w:hAnsi="Times New Roman"/>
                <w:sz w:val="24"/>
                <w:szCs w:val="24"/>
              </w:rPr>
              <w:t>Реконструкция  канализационных сетей</w:t>
            </w:r>
          </w:p>
        </w:tc>
        <w:tc>
          <w:tcPr>
            <w:tcW w:w="1559" w:type="dxa"/>
            <w:shd w:val="clear" w:color="auto" w:fill="auto"/>
            <w:noWrap/>
            <w:tcMar>
              <w:top w:w="28" w:type="dxa"/>
              <w:bottom w:w="28" w:type="dxa"/>
            </w:tcMar>
            <w:vAlign w:val="center"/>
            <w:hideMark/>
          </w:tcPr>
          <w:p w:rsidR="007E0EAF" w:rsidRPr="00102E44" w:rsidRDefault="00CC7ED5" w:rsidP="00CC7ED5">
            <w:pPr>
              <w:spacing w:line="360" w:lineRule="auto"/>
              <w:rPr>
                <w:rFonts w:ascii="Times New Roman" w:hAnsi="Times New Roman"/>
                <w:sz w:val="24"/>
                <w:szCs w:val="24"/>
              </w:rPr>
            </w:pPr>
            <w:r>
              <w:rPr>
                <w:rFonts w:ascii="Times New Roman" w:hAnsi="Times New Roman"/>
                <w:sz w:val="24"/>
                <w:szCs w:val="24"/>
              </w:rPr>
              <w:t>6120,0</w:t>
            </w:r>
          </w:p>
        </w:tc>
        <w:tc>
          <w:tcPr>
            <w:tcW w:w="2268" w:type="dxa"/>
            <w:shd w:val="clear" w:color="auto" w:fill="auto"/>
            <w:tcMar>
              <w:top w:w="28" w:type="dxa"/>
              <w:bottom w:w="28" w:type="dxa"/>
            </w:tcMar>
            <w:vAlign w:val="center"/>
            <w:hideMark/>
          </w:tcPr>
          <w:p w:rsidR="007E0EAF" w:rsidRPr="00102E44" w:rsidRDefault="007E0EAF" w:rsidP="00CC7ED5">
            <w:pPr>
              <w:spacing w:line="360" w:lineRule="auto"/>
              <w:rPr>
                <w:rFonts w:ascii="Times New Roman" w:hAnsi="Times New Roman"/>
                <w:sz w:val="24"/>
                <w:szCs w:val="24"/>
              </w:rPr>
            </w:pPr>
            <w:r w:rsidRPr="00102E44">
              <w:rPr>
                <w:rFonts w:ascii="Times New Roman" w:hAnsi="Times New Roman"/>
                <w:sz w:val="24"/>
                <w:szCs w:val="24"/>
              </w:rPr>
              <w:t>201</w:t>
            </w:r>
            <w:r>
              <w:rPr>
                <w:rFonts w:ascii="Times New Roman" w:hAnsi="Times New Roman"/>
                <w:sz w:val="24"/>
                <w:szCs w:val="24"/>
              </w:rPr>
              <w:t>6-2020</w:t>
            </w:r>
            <w:r w:rsidRPr="00102E44">
              <w:rPr>
                <w:rFonts w:ascii="Times New Roman" w:hAnsi="Times New Roman"/>
                <w:sz w:val="24"/>
                <w:szCs w:val="24"/>
              </w:rPr>
              <w:t xml:space="preserve"> год</w:t>
            </w:r>
          </w:p>
        </w:tc>
      </w:tr>
      <w:tr w:rsidR="007E0EAF" w:rsidRPr="00232CAA" w:rsidTr="00CC7ED5">
        <w:trPr>
          <w:trHeight w:val="227"/>
        </w:trPr>
        <w:tc>
          <w:tcPr>
            <w:tcW w:w="709" w:type="dxa"/>
            <w:shd w:val="clear" w:color="auto" w:fill="9BBB59" w:themeFill="accent3"/>
            <w:vAlign w:val="center"/>
          </w:tcPr>
          <w:p w:rsidR="007E0EAF" w:rsidRPr="00102E44" w:rsidRDefault="007E0EAF" w:rsidP="00CC7ED5">
            <w:pPr>
              <w:spacing w:line="360" w:lineRule="auto"/>
              <w:rPr>
                <w:rFonts w:ascii="Times New Roman" w:hAnsi="Times New Roman"/>
                <w:sz w:val="24"/>
                <w:szCs w:val="24"/>
              </w:rPr>
            </w:pPr>
            <w:r w:rsidRPr="00102E44">
              <w:rPr>
                <w:rFonts w:ascii="Times New Roman" w:hAnsi="Times New Roman"/>
                <w:sz w:val="24"/>
                <w:szCs w:val="24"/>
              </w:rPr>
              <w:t>2</w:t>
            </w:r>
          </w:p>
        </w:tc>
        <w:tc>
          <w:tcPr>
            <w:tcW w:w="5670" w:type="dxa"/>
            <w:shd w:val="clear" w:color="auto" w:fill="auto"/>
            <w:noWrap/>
            <w:tcMar>
              <w:top w:w="28" w:type="dxa"/>
              <w:bottom w:w="28" w:type="dxa"/>
            </w:tcMar>
            <w:vAlign w:val="center"/>
            <w:hideMark/>
          </w:tcPr>
          <w:p w:rsidR="007E0EAF" w:rsidRPr="00102E44" w:rsidRDefault="007E0EAF" w:rsidP="00CC7ED5">
            <w:pPr>
              <w:spacing w:line="360" w:lineRule="auto"/>
              <w:rPr>
                <w:rFonts w:ascii="Times New Roman" w:hAnsi="Times New Roman"/>
                <w:sz w:val="24"/>
                <w:szCs w:val="24"/>
              </w:rPr>
            </w:pPr>
            <w:r>
              <w:rPr>
                <w:rFonts w:ascii="Times New Roman" w:hAnsi="Times New Roman"/>
                <w:sz w:val="24"/>
                <w:szCs w:val="24"/>
              </w:rPr>
              <w:t>Реконструкция  КНС</w:t>
            </w:r>
          </w:p>
        </w:tc>
        <w:tc>
          <w:tcPr>
            <w:tcW w:w="1559" w:type="dxa"/>
            <w:shd w:val="clear" w:color="auto" w:fill="auto"/>
            <w:noWrap/>
            <w:tcMar>
              <w:top w:w="28" w:type="dxa"/>
              <w:bottom w:w="28" w:type="dxa"/>
            </w:tcMar>
            <w:vAlign w:val="center"/>
            <w:hideMark/>
          </w:tcPr>
          <w:p w:rsidR="007E0EAF" w:rsidRPr="00102E44" w:rsidRDefault="00CC7ED5" w:rsidP="00CC7ED5">
            <w:pPr>
              <w:spacing w:line="360" w:lineRule="auto"/>
              <w:rPr>
                <w:rFonts w:ascii="Times New Roman" w:hAnsi="Times New Roman"/>
                <w:sz w:val="24"/>
                <w:szCs w:val="24"/>
              </w:rPr>
            </w:pPr>
            <w:r>
              <w:rPr>
                <w:rFonts w:ascii="Times New Roman" w:hAnsi="Times New Roman"/>
                <w:sz w:val="24"/>
                <w:szCs w:val="24"/>
              </w:rPr>
              <w:t>9</w:t>
            </w:r>
            <w:r w:rsidR="007E0EAF">
              <w:rPr>
                <w:rFonts w:ascii="Times New Roman" w:hAnsi="Times New Roman"/>
                <w:sz w:val="24"/>
                <w:szCs w:val="24"/>
              </w:rPr>
              <w:t>75,0</w:t>
            </w:r>
          </w:p>
        </w:tc>
        <w:tc>
          <w:tcPr>
            <w:tcW w:w="2268" w:type="dxa"/>
            <w:shd w:val="clear" w:color="auto" w:fill="auto"/>
            <w:tcMar>
              <w:top w:w="28" w:type="dxa"/>
              <w:bottom w:w="28" w:type="dxa"/>
            </w:tcMar>
            <w:vAlign w:val="center"/>
            <w:hideMark/>
          </w:tcPr>
          <w:p w:rsidR="007E0EAF" w:rsidRPr="00102E44" w:rsidRDefault="007E0EAF" w:rsidP="00CC7ED5">
            <w:pPr>
              <w:spacing w:line="360" w:lineRule="auto"/>
              <w:rPr>
                <w:rFonts w:ascii="Times New Roman" w:hAnsi="Times New Roman"/>
                <w:sz w:val="24"/>
                <w:szCs w:val="24"/>
              </w:rPr>
            </w:pPr>
            <w:r w:rsidRPr="00102E44">
              <w:rPr>
                <w:rFonts w:ascii="Times New Roman" w:hAnsi="Times New Roman"/>
                <w:sz w:val="24"/>
                <w:szCs w:val="24"/>
              </w:rPr>
              <w:t>20</w:t>
            </w:r>
            <w:r>
              <w:rPr>
                <w:rFonts w:ascii="Times New Roman" w:hAnsi="Times New Roman"/>
                <w:sz w:val="24"/>
                <w:szCs w:val="24"/>
              </w:rPr>
              <w:t>16-2017</w:t>
            </w:r>
            <w:r w:rsidRPr="00102E44">
              <w:rPr>
                <w:rFonts w:ascii="Times New Roman" w:hAnsi="Times New Roman"/>
                <w:sz w:val="24"/>
                <w:szCs w:val="24"/>
              </w:rPr>
              <w:t xml:space="preserve"> год</w:t>
            </w:r>
          </w:p>
        </w:tc>
      </w:tr>
      <w:tr w:rsidR="007E0EAF" w:rsidRPr="00232CAA" w:rsidTr="00CC7ED5">
        <w:trPr>
          <w:trHeight w:val="227"/>
        </w:trPr>
        <w:tc>
          <w:tcPr>
            <w:tcW w:w="709" w:type="dxa"/>
            <w:shd w:val="clear" w:color="auto" w:fill="9BBB59" w:themeFill="accent3"/>
            <w:vAlign w:val="center"/>
          </w:tcPr>
          <w:p w:rsidR="007E0EAF" w:rsidRPr="00102E44" w:rsidRDefault="007E0EAF" w:rsidP="00CC7ED5">
            <w:pPr>
              <w:spacing w:line="360" w:lineRule="auto"/>
              <w:rPr>
                <w:rFonts w:ascii="Times New Roman" w:hAnsi="Times New Roman"/>
                <w:sz w:val="24"/>
                <w:szCs w:val="24"/>
              </w:rPr>
            </w:pPr>
            <w:r>
              <w:rPr>
                <w:rFonts w:ascii="Times New Roman" w:hAnsi="Times New Roman"/>
                <w:sz w:val="24"/>
                <w:szCs w:val="24"/>
              </w:rPr>
              <w:t>3</w:t>
            </w:r>
          </w:p>
        </w:tc>
        <w:tc>
          <w:tcPr>
            <w:tcW w:w="5670" w:type="dxa"/>
            <w:shd w:val="clear" w:color="auto" w:fill="auto"/>
            <w:noWrap/>
            <w:tcMar>
              <w:top w:w="28" w:type="dxa"/>
              <w:bottom w:w="28" w:type="dxa"/>
            </w:tcMar>
            <w:vAlign w:val="center"/>
            <w:hideMark/>
          </w:tcPr>
          <w:p w:rsidR="007E0EAF" w:rsidRDefault="007E0EAF" w:rsidP="00CC7ED5">
            <w:pPr>
              <w:spacing w:line="360" w:lineRule="auto"/>
              <w:rPr>
                <w:rFonts w:ascii="Times New Roman" w:hAnsi="Times New Roman"/>
                <w:sz w:val="24"/>
                <w:szCs w:val="24"/>
              </w:rPr>
            </w:pPr>
            <w:r>
              <w:rPr>
                <w:rFonts w:ascii="Times New Roman" w:hAnsi="Times New Roman"/>
                <w:sz w:val="24"/>
                <w:szCs w:val="24"/>
              </w:rPr>
              <w:t>Реконструкция  очистных сооружений</w:t>
            </w:r>
          </w:p>
        </w:tc>
        <w:tc>
          <w:tcPr>
            <w:tcW w:w="1559" w:type="dxa"/>
            <w:shd w:val="clear" w:color="auto" w:fill="auto"/>
            <w:noWrap/>
            <w:tcMar>
              <w:top w:w="28" w:type="dxa"/>
              <w:bottom w:w="28" w:type="dxa"/>
            </w:tcMar>
            <w:vAlign w:val="center"/>
            <w:hideMark/>
          </w:tcPr>
          <w:p w:rsidR="007E0EAF" w:rsidRDefault="00CC7ED5" w:rsidP="00CC7ED5">
            <w:pPr>
              <w:spacing w:line="360" w:lineRule="auto"/>
              <w:rPr>
                <w:rFonts w:ascii="Times New Roman" w:hAnsi="Times New Roman"/>
                <w:sz w:val="24"/>
                <w:szCs w:val="24"/>
              </w:rPr>
            </w:pPr>
            <w:r>
              <w:rPr>
                <w:rFonts w:ascii="Times New Roman" w:hAnsi="Times New Roman"/>
                <w:sz w:val="24"/>
                <w:szCs w:val="24"/>
              </w:rPr>
              <w:t>1254</w:t>
            </w:r>
            <w:r w:rsidR="007E0EAF">
              <w:rPr>
                <w:rFonts w:ascii="Times New Roman" w:hAnsi="Times New Roman"/>
                <w:sz w:val="24"/>
                <w:szCs w:val="24"/>
              </w:rPr>
              <w:t>,0</w:t>
            </w:r>
          </w:p>
        </w:tc>
        <w:tc>
          <w:tcPr>
            <w:tcW w:w="2268" w:type="dxa"/>
            <w:shd w:val="clear" w:color="auto" w:fill="auto"/>
            <w:tcMar>
              <w:top w:w="28" w:type="dxa"/>
              <w:bottom w:w="28" w:type="dxa"/>
            </w:tcMar>
            <w:vAlign w:val="center"/>
            <w:hideMark/>
          </w:tcPr>
          <w:p w:rsidR="007E0EAF" w:rsidRPr="00102E44" w:rsidRDefault="007E0EAF" w:rsidP="00CC7ED5">
            <w:pPr>
              <w:spacing w:line="360" w:lineRule="auto"/>
              <w:rPr>
                <w:rFonts w:ascii="Times New Roman" w:hAnsi="Times New Roman"/>
                <w:sz w:val="24"/>
                <w:szCs w:val="24"/>
              </w:rPr>
            </w:pPr>
            <w:r>
              <w:rPr>
                <w:rFonts w:ascii="Times New Roman" w:hAnsi="Times New Roman"/>
                <w:sz w:val="24"/>
                <w:szCs w:val="24"/>
              </w:rPr>
              <w:t>2016-2025 год</w:t>
            </w:r>
          </w:p>
        </w:tc>
      </w:tr>
      <w:tr w:rsidR="007E0EAF" w:rsidRPr="00232CAA" w:rsidTr="00CC7ED5">
        <w:trPr>
          <w:trHeight w:val="227"/>
        </w:trPr>
        <w:tc>
          <w:tcPr>
            <w:tcW w:w="709" w:type="dxa"/>
            <w:shd w:val="clear" w:color="auto" w:fill="9BBB59" w:themeFill="accent3"/>
            <w:vAlign w:val="center"/>
          </w:tcPr>
          <w:p w:rsidR="007E0EAF" w:rsidRDefault="007E0EAF" w:rsidP="00CC7ED5">
            <w:pPr>
              <w:spacing w:line="360" w:lineRule="auto"/>
              <w:rPr>
                <w:rFonts w:ascii="Times New Roman" w:hAnsi="Times New Roman"/>
                <w:sz w:val="24"/>
                <w:szCs w:val="24"/>
              </w:rPr>
            </w:pPr>
            <w:r>
              <w:rPr>
                <w:rFonts w:ascii="Times New Roman" w:hAnsi="Times New Roman"/>
                <w:sz w:val="24"/>
                <w:szCs w:val="24"/>
              </w:rPr>
              <w:t>4</w:t>
            </w:r>
          </w:p>
        </w:tc>
        <w:tc>
          <w:tcPr>
            <w:tcW w:w="5670" w:type="dxa"/>
            <w:shd w:val="clear" w:color="auto" w:fill="auto"/>
            <w:noWrap/>
            <w:tcMar>
              <w:top w:w="28" w:type="dxa"/>
              <w:bottom w:w="28" w:type="dxa"/>
            </w:tcMar>
            <w:vAlign w:val="center"/>
            <w:hideMark/>
          </w:tcPr>
          <w:p w:rsidR="007E0EAF" w:rsidRDefault="007E0EAF" w:rsidP="00CC7ED5">
            <w:pPr>
              <w:spacing w:line="360" w:lineRule="auto"/>
              <w:rPr>
                <w:rFonts w:ascii="Times New Roman" w:hAnsi="Times New Roman"/>
                <w:sz w:val="24"/>
                <w:szCs w:val="24"/>
              </w:rPr>
            </w:pPr>
            <w:r>
              <w:rPr>
                <w:rFonts w:ascii="Times New Roman" w:hAnsi="Times New Roman"/>
                <w:sz w:val="24"/>
                <w:szCs w:val="24"/>
              </w:rPr>
              <w:t>Прочие нужды</w:t>
            </w:r>
          </w:p>
        </w:tc>
        <w:tc>
          <w:tcPr>
            <w:tcW w:w="1559" w:type="dxa"/>
            <w:shd w:val="clear" w:color="auto" w:fill="auto"/>
            <w:noWrap/>
            <w:tcMar>
              <w:top w:w="28" w:type="dxa"/>
              <w:bottom w:w="28" w:type="dxa"/>
            </w:tcMar>
            <w:vAlign w:val="center"/>
            <w:hideMark/>
          </w:tcPr>
          <w:p w:rsidR="007E0EAF" w:rsidRDefault="007E0EAF" w:rsidP="00CC7ED5">
            <w:pPr>
              <w:spacing w:line="360" w:lineRule="auto"/>
              <w:rPr>
                <w:rFonts w:ascii="Times New Roman" w:hAnsi="Times New Roman"/>
                <w:sz w:val="24"/>
                <w:szCs w:val="24"/>
              </w:rPr>
            </w:pPr>
            <w:r>
              <w:rPr>
                <w:rFonts w:ascii="Times New Roman" w:hAnsi="Times New Roman"/>
                <w:sz w:val="24"/>
                <w:szCs w:val="24"/>
              </w:rPr>
              <w:t>1200,0</w:t>
            </w:r>
          </w:p>
        </w:tc>
        <w:tc>
          <w:tcPr>
            <w:tcW w:w="2268" w:type="dxa"/>
            <w:shd w:val="clear" w:color="auto" w:fill="auto"/>
            <w:tcMar>
              <w:top w:w="28" w:type="dxa"/>
              <w:bottom w:w="28" w:type="dxa"/>
            </w:tcMar>
            <w:vAlign w:val="center"/>
            <w:hideMark/>
          </w:tcPr>
          <w:p w:rsidR="007E0EAF" w:rsidRDefault="007E0EAF" w:rsidP="00CC7ED5">
            <w:pPr>
              <w:spacing w:line="360" w:lineRule="auto"/>
              <w:rPr>
                <w:rFonts w:ascii="Times New Roman" w:hAnsi="Times New Roman"/>
                <w:sz w:val="24"/>
                <w:szCs w:val="24"/>
              </w:rPr>
            </w:pPr>
            <w:r>
              <w:rPr>
                <w:rFonts w:ascii="Times New Roman" w:hAnsi="Times New Roman"/>
                <w:sz w:val="24"/>
                <w:szCs w:val="24"/>
              </w:rPr>
              <w:t>2015-2025 год</w:t>
            </w:r>
          </w:p>
        </w:tc>
      </w:tr>
    </w:tbl>
    <w:p w:rsidR="007E0EAF" w:rsidRPr="00232CAA" w:rsidRDefault="007E0EAF" w:rsidP="007E0EAF">
      <w:pPr>
        <w:spacing w:line="360" w:lineRule="auto"/>
        <w:rPr>
          <w:rFonts w:ascii="Times New Roman" w:hAnsi="Times New Roman"/>
          <w:sz w:val="28"/>
          <w:szCs w:val="28"/>
        </w:rPr>
      </w:pPr>
    </w:p>
    <w:p w:rsidR="00EB0ED4" w:rsidRPr="00050CB5" w:rsidRDefault="00EB0ED4" w:rsidP="00C14338">
      <w:pPr>
        <w:autoSpaceDE w:val="0"/>
        <w:autoSpaceDN w:val="0"/>
        <w:adjustRightInd w:val="0"/>
        <w:spacing w:after="0" w:line="360" w:lineRule="auto"/>
        <w:jc w:val="both"/>
        <w:rPr>
          <w:rFonts w:ascii="Times New Roman" w:hAnsi="Times New Roman"/>
          <w:color w:val="000000"/>
          <w:sz w:val="28"/>
          <w:szCs w:val="28"/>
          <w:lang w:eastAsia="ru-RU"/>
        </w:rPr>
      </w:pPr>
    </w:p>
    <w:p w:rsidR="00EB0ED4" w:rsidRPr="00EB0ED4" w:rsidRDefault="00EB0ED4" w:rsidP="00EB0ED4">
      <w:pPr>
        <w:autoSpaceDE w:val="0"/>
        <w:autoSpaceDN w:val="0"/>
        <w:adjustRightInd w:val="0"/>
        <w:spacing w:after="0" w:line="360" w:lineRule="auto"/>
        <w:jc w:val="both"/>
        <w:rPr>
          <w:rFonts w:ascii="Times New Roman" w:hAnsi="Times New Roman"/>
          <w:color w:val="000000"/>
          <w:sz w:val="28"/>
          <w:szCs w:val="28"/>
          <w:lang w:eastAsia="ru-RU"/>
        </w:rPr>
      </w:pPr>
      <w:r w:rsidRPr="00050CB5">
        <w:rPr>
          <w:rFonts w:ascii="Times New Roman" w:hAnsi="Times New Roman"/>
          <w:sz w:val="28"/>
          <w:szCs w:val="28"/>
          <w:u w:val="single"/>
        </w:rPr>
        <w:t>Примечание:</w:t>
      </w:r>
      <w:r w:rsidRPr="00050CB5">
        <w:rPr>
          <w:rFonts w:ascii="Times New Roman" w:hAnsi="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0C029D" w:rsidRPr="000C029D" w:rsidRDefault="000C029D" w:rsidP="00311A2C">
      <w:pPr>
        <w:pStyle w:val="2"/>
        <w:keepLines/>
        <w:spacing w:before="200" w:after="200"/>
        <w:jc w:val="center"/>
        <w:rPr>
          <w:rFonts w:ascii="Times New Roman" w:hAnsi="Times New Roman"/>
          <w:i w:val="0"/>
          <w:szCs w:val="24"/>
        </w:rPr>
      </w:pPr>
      <w:bookmarkStart w:id="27" w:name="_Toc375685347"/>
      <w:bookmarkStart w:id="28" w:name="_Toc388883750"/>
      <w:r w:rsidRPr="000C029D">
        <w:rPr>
          <w:rFonts w:ascii="Times New Roman" w:eastAsia="TimesNewRomanPS-BoldMT" w:hAnsi="Times New Roman"/>
          <w:i w:val="0"/>
        </w:rPr>
        <w:t>2.7 ЦЕЛЕВЫЕ ПОКАЗАТЕЛИ РАЗВИТИЯ ЦЕНТРАЛИЗОВАННОЙ СИСТЕМЫ ВОДООТВЕДЕНИЯ</w:t>
      </w:r>
      <w:bookmarkEnd w:id="27"/>
      <w:bookmarkEnd w:id="28"/>
    </w:p>
    <w:p w:rsidR="00311A2C" w:rsidRDefault="00311A2C" w:rsidP="00311A2C">
      <w:pPr>
        <w:spacing w:before="100" w:beforeAutospacing="1" w:after="100" w:afterAutospacing="1" w:line="360" w:lineRule="auto"/>
        <w:rPr>
          <w:rFonts w:ascii="Times New Roman" w:hAnsi="Times New Roman"/>
          <w:b/>
          <w:color w:val="000000"/>
          <w:sz w:val="28"/>
          <w:szCs w:val="28"/>
          <w:lang w:eastAsia="ru-RU"/>
        </w:rPr>
      </w:pPr>
    </w:p>
    <w:p w:rsidR="007E0EAF" w:rsidRPr="00232CAA" w:rsidRDefault="007E0EAF" w:rsidP="007E0EAF">
      <w:pPr>
        <w:spacing w:line="360" w:lineRule="auto"/>
        <w:rPr>
          <w:rFonts w:ascii="Times New Roman" w:hAnsi="Times New Roman"/>
          <w:sz w:val="28"/>
          <w:szCs w:val="28"/>
        </w:rPr>
      </w:pPr>
      <w:r w:rsidRPr="00232CAA">
        <w:rPr>
          <w:rFonts w:ascii="Times New Roman" w:hAnsi="Times New Roman"/>
          <w:sz w:val="28"/>
          <w:szCs w:val="28"/>
        </w:rPr>
        <w:t xml:space="preserve">Целенные показатели развития централизованной системы водоотведения представлены в таблице </w:t>
      </w:r>
      <w:r>
        <w:rPr>
          <w:rFonts w:ascii="Times New Roman" w:hAnsi="Times New Roman"/>
          <w:sz w:val="28"/>
          <w:szCs w:val="28"/>
        </w:rPr>
        <w:t>19.</w:t>
      </w:r>
    </w:p>
    <w:p w:rsidR="007E0EAF" w:rsidRPr="00232CAA" w:rsidRDefault="007E0EAF" w:rsidP="007E0EAF">
      <w:pPr>
        <w:spacing w:line="360" w:lineRule="auto"/>
        <w:rPr>
          <w:rFonts w:ascii="Times New Roman" w:hAnsi="Times New Roman"/>
          <w:sz w:val="28"/>
          <w:szCs w:val="28"/>
        </w:rPr>
      </w:pPr>
      <w:r w:rsidRPr="00232CAA">
        <w:rPr>
          <w:rFonts w:ascii="Times New Roman" w:hAnsi="Times New Roman"/>
          <w:sz w:val="28"/>
          <w:szCs w:val="28"/>
        </w:rPr>
        <w:t xml:space="preserve">Таблица </w:t>
      </w:r>
      <w:r>
        <w:rPr>
          <w:rFonts w:ascii="Times New Roman" w:hAnsi="Times New Roman"/>
          <w:sz w:val="28"/>
          <w:szCs w:val="28"/>
        </w:rPr>
        <w:t>19</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12"/>
        <w:gridCol w:w="4499"/>
        <w:gridCol w:w="1700"/>
        <w:gridCol w:w="950"/>
      </w:tblGrid>
      <w:tr w:rsidR="007E0EAF" w:rsidRPr="00A3440C" w:rsidTr="00CC7ED5">
        <w:trPr>
          <w:trHeight w:val="20"/>
          <w:tblHeader/>
        </w:trPr>
        <w:tc>
          <w:tcPr>
            <w:tcW w:w="1447" w:type="pct"/>
            <w:shd w:val="clear" w:color="auto" w:fill="9BBB59" w:themeFill="accent3"/>
            <w:tcMar>
              <w:top w:w="28" w:type="dxa"/>
              <w:bottom w:w="28" w:type="dxa"/>
            </w:tcMar>
            <w:vAlign w:val="center"/>
          </w:tcPr>
          <w:p w:rsidR="007E0EAF" w:rsidRPr="00A92BB0" w:rsidRDefault="007E0EAF" w:rsidP="00A92BB0">
            <w:pPr>
              <w:spacing w:line="360" w:lineRule="auto"/>
              <w:jc w:val="center"/>
              <w:rPr>
                <w:rFonts w:ascii="Times New Roman" w:hAnsi="Times New Roman"/>
                <w:b/>
                <w:sz w:val="24"/>
                <w:szCs w:val="24"/>
                <w:lang w:eastAsia="ru-RU"/>
              </w:rPr>
            </w:pPr>
            <w:r w:rsidRPr="00A92BB0">
              <w:rPr>
                <w:rFonts w:ascii="Times New Roman" w:hAnsi="Times New Roman"/>
                <w:b/>
                <w:sz w:val="24"/>
                <w:szCs w:val="24"/>
                <w:lang w:eastAsia="ru-RU"/>
              </w:rPr>
              <w:lastRenderedPageBreak/>
              <w:t>Группа</w:t>
            </w:r>
          </w:p>
        </w:tc>
        <w:tc>
          <w:tcPr>
            <w:tcW w:w="2236" w:type="pct"/>
            <w:shd w:val="clear" w:color="auto" w:fill="9BBB59" w:themeFill="accent3"/>
            <w:tcMar>
              <w:top w:w="28" w:type="dxa"/>
              <w:bottom w:w="28" w:type="dxa"/>
            </w:tcMar>
            <w:vAlign w:val="center"/>
          </w:tcPr>
          <w:p w:rsidR="007E0EAF" w:rsidRPr="00A92BB0" w:rsidRDefault="007E0EAF" w:rsidP="00A92BB0">
            <w:pPr>
              <w:spacing w:line="360" w:lineRule="auto"/>
              <w:jc w:val="center"/>
              <w:rPr>
                <w:rFonts w:ascii="Times New Roman" w:hAnsi="Times New Roman"/>
                <w:b/>
                <w:sz w:val="24"/>
                <w:szCs w:val="24"/>
                <w:lang w:eastAsia="ru-RU"/>
              </w:rPr>
            </w:pPr>
            <w:r w:rsidRPr="00A92BB0">
              <w:rPr>
                <w:rFonts w:ascii="Times New Roman" w:hAnsi="Times New Roman"/>
                <w:b/>
                <w:sz w:val="24"/>
                <w:szCs w:val="24"/>
                <w:lang w:eastAsia="ru-RU"/>
              </w:rPr>
              <w:t>Целевые индикаторы</w:t>
            </w:r>
          </w:p>
        </w:tc>
        <w:tc>
          <w:tcPr>
            <w:tcW w:w="845" w:type="pct"/>
            <w:tcBorders>
              <w:bottom w:val="single" w:sz="4" w:space="0" w:color="auto"/>
            </w:tcBorders>
            <w:shd w:val="clear" w:color="auto" w:fill="9BBB59" w:themeFill="accent3"/>
            <w:tcMar>
              <w:top w:w="28" w:type="dxa"/>
              <w:bottom w:w="28" w:type="dxa"/>
            </w:tcMar>
            <w:vAlign w:val="center"/>
          </w:tcPr>
          <w:p w:rsidR="007E0EAF" w:rsidRPr="00A92BB0" w:rsidRDefault="007E0EAF" w:rsidP="00A92BB0">
            <w:pPr>
              <w:spacing w:line="360" w:lineRule="auto"/>
              <w:jc w:val="center"/>
              <w:rPr>
                <w:rFonts w:ascii="Times New Roman" w:hAnsi="Times New Roman"/>
                <w:b/>
                <w:sz w:val="24"/>
                <w:szCs w:val="24"/>
              </w:rPr>
            </w:pPr>
            <w:r w:rsidRPr="00A92BB0">
              <w:rPr>
                <w:rFonts w:ascii="Times New Roman" w:hAnsi="Times New Roman"/>
                <w:b/>
                <w:sz w:val="24"/>
                <w:szCs w:val="24"/>
                <w:lang w:eastAsia="ru-RU"/>
              </w:rPr>
              <w:t>Базовый показатель на 2015 год</w:t>
            </w:r>
          </w:p>
        </w:tc>
        <w:tc>
          <w:tcPr>
            <w:tcW w:w="472" w:type="pct"/>
            <w:tcBorders>
              <w:bottom w:val="single" w:sz="4" w:space="0" w:color="auto"/>
            </w:tcBorders>
            <w:shd w:val="clear" w:color="auto" w:fill="9BBB59" w:themeFill="accent3"/>
            <w:vAlign w:val="center"/>
          </w:tcPr>
          <w:p w:rsidR="007E0EAF" w:rsidRPr="00A92BB0" w:rsidRDefault="007E0EAF" w:rsidP="00A92BB0">
            <w:pPr>
              <w:spacing w:line="360" w:lineRule="auto"/>
              <w:jc w:val="center"/>
              <w:rPr>
                <w:rFonts w:ascii="Times New Roman" w:hAnsi="Times New Roman"/>
                <w:b/>
                <w:sz w:val="24"/>
                <w:szCs w:val="24"/>
                <w:lang w:eastAsia="ru-RU"/>
              </w:rPr>
            </w:pPr>
            <w:r w:rsidRPr="00A92BB0">
              <w:rPr>
                <w:rFonts w:ascii="Times New Roman" w:hAnsi="Times New Roman"/>
                <w:b/>
                <w:sz w:val="24"/>
                <w:szCs w:val="24"/>
                <w:lang w:eastAsia="ru-RU"/>
              </w:rPr>
              <w:t>2025 год</w:t>
            </w:r>
          </w:p>
        </w:tc>
      </w:tr>
      <w:tr w:rsidR="007E0EAF" w:rsidRPr="00A3440C" w:rsidTr="00CC7ED5">
        <w:trPr>
          <w:trHeight w:val="20"/>
        </w:trPr>
        <w:tc>
          <w:tcPr>
            <w:tcW w:w="1447" w:type="pct"/>
            <w:vMerge w:val="restart"/>
            <w:tcMar>
              <w:top w:w="28" w:type="dxa"/>
              <w:bottom w:w="28" w:type="dxa"/>
            </w:tcMa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1. Показатели надежности и</w:t>
            </w:r>
          </w:p>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бесперебойности</w:t>
            </w:r>
          </w:p>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водоотведения</w:t>
            </w: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1. Канализационные сети, нуждающиеся в замене, км</w:t>
            </w:r>
          </w:p>
        </w:tc>
        <w:tc>
          <w:tcPr>
            <w:tcW w:w="845" w:type="pct"/>
            <w:shd w:val="clear" w:color="auto" w:fill="9BBB59" w:themeFill="accent3"/>
            <w:tcMar>
              <w:top w:w="28" w:type="dxa"/>
              <w:bottom w:w="28" w:type="dxa"/>
            </w:tcMar>
            <w:vAlign w:val="center"/>
          </w:tcPr>
          <w:p w:rsidR="007E0EAF" w:rsidRPr="00A3440C" w:rsidRDefault="009A0691" w:rsidP="009A0691">
            <w:pPr>
              <w:spacing w:line="360" w:lineRule="auto"/>
              <w:jc w:val="center"/>
              <w:rPr>
                <w:rFonts w:ascii="Times New Roman" w:hAnsi="Times New Roman"/>
                <w:sz w:val="24"/>
                <w:szCs w:val="24"/>
              </w:rPr>
            </w:pPr>
            <w:r>
              <w:rPr>
                <w:rFonts w:ascii="Times New Roman" w:hAnsi="Times New Roman"/>
                <w:sz w:val="24"/>
                <w:szCs w:val="24"/>
              </w:rPr>
              <w:t>3,4</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0</w:t>
            </w:r>
          </w:p>
        </w:tc>
      </w:tr>
      <w:tr w:rsidR="007E0EAF" w:rsidRPr="00A3440C" w:rsidTr="00CC7ED5">
        <w:trPr>
          <w:trHeight w:val="20"/>
        </w:trPr>
        <w:tc>
          <w:tcPr>
            <w:tcW w:w="1447" w:type="pct"/>
            <w:vMerge/>
            <w:tcMar>
              <w:top w:w="28" w:type="dxa"/>
              <w:bottom w:w="28" w:type="dxa"/>
            </w:tcMar>
          </w:tcPr>
          <w:p w:rsidR="007E0EAF" w:rsidRPr="00A3440C" w:rsidRDefault="007E0EAF" w:rsidP="00CC7ED5">
            <w:pPr>
              <w:spacing w:line="360" w:lineRule="auto"/>
              <w:rPr>
                <w:rFonts w:ascii="Times New Roman" w:hAnsi="Times New Roman"/>
                <w:sz w:val="24"/>
                <w:szCs w:val="24"/>
              </w:rPr>
            </w:pP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2. Удельное количество засоров на сетях канализации, шт. на км.</w:t>
            </w:r>
          </w:p>
        </w:tc>
        <w:tc>
          <w:tcPr>
            <w:tcW w:w="845" w:type="pct"/>
            <w:shd w:val="clear" w:color="auto" w:fill="9BBB59" w:themeFill="accent3"/>
            <w:tcMar>
              <w:top w:w="28" w:type="dxa"/>
              <w:bottom w:w="28" w:type="dxa"/>
            </w:tcMar>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0</w:t>
            </w:r>
          </w:p>
        </w:tc>
      </w:tr>
      <w:tr w:rsidR="007E0EAF" w:rsidRPr="00A3440C" w:rsidTr="00CC7ED5">
        <w:trPr>
          <w:trHeight w:val="20"/>
        </w:trPr>
        <w:tc>
          <w:tcPr>
            <w:tcW w:w="1447" w:type="pct"/>
            <w:vMerge/>
            <w:tcMar>
              <w:top w:w="28" w:type="dxa"/>
              <w:bottom w:w="28" w:type="dxa"/>
            </w:tcMar>
          </w:tcPr>
          <w:p w:rsidR="007E0EAF" w:rsidRPr="00A3440C" w:rsidRDefault="007E0EAF" w:rsidP="00CC7ED5">
            <w:pPr>
              <w:spacing w:line="360" w:lineRule="auto"/>
              <w:rPr>
                <w:rFonts w:ascii="Times New Roman" w:hAnsi="Times New Roman"/>
                <w:sz w:val="24"/>
                <w:szCs w:val="24"/>
              </w:rPr>
            </w:pP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3. Износ канализационных сетей, %</w:t>
            </w:r>
          </w:p>
        </w:tc>
        <w:tc>
          <w:tcPr>
            <w:tcW w:w="845" w:type="pct"/>
            <w:shd w:val="clear" w:color="auto" w:fill="9BBB59" w:themeFill="accent3"/>
            <w:tcMar>
              <w:top w:w="28" w:type="dxa"/>
              <w:bottom w:w="28" w:type="dxa"/>
            </w:tcMar>
            <w:vAlign w:val="center"/>
          </w:tcPr>
          <w:p w:rsidR="007E0EAF" w:rsidRPr="00A3440C" w:rsidRDefault="009A0691" w:rsidP="009A0691">
            <w:pPr>
              <w:spacing w:line="360" w:lineRule="auto"/>
              <w:jc w:val="center"/>
              <w:rPr>
                <w:rFonts w:ascii="Times New Roman" w:hAnsi="Times New Roman"/>
                <w:sz w:val="24"/>
                <w:szCs w:val="24"/>
              </w:rPr>
            </w:pPr>
            <w:r>
              <w:rPr>
                <w:rFonts w:ascii="Times New Roman" w:hAnsi="Times New Roman"/>
                <w:sz w:val="24"/>
                <w:szCs w:val="24"/>
              </w:rPr>
              <w:t>95-100</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r>
      <w:tr w:rsidR="007E0EAF" w:rsidRPr="00A3440C" w:rsidTr="00CC7ED5">
        <w:trPr>
          <w:trHeight w:val="20"/>
        </w:trPr>
        <w:tc>
          <w:tcPr>
            <w:tcW w:w="1447" w:type="pct"/>
            <w:tcMar>
              <w:top w:w="28" w:type="dxa"/>
              <w:bottom w:w="28" w:type="dxa"/>
            </w:tcMa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2. Показатели качества обслуживания абонентов</w:t>
            </w: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1. Обеспеченность населения централизованным водоотведением, %</w:t>
            </w:r>
          </w:p>
        </w:tc>
        <w:tc>
          <w:tcPr>
            <w:tcW w:w="845" w:type="pct"/>
            <w:shd w:val="clear" w:color="auto" w:fill="9BBB59" w:themeFill="accent3"/>
            <w:tcMar>
              <w:top w:w="28" w:type="dxa"/>
              <w:bottom w:w="28" w:type="dxa"/>
            </w:tcMar>
            <w:vAlign w:val="center"/>
          </w:tcPr>
          <w:p w:rsidR="007E0EAF" w:rsidRPr="00A3440C" w:rsidRDefault="009A0691" w:rsidP="009A0691">
            <w:pPr>
              <w:spacing w:line="360" w:lineRule="auto"/>
              <w:jc w:val="center"/>
              <w:rPr>
                <w:rFonts w:ascii="Times New Roman" w:hAnsi="Times New Roman"/>
                <w:sz w:val="24"/>
                <w:szCs w:val="24"/>
              </w:rPr>
            </w:pPr>
            <w:r>
              <w:rPr>
                <w:rFonts w:ascii="Times New Roman" w:hAnsi="Times New Roman"/>
                <w:sz w:val="24"/>
                <w:szCs w:val="24"/>
              </w:rPr>
              <w:t>2,5</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Pr>
                <w:rFonts w:ascii="Times New Roman" w:hAnsi="Times New Roman"/>
                <w:sz w:val="24"/>
                <w:szCs w:val="24"/>
              </w:rPr>
              <w:t>100</w:t>
            </w:r>
          </w:p>
        </w:tc>
      </w:tr>
      <w:tr w:rsidR="007E0EAF" w:rsidRPr="00A3440C" w:rsidTr="00CC7ED5">
        <w:trPr>
          <w:trHeight w:val="20"/>
        </w:trPr>
        <w:tc>
          <w:tcPr>
            <w:tcW w:w="1447" w:type="pct"/>
            <w:vMerge w:val="restart"/>
            <w:tcMar>
              <w:top w:w="28" w:type="dxa"/>
              <w:bottom w:w="28" w:type="dxa"/>
            </w:tcMa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3. Показатели очистки сточных вод</w:t>
            </w: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1. Доля сточных вод (хозяйственно-бытовых), пропущенных через очистные сооружения, в общем объеме сточных вод, %</w:t>
            </w:r>
          </w:p>
        </w:tc>
        <w:tc>
          <w:tcPr>
            <w:tcW w:w="845" w:type="pct"/>
            <w:shd w:val="clear" w:color="auto" w:fill="9BBB59" w:themeFill="accent3"/>
            <w:tcMar>
              <w:top w:w="28" w:type="dxa"/>
              <w:bottom w:w="28" w:type="dxa"/>
            </w:tcMar>
            <w:vAlign w:val="center"/>
          </w:tcPr>
          <w:p w:rsidR="007E0EAF" w:rsidRPr="00A3440C" w:rsidRDefault="009A0691" w:rsidP="009A0691">
            <w:pPr>
              <w:spacing w:line="360" w:lineRule="auto"/>
              <w:jc w:val="center"/>
              <w:rPr>
                <w:rFonts w:ascii="Times New Roman" w:hAnsi="Times New Roman"/>
                <w:sz w:val="24"/>
                <w:szCs w:val="24"/>
              </w:rPr>
            </w:pPr>
            <w:r>
              <w:rPr>
                <w:rFonts w:ascii="Times New Roman" w:hAnsi="Times New Roman"/>
                <w:sz w:val="24"/>
                <w:szCs w:val="24"/>
              </w:rPr>
              <w:t>60</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Pr>
                <w:rFonts w:ascii="Times New Roman" w:hAnsi="Times New Roman"/>
                <w:sz w:val="24"/>
                <w:szCs w:val="24"/>
              </w:rPr>
              <w:t>90</w:t>
            </w:r>
          </w:p>
        </w:tc>
      </w:tr>
      <w:tr w:rsidR="007E0EAF" w:rsidRPr="00A3440C" w:rsidTr="00CC7ED5">
        <w:trPr>
          <w:trHeight w:val="20"/>
        </w:trPr>
        <w:tc>
          <w:tcPr>
            <w:tcW w:w="1447" w:type="pct"/>
            <w:vMerge/>
            <w:tcMar>
              <w:top w:w="28" w:type="dxa"/>
              <w:bottom w:w="28" w:type="dxa"/>
            </w:tcMar>
          </w:tcPr>
          <w:p w:rsidR="007E0EAF" w:rsidRPr="00A3440C" w:rsidRDefault="007E0EAF" w:rsidP="00CC7ED5">
            <w:pPr>
              <w:spacing w:line="360" w:lineRule="auto"/>
              <w:rPr>
                <w:rFonts w:ascii="Times New Roman" w:hAnsi="Times New Roman"/>
                <w:sz w:val="24"/>
                <w:szCs w:val="24"/>
              </w:rPr>
            </w:pP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845" w:type="pct"/>
            <w:shd w:val="clear" w:color="auto" w:fill="9BBB59" w:themeFill="accent3"/>
            <w:tcMar>
              <w:top w:w="28" w:type="dxa"/>
              <w:bottom w:w="28" w:type="dxa"/>
            </w:tcMar>
            <w:vAlign w:val="center"/>
          </w:tcPr>
          <w:p w:rsidR="007E0EAF" w:rsidRPr="00A3440C" w:rsidRDefault="009A0691" w:rsidP="009A0691">
            <w:pPr>
              <w:spacing w:line="360" w:lineRule="auto"/>
              <w:jc w:val="center"/>
              <w:rPr>
                <w:rFonts w:ascii="Times New Roman" w:hAnsi="Times New Roman"/>
                <w:sz w:val="24"/>
                <w:szCs w:val="24"/>
              </w:rPr>
            </w:pPr>
            <w:r>
              <w:rPr>
                <w:rFonts w:ascii="Times New Roman" w:hAnsi="Times New Roman"/>
                <w:sz w:val="24"/>
                <w:szCs w:val="24"/>
              </w:rPr>
              <w:t>80</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100</w:t>
            </w:r>
          </w:p>
        </w:tc>
      </w:tr>
      <w:tr w:rsidR="007E0EAF" w:rsidRPr="00A3440C" w:rsidTr="00CC7ED5">
        <w:trPr>
          <w:trHeight w:val="20"/>
        </w:trPr>
        <w:tc>
          <w:tcPr>
            <w:tcW w:w="1447" w:type="pct"/>
            <w:tcMar>
              <w:top w:w="28" w:type="dxa"/>
              <w:bottom w:w="28" w:type="dxa"/>
            </w:tcMa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 xml:space="preserve">4. Показатели </w:t>
            </w:r>
            <w:proofErr w:type="spellStart"/>
            <w:r w:rsidRPr="00A3440C">
              <w:rPr>
                <w:rFonts w:ascii="Times New Roman" w:hAnsi="Times New Roman"/>
                <w:sz w:val="24"/>
                <w:szCs w:val="24"/>
                <w:lang w:eastAsia="ru-RU"/>
              </w:rPr>
              <w:t>энергоэффективностн</w:t>
            </w:r>
            <w:proofErr w:type="spellEnd"/>
            <w:r w:rsidRPr="00A3440C">
              <w:rPr>
                <w:rFonts w:ascii="Times New Roman" w:hAnsi="Times New Roman"/>
                <w:sz w:val="24"/>
                <w:szCs w:val="24"/>
                <w:lang w:eastAsia="ru-RU"/>
              </w:rPr>
              <w:t xml:space="preserve"> и энергосбережения</w:t>
            </w: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 xml:space="preserve">1. Объем снижения потребления электроэнергии, тыс. </w:t>
            </w:r>
            <w:proofErr w:type="spellStart"/>
            <w:r w:rsidRPr="00A3440C">
              <w:rPr>
                <w:rFonts w:ascii="Times New Roman" w:hAnsi="Times New Roman"/>
                <w:sz w:val="24"/>
                <w:szCs w:val="24"/>
                <w:lang w:eastAsia="ru-RU"/>
              </w:rPr>
              <w:t>кВтчгод</w:t>
            </w:r>
            <w:proofErr w:type="spellEnd"/>
          </w:p>
        </w:tc>
        <w:tc>
          <w:tcPr>
            <w:tcW w:w="845" w:type="pct"/>
            <w:shd w:val="clear" w:color="auto" w:fill="9BBB59" w:themeFill="accent3"/>
            <w:tcMar>
              <w:top w:w="28" w:type="dxa"/>
              <w:bottom w:w="28" w:type="dxa"/>
            </w:tcMar>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r>
      <w:tr w:rsidR="007E0EAF" w:rsidRPr="00A3440C" w:rsidTr="00CC7ED5">
        <w:trPr>
          <w:trHeight w:val="20"/>
        </w:trPr>
        <w:tc>
          <w:tcPr>
            <w:tcW w:w="1447" w:type="pct"/>
            <w:tcMar>
              <w:top w:w="28" w:type="dxa"/>
              <w:bottom w:w="28" w:type="dxa"/>
            </w:tcMa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t xml:space="preserve">5. Соотношение цены и эффективности (улучшения качества воды или качества очистки сточных вод) реализации мероприятий инвестиционной </w:t>
            </w:r>
            <w:r w:rsidRPr="00A3440C">
              <w:rPr>
                <w:rFonts w:ascii="Times New Roman" w:hAnsi="Times New Roman"/>
                <w:sz w:val="24"/>
                <w:szCs w:val="24"/>
                <w:lang w:eastAsia="ru-RU"/>
              </w:rPr>
              <w:lastRenderedPageBreak/>
              <w:t>программы</w:t>
            </w:r>
          </w:p>
        </w:tc>
        <w:tc>
          <w:tcPr>
            <w:tcW w:w="2236" w:type="pct"/>
            <w:tcMar>
              <w:top w:w="28" w:type="dxa"/>
              <w:bottom w:w="28" w:type="dxa"/>
            </w:tcMar>
            <w:vAlign w:val="center"/>
          </w:tcPr>
          <w:p w:rsidR="007E0EAF" w:rsidRPr="00A3440C" w:rsidRDefault="007E0EAF" w:rsidP="00CC7ED5">
            <w:pPr>
              <w:spacing w:line="360" w:lineRule="auto"/>
              <w:rPr>
                <w:rFonts w:ascii="Times New Roman" w:hAnsi="Times New Roman"/>
                <w:sz w:val="24"/>
                <w:szCs w:val="24"/>
                <w:lang w:eastAsia="ru-RU"/>
              </w:rPr>
            </w:pPr>
            <w:r w:rsidRPr="00A3440C">
              <w:rPr>
                <w:rFonts w:ascii="Times New Roman" w:hAnsi="Times New Roman"/>
                <w:sz w:val="24"/>
                <w:szCs w:val="24"/>
                <w:lang w:eastAsia="ru-RU"/>
              </w:rPr>
              <w:lastRenderedPageBreak/>
              <w:t>1. Доля расходов на оплату услуг в совокупном доходе населения, %</w:t>
            </w:r>
          </w:p>
        </w:tc>
        <w:tc>
          <w:tcPr>
            <w:tcW w:w="845" w:type="pct"/>
            <w:shd w:val="clear" w:color="auto" w:fill="9BBB59" w:themeFill="accent3"/>
            <w:tcMar>
              <w:top w:w="28" w:type="dxa"/>
              <w:bottom w:w="28" w:type="dxa"/>
            </w:tcMar>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c>
          <w:tcPr>
            <w:tcW w:w="472" w:type="pct"/>
            <w:shd w:val="clear" w:color="auto" w:fill="9BBB59" w:themeFill="accent3"/>
            <w:vAlign w:val="center"/>
          </w:tcPr>
          <w:p w:rsidR="007E0EAF" w:rsidRPr="00A3440C" w:rsidRDefault="007E0EAF" w:rsidP="009A0691">
            <w:pPr>
              <w:spacing w:line="360" w:lineRule="auto"/>
              <w:jc w:val="center"/>
              <w:rPr>
                <w:rFonts w:ascii="Times New Roman" w:hAnsi="Times New Roman"/>
                <w:sz w:val="24"/>
                <w:szCs w:val="24"/>
              </w:rPr>
            </w:pPr>
            <w:r w:rsidRPr="00A3440C">
              <w:rPr>
                <w:rFonts w:ascii="Times New Roman" w:hAnsi="Times New Roman"/>
                <w:sz w:val="24"/>
                <w:szCs w:val="24"/>
              </w:rPr>
              <w:t>-</w:t>
            </w:r>
          </w:p>
        </w:tc>
      </w:tr>
    </w:tbl>
    <w:p w:rsidR="007E0EAF" w:rsidRDefault="007E0EAF" w:rsidP="007E0EAF">
      <w:pPr>
        <w:spacing w:line="360" w:lineRule="auto"/>
        <w:rPr>
          <w:rFonts w:ascii="Times New Roman" w:hAnsi="Times New Roman"/>
          <w:sz w:val="28"/>
          <w:szCs w:val="28"/>
        </w:rPr>
      </w:pPr>
    </w:p>
    <w:p w:rsidR="007A2728" w:rsidRDefault="007A2728" w:rsidP="007A2728">
      <w:pPr>
        <w:pStyle w:val="a9"/>
        <w:spacing w:after="0"/>
        <w:ind w:left="600"/>
      </w:pPr>
    </w:p>
    <w:p w:rsidR="00E22DF8" w:rsidRPr="004D6891" w:rsidRDefault="00E22DF8" w:rsidP="00302104">
      <w:pPr>
        <w:pStyle w:val="a9"/>
        <w:numPr>
          <w:ilvl w:val="2"/>
          <w:numId w:val="31"/>
        </w:numPr>
        <w:spacing w:before="100" w:beforeAutospacing="1" w:after="100" w:afterAutospacing="1" w:line="360" w:lineRule="auto"/>
        <w:ind w:left="0" w:firstLine="0"/>
        <w:contextualSpacing w:val="0"/>
        <w:rPr>
          <w:rFonts w:ascii="Times New Roman" w:hAnsi="Times New Roman"/>
          <w:b/>
          <w:color w:val="000000"/>
          <w:sz w:val="28"/>
          <w:szCs w:val="28"/>
          <w:lang w:eastAsia="ru-RU"/>
        </w:rPr>
      </w:pPr>
      <w:r w:rsidRPr="004D6891">
        <w:rPr>
          <w:rFonts w:ascii="Times New Roman" w:hAnsi="Times New Roman"/>
          <w:b/>
          <w:color w:val="000000"/>
          <w:sz w:val="28"/>
          <w:szCs w:val="28"/>
          <w:lang w:eastAsia="ru-RU"/>
        </w:rPr>
        <w:t>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E22DF8" w:rsidRPr="00F301CB" w:rsidRDefault="00E22DF8" w:rsidP="00F301CB">
      <w:pPr>
        <w:spacing w:before="100" w:beforeAutospacing="1" w:after="100" w:afterAutospacing="1" w:line="360" w:lineRule="auto"/>
        <w:rPr>
          <w:rFonts w:ascii="Times New Roman" w:hAnsi="Times New Roman"/>
          <w:bCs/>
          <w:sz w:val="28"/>
          <w:szCs w:val="28"/>
          <w:lang w:eastAsia="ru-RU"/>
        </w:rPr>
      </w:pPr>
      <w:r w:rsidRPr="00F301CB">
        <w:rPr>
          <w:rFonts w:ascii="Times New Roman" w:hAnsi="Times New Roman"/>
          <w:bCs/>
          <w:sz w:val="28"/>
          <w:szCs w:val="28"/>
          <w:lang w:eastAsia="ru-RU"/>
        </w:rPr>
        <w:t>Иные показатели отсутствуют.</w:t>
      </w:r>
    </w:p>
    <w:p w:rsidR="00E22DF8" w:rsidRPr="004D6891" w:rsidRDefault="00E22DF8" w:rsidP="001F2DFF">
      <w:pPr>
        <w:autoSpaceDE w:val="0"/>
        <w:autoSpaceDN w:val="0"/>
        <w:adjustRightInd w:val="0"/>
        <w:spacing w:after="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2.8 Перечень выявленных бесхозяйных объектов централизованной системы водоотведения.</w:t>
      </w:r>
    </w:p>
    <w:p w:rsidR="00E22DF8" w:rsidRPr="004D6891" w:rsidRDefault="00E22DF8" w:rsidP="001F2DFF">
      <w:pPr>
        <w:autoSpaceDE w:val="0"/>
        <w:autoSpaceDN w:val="0"/>
        <w:adjustRightInd w:val="0"/>
        <w:spacing w:after="0" w:line="360" w:lineRule="auto"/>
        <w:jc w:val="both"/>
        <w:rPr>
          <w:rFonts w:ascii="Times New Roman" w:hAnsi="Times New Roman"/>
          <w:b/>
          <w:bCs/>
          <w:sz w:val="28"/>
          <w:szCs w:val="28"/>
          <w:lang w:eastAsia="ru-RU"/>
        </w:rPr>
      </w:pPr>
    </w:p>
    <w:p w:rsidR="00CE4E7D" w:rsidRPr="00137C9B" w:rsidRDefault="00137C9B" w:rsidP="00137C9B">
      <w:pPr>
        <w:tabs>
          <w:tab w:val="left" w:pos="5529"/>
        </w:tabs>
        <w:spacing w:line="360" w:lineRule="auto"/>
        <w:rPr>
          <w:rFonts w:ascii="Times New Roman" w:hAnsi="Times New Roman"/>
          <w:bCs/>
          <w:sz w:val="28"/>
          <w:szCs w:val="28"/>
          <w:lang w:eastAsia="ru-RU"/>
        </w:rPr>
      </w:pPr>
      <w:r w:rsidRPr="00137C9B">
        <w:rPr>
          <w:rFonts w:ascii="Times New Roman" w:hAnsi="Times New Roman"/>
          <w:sz w:val="28"/>
          <w:szCs w:val="28"/>
        </w:rPr>
        <w:t>Бесхозяйные объекты централизованной системы водоотведения на территории</w:t>
      </w:r>
      <w:r w:rsidR="002E2B20">
        <w:rPr>
          <w:rFonts w:ascii="Times New Roman" w:hAnsi="Times New Roman"/>
          <w:sz w:val="28"/>
          <w:szCs w:val="28"/>
        </w:rPr>
        <w:t xml:space="preserve"> </w:t>
      </w:r>
      <w:r w:rsidR="007E0EAF">
        <w:rPr>
          <w:rFonts w:ascii="Times New Roman" w:hAnsi="Times New Roman"/>
          <w:sz w:val="28"/>
          <w:szCs w:val="28"/>
        </w:rPr>
        <w:t>Мичуринского</w:t>
      </w:r>
      <w:r w:rsidRPr="00137C9B">
        <w:rPr>
          <w:rFonts w:ascii="Times New Roman" w:hAnsi="Times New Roman"/>
          <w:sz w:val="28"/>
          <w:szCs w:val="28"/>
        </w:rPr>
        <w:t xml:space="preserve"> сельского поселения отсутствуют.</w:t>
      </w:r>
    </w:p>
    <w:p w:rsidR="00F301CB" w:rsidRDefault="00F301CB" w:rsidP="009C6125">
      <w:pPr>
        <w:spacing w:line="360" w:lineRule="auto"/>
        <w:rPr>
          <w:rFonts w:ascii="Times New Roman" w:hAnsi="Times New Roman"/>
          <w:b/>
          <w:bCs/>
          <w:sz w:val="28"/>
          <w:szCs w:val="28"/>
          <w:lang w:eastAsia="ru-RU"/>
        </w:rPr>
      </w:pPr>
    </w:p>
    <w:p w:rsidR="00F301CB" w:rsidRDefault="00F301CB" w:rsidP="009C6125">
      <w:pPr>
        <w:spacing w:line="360" w:lineRule="auto"/>
        <w:rPr>
          <w:rFonts w:ascii="Times New Roman" w:hAnsi="Times New Roman"/>
          <w:b/>
          <w:bCs/>
          <w:sz w:val="28"/>
          <w:szCs w:val="28"/>
          <w:lang w:eastAsia="ru-RU"/>
        </w:rPr>
      </w:pPr>
    </w:p>
    <w:p w:rsidR="00F6072B" w:rsidRDefault="005349F6" w:rsidP="009C6125">
      <w:pPr>
        <w:spacing w:line="360" w:lineRule="auto"/>
        <w:rPr>
          <w:rFonts w:ascii="Times New Roman" w:hAnsi="Times New Roman"/>
          <w:b/>
          <w:bCs/>
          <w:sz w:val="28"/>
          <w:szCs w:val="28"/>
          <w:lang w:eastAsia="ru-RU"/>
        </w:rPr>
      </w:pPr>
      <w:r w:rsidRPr="005349F6">
        <w:rPr>
          <w:rFonts w:ascii="Times New Roman" w:hAnsi="Times New Roman"/>
          <w:b/>
          <w:bCs/>
          <w:sz w:val="28"/>
          <w:szCs w:val="28"/>
          <w:lang w:eastAsia="ru-RU"/>
        </w:rPr>
        <w:t xml:space="preserve">Приложение: Графическая </w:t>
      </w:r>
      <w:r w:rsidR="003A7CE0">
        <w:rPr>
          <w:rFonts w:ascii="Times New Roman" w:hAnsi="Times New Roman"/>
          <w:b/>
          <w:bCs/>
          <w:sz w:val="28"/>
          <w:szCs w:val="28"/>
          <w:lang w:eastAsia="ru-RU"/>
        </w:rPr>
        <w:t>часть</w:t>
      </w:r>
    </w:p>
    <w:p w:rsidR="003A7CE0" w:rsidRDefault="003A7CE0" w:rsidP="009C6125">
      <w:pPr>
        <w:spacing w:line="360" w:lineRule="auto"/>
        <w:rPr>
          <w:rFonts w:ascii="Times New Roman" w:hAnsi="Times New Roman"/>
          <w:b/>
          <w:bCs/>
          <w:sz w:val="28"/>
          <w:szCs w:val="28"/>
          <w:lang w:eastAsia="ru-RU"/>
        </w:rPr>
      </w:pPr>
    </w:p>
    <w:p w:rsidR="005E45D2" w:rsidRDefault="005E45D2" w:rsidP="005E45D2">
      <w:pPr>
        <w:tabs>
          <w:tab w:val="left" w:pos="2730"/>
        </w:tabs>
        <w:rPr>
          <w:rFonts w:ascii="Times New Roman" w:hAnsi="Times New Roman"/>
          <w:sz w:val="28"/>
          <w:szCs w:val="28"/>
          <w:lang w:eastAsia="ru-RU"/>
        </w:rPr>
      </w:pPr>
    </w:p>
    <w:p w:rsidR="005E45D2" w:rsidRDefault="005E45D2" w:rsidP="005E45D2">
      <w:pPr>
        <w:rPr>
          <w:rFonts w:ascii="Times New Roman" w:hAnsi="Times New Roman"/>
          <w:sz w:val="28"/>
          <w:szCs w:val="28"/>
          <w:lang w:eastAsia="ru-RU"/>
        </w:rPr>
      </w:pPr>
    </w:p>
    <w:p w:rsidR="00CE4E7D" w:rsidRPr="004D6891" w:rsidRDefault="00CE4E7D" w:rsidP="002E2B20">
      <w:pPr>
        <w:spacing w:line="360" w:lineRule="auto"/>
        <w:rPr>
          <w:rFonts w:ascii="Times New Roman" w:hAnsi="Times New Roman"/>
          <w:bCs/>
          <w:sz w:val="28"/>
          <w:szCs w:val="28"/>
          <w:lang w:eastAsia="ru-RU"/>
        </w:rPr>
      </w:pPr>
    </w:p>
    <w:sectPr w:rsidR="00CE4E7D" w:rsidRPr="004D6891" w:rsidSect="00B72F72">
      <w:pgSz w:w="12240" w:h="15840"/>
      <w:pgMar w:top="397" w:right="474" w:bottom="39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19" w:rsidRDefault="00953D19" w:rsidP="00A04725">
      <w:pPr>
        <w:spacing w:after="0" w:line="240" w:lineRule="auto"/>
      </w:pPr>
      <w:r>
        <w:separator/>
      </w:r>
    </w:p>
  </w:endnote>
  <w:endnote w:type="continuationSeparator" w:id="0">
    <w:p w:rsidR="00953D19" w:rsidRDefault="00953D19" w:rsidP="00A0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20" w:rsidRDefault="001E249A">
    <w:pPr>
      <w:pStyle w:val="ad"/>
      <w:jc w:val="right"/>
    </w:pPr>
    <w:r>
      <w:fldChar w:fldCharType="begin"/>
    </w:r>
    <w:r w:rsidR="002E2B20">
      <w:instrText>PAGE   \* MERGEFORMAT</w:instrText>
    </w:r>
    <w:r>
      <w:fldChar w:fldCharType="separate"/>
    </w:r>
    <w:r w:rsidR="000732A3">
      <w:rPr>
        <w:noProof/>
      </w:rPr>
      <w:t>2</w:t>
    </w:r>
    <w:r>
      <w:rPr>
        <w:noProof/>
      </w:rPr>
      <w:fldChar w:fldCharType="end"/>
    </w:r>
  </w:p>
  <w:p w:rsidR="002E2B20" w:rsidRDefault="002E2B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19" w:rsidRDefault="00953D19" w:rsidP="00A04725">
      <w:pPr>
        <w:spacing w:after="0" w:line="240" w:lineRule="auto"/>
      </w:pPr>
      <w:r>
        <w:separator/>
      </w:r>
    </w:p>
  </w:footnote>
  <w:footnote w:type="continuationSeparator" w:id="0">
    <w:p w:rsidR="00953D19" w:rsidRDefault="00953D19" w:rsidP="00A047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44AC6EC"/>
    <w:multiLevelType w:val="hybridMultilevel"/>
    <w:tmpl w:val="E4C26B5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F7D7055"/>
    <w:multiLevelType w:val="hybridMultilevel"/>
    <w:tmpl w:val="0B46BB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01686D6"/>
    <w:multiLevelType w:val="hybridMultilevel"/>
    <w:tmpl w:val="12041F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5">
    <w:nsid w:val="01D5733A"/>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7976A99"/>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7F78C4"/>
    <w:multiLevelType w:val="multilevel"/>
    <w:tmpl w:val="DF9AC464"/>
    <w:lvl w:ilvl="0">
      <w:start w:val="1"/>
      <w:numFmt w:val="decimal"/>
      <w:lvlText w:val="%1."/>
      <w:lvlJc w:val="left"/>
      <w:pPr>
        <w:ind w:left="1068" w:hanging="360"/>
      </w:pPr>
      <w:rPr>
        <w:rFonts w:cs="Times New Roman" w:hint="default"/>
      </w:rPr>
    </w:lvl>
    <w:lvl w:ilvl="1">
      <w:start w:val="7"/>
      <w:numFmt w:val="decimal"/>
      <w:isLgl/>
      <w:lvlText w:val="%1.%2"/>
      <w:lvlJc w:val="left"/>
      <w:pPr>
        <w:ind w:left="1383" w:hanging="67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nsid w:val="117E3F3D"/>
    <w:multiLevelType w:val="multilevel"/>
    <w:tmpl w:val="7C0EB016"/>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164F18B7"/>
    <w:multiLevelType w:val="multilevel"/>
    <w:tmpl w:val="BB0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90C04A3"/>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4">
    <w:nsid w:val="20EC4518"/>
    <w:multiLevelType w:val="multilevel"/>
    <w:tmpl w:val="CF988C26"/>
    <w:lvl w:ilvl="0">
      <w:start w:val="2"/>
      <w:numFmt w:val="decimal"/>
      <w:lvlText w:val="%1"/>
      <w:lvlJc w:val="left"/>
      <w:pPr>
        <w:ind w:left="600" w:hanging="600"/>
      </w:pPr>
      <w:rPr>
        <w:rFonts w:cs="Times New Roman" w:hint="default"/>
      </w:rPr>
    </w:lvl>
    <w:lvl w:ilvl="1">
      <w:start w:val="1"/>
      <w:numFmt w:val="decimal"/>
      <w:lvlText w:val="%1.%2"/>
      <w:lvlJc w:val="left"/>
      <w:pPr>
        <w:ind w:left="1058" w:hanging="600"/>
      </w:pPr>
      <w:rPr>
        <w:rFonts w:cs="Times New Roman" w:hint="default"/>
      </w:rPr>
    </w:lvl>
    <w:lvl w:ilvl="2">
      <w:start w:val="2"/>
      <w:numFmt w:val="decimal"/>
      <w:lvlText w:val="%1.%2.%3"/>
      <w:lvlJc w:val="left"/>
      <w:pPr>
        <w:ind w:left="1997" w:hanging="720"/>
      </w:pPr>
      <w:rPr>
        <w:rFonts w:cs="Times New Roman" w:hint="default"/>
      </w:rPr>
    </w:lvl>
    <w:lvl w:ilvl="3">
      <w:start w:val="1"/>
      <w:numFmt w:val="decimal"/>
      <w:lvlText w:val="%1.%2.%3.%4"/>
      <w:lvlJc w:val="left"/>
      <w:pPr>
        <w:ind w:left="2454" w:hanging="1080"/>
      </w:pPr>
      <w:rPr>
        <w:rFonts w:cs="Times New Roman" w:hint="default"/>
      </w:rPr>
    </w:lvl>
    <w:lvl w:ilvl="4">
      <w:start w:val="1"/>
      <w:numFmt w:val="decimal"/>
      <w:lvlText w:val="%1.%2.%3.%4.%5"/>
      <w:lvlJc w:val="left"/>
      <w:pPr>
        <w:ind w:left="2912" w:hanging="1080"/>
      </w:pPr>
      <w:rPr>
        <w:rFonts w:cs="Times New Roman" w:hint="default"/>
      </w:rPr>
    </w:lvl>
    <w:lvl w:ilvl="5">
      <w:start w:val="1"/>
      <w:numFmt w:val="decimal"/>
      <w:lvlText w:val="%1.%2.%3.%4.%5.%6"/>
      <w:lvlJc w:val="left"/>
      <w:pPr>
        <w:ind w:left="3730" w:hanging="1440"/>
      </w:pPr>
      <w:rPr>
        <w:rFonts w:cs="Times New Roman" w:hint="default"/>
      </w:rPr>
    </w:lvl>
    <w:lvl w:ilvl="6">
      <w:start w:val="1"/>
      <w:numFmt w:val="decimal"/>
      <w:lvlText w:val="%1.%2.%3.%4.%5.%6.%7"/>
      <w:lvlJc w:val="left"/>
      <w:pPr>
        <w:ind w:left="4188" w:hanging="1440"/>
      </w:pPr>
      <w:rPr>
        <w:rFonts w:cs="Times New Roman" w:hint="default"/>
      </w:rPr>
    </w:lvl>
    <w:lvl w:ilvl="7">
      <w:start w:val="1"/>
      <w:numFmt w:val="decimal"/>
      <w:lvlText w:val="%1.%2.%3.%4.%5.%6.%7.%8"/>
      <w:lvlJc w:val="left"/>
      <w:pPr>
        <w:ind w:left="5006" w:hanging="1800"/>
      </w:pPr>
      <w:rPr>
        <w:rFonts w:cs="Times New Roman" w:hint="default"/>
      </w:rPr>
    </w:lvl>
    <w:lvl w:ilvl="8">
      <w:start w:val="1"/>
      <w:numFmt w:val="decimal"/>
      <w:lvlText w:val="%1.%2.%3.%4.%5.%6.%7.%8.%9"/>
      <w:lvlJc w:val="left"/>
      <w:pPr>
        <w:ind w:left="5824" w:hanging="2160"/>
      </w:pPr>
      <w:rPr>
        <w:rFonts w:cs="Times New Roman" w:hint="default"/>
      </w:rPr>
    </w:lvl>
  </w:abstractNum>
  <w:abstractNum w:abstractNumId="15">
    <w:nsid w:val="2254378F"/>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950B51"/>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6012085"/>
    <w:multiLevelType w:val="hybridMultilevel"/>
    <w:tmpl w:val="20D04420"/>
    <w:lvl w:ilvl="0" w:tplc="94DC3E8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9">
    <w:nsid w:val="28EE6E6A"/>
    <w:multiLevelType w:val="multilevel"/>
    <w:tmpl w:val="090A19D6"/>
    <w:lvl w:ilvl="0">
      <w:start w:val="1"/>
      <w:numFmt w:val="decimal"/>
      <w:lvlText w:val="%1."/>
      <w:lvlJc w:val="left"/>
      <w:pPr>
        <w:ind w:left="1495"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0">
    <w:nsid w:val="2EB93886"/>
    <w:multiLevelType w:val="multilevel"/>
    <w:tmpl w:val="73A89718"/>
    <w:lvl w:ilvl="0">
      <w:start w:val="2"/>
      <w:numFmt w:val="decimal"/>
      <w:lvlText w:val="%1."/>
      <w:lvlJc w:val="left"/>
      <w:pPr>
        <w:ind w:left="675" w:hanging="675"/>
      </w:pPr>
      <w:rPr>
        <w:rFonts w:cs="Times New Roman" w:hint="default"/>
      </w:rPr>
    </w:lvl>
    <w:lvl w:ilvl="1">
      <w:start w:val="7"/>
      <w:numFmt w:val="decimal"/>
      <w:lvlText w:val="%1.%2."/>
      <w:lvlJc w:val="left"/>
      <w:pPr>
        <w:ind w:left="1440" w:hanging="72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4B72138"/>
    <w:multiLevelType w:val="multilevel"/>
    <w:tmpl w:val="FDE4AC2A"/>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nsid w:val="38FD0147"/>
    <w:multiLevelType w:val="multilevel"/>
    <w:tmpl w:val="D8EA02A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F93E04"/>
    <w:multiLevelType w:val="multilevel"/>
    <w:tmpl w:val="E398F8C6"/>
    <w:lvl w:ilvl="0">
      <w:start w:val="2"/>
      <w:numFmt w:val="decimal"/>
      <w:lvlText w:val="%1"/>
      <w:lvlJc w:val="left"/>
      <w:pPr>
        <w:ind w:left="600" w:hanging="600"/>
      </w:pPr>
      <w:rPr>
        <w:rFonts w:cs="Times New Roman" w:hint="default"/>
      </w:rPr>
    </w:lvl>
    <w:lvl w:ilvl="1">
      <w:start w:val="7"/>
      <w:numFmt w:val="decimal"/>
      <w:lvlText w:val="%1.%2"/>
      <w:lvlJc w:val="left"/>
      <w:pPr>
        <w:ind w:left="1320" w:hanging="600"/>
      </w:pPr>
      <w:rPr>
        <w:rFonts w:cs="Times New Roman" w:hint="default"/>
      </w:rPr>
    </w:lvl>
    <w:lvl w:ilvl="2">
      <w:start w:val="5"/>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4CA93B85"/>
    <w:multiLevelType w:val="multilevel"/>
    <w:tmpl w:val="DF9AC464"/>
    <w:lvl w:ilvl="0">
      <w:start w:val="1"/>
      <w:numFmt w:val="decimal"/>
      <w:lvlText w:val="%1."/>
      <w:lvlJc w:val="left"/>
      <w:pPr>
        <w:ind w:left="1068" w:hanging="360"/>
      </w:pPr>
      <w:rPr>
        <w:rFonts w:cs="Times New Roman" w:hint="default"/>
      </w:rPr>
    </w:lvl>
    <w:lvl w:ilvl="1">
      <w:start w:val="7"/>
      <w:numFmt w:val="decimal"/>
      <w:isLgl/>
      <w:lvlText w:val="%1.%2"/>
      <w:lvlJc w:val="left"/>
      <w:pPr>
        <w:ind w:left="1383" w:hanging="67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6">
    <w:nsid w:val="4DA323C5"/>
    <w:multiLevelType w:val="multilevel"/>
    <w:tmpl w:val="E02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341D8E"/>
    <w:multiLevelType w:val="hybridMultilevel"/>
    <w:tmpl w:val="7B662D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5C06F2E"/>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0">
    <w:nsid w:val="5887725B"/>
    <w:multiLevelType w:val="multilevel"/>
    <w:tmpl w:val="DE88BA00"/>
    <w:lvl w:ilvl="0">
      <w:start w:val="2"/>
      <w:numFmt w:val="decimal"/>
      <w:lvlText w:val="%1"/>
      <w:lvlJc w:val="left"/>
      <w:pPr>
        <w:ind w:left="600" w:hanging="600"/>
      </w:pPr>
      <w:rPr>
        <w:rFonts w:cs="Times New Roman" w:hint="default"/>
      </w:rPr>
    </w:lvl>
    <w:lvl w:ilvl="1">
      <w:start w:val="1"/>
      <w:numFmt w:val="decimal"/>
      <w:lvlText w:val="%1.%2"/>
      <w:lvlJc w:val="left"/>
      <w:pPr>
        <w:ind w:left="1168" w:hanging="600"/>
      </w:pPr>
      <w:rPr>
        <w:rFonts w:cs="Times New Roman" w:hint="default"/>
        <w:b/>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E4C4DE7"/>
    <w:multiLevelType w:val="multilevel"/>
    <w:tmpl w:val="E2C2BE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3">
    <w:nsid w:val="64444A97"/>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4">
    <w:nsid w:val="64D6288A"/>
    <w:multiLevelType w:val="hybridMultilevel"/>
    <w:tmpl w:val="A7CCAEF2"/>
    <w:lvl w:ilvl="0" w:tplc="4E28E1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5CC0370"/>
    <w:multiLevelType w:val="hybridMultilevel"/>
    <w:tmpl w:val="21E2330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627963"/>
    <w:multiLevelType w:val="multilevel"/>
    <w:tmpl w:val="32C88BF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837533C"/>
    <w:multiLevelType w:val="multilevel"/>
    <w:tmpl w:val="28C22170"/>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690B1152"/>
    <w:multiLevelType w:val="hybridMultilevel"/>
    <w:tmpl w:val="6C7A1294"/>
    <w:lvl w:ilvl="0" w:tplc="0FFA577E">
      <w:start w:val="1"/>
      <w:numFmt w:val="bullet"/>
      <w:lvlText w:val=""/>
      <w:lvlJc w:val="left"/>
      <w:pPr>
        <w:ind w:left="1571" w:hanging="360"/>
      </w:pPr>
      <w:rPr>
        <w:rFonts w:ascii="Symbol" w:hAnsi="Symbol" w:hint="default"/>
      </w:rPr>
    </w:lvl>
    <w:lvl w:ilvl="1" w:tplc="D3F4CCCA">
      <w:start w:val="1"/>
      <w:numFmt w:val="bullet"/>
      <w:lvlText w:val="o"/>
      <w:lvlJc w:val="left"/>
      <w:pPr>
        <w:ind w:left="2291" w:hanging="360"/>
      </w:pPr>
      <w:rPr>
        <w:rFonts w:ascii="Courier New" w:hAnsi="Courier New" w:hint="default"/>
      </w:rPr>
    </w:lvl>
    <w:lvl w:ilvl="2" w:tplc="ECAC211C">
      <w:start w:val="1"/>
      <w:numFmt w:val="bullet"/>
      <w:lvlText w:val=""/>
      <w:lvlJc w:val="left"/>
      <w:pPr>
        <w:ind w:left="3011" w:hanging="360"/>
      </w:pPr>
      <w:rPr>
        <w:rFonts w:ascii="Wingdings" w:hAnsi="Wingdings" w:hint="default"/>
      </w:rPr>
    </w:lvl>
    <w:lvl w:ilvl="3" w:tplc="791CA62C">
      <w:start w:val="1"/>
      <w:numFmt w:val="bullet"/>
      <w:lvlText w:val=""/>
      <w:lvlJc w:val="left"/>
      <w:pPr>
        <w:ind w:left="3731" w:hanging="360"/>
      </w:pPr>
      <w:rPr>
        <w:rFonts w:ascii="Symbol" w:hAnsi="Symbol" w:hint="default"/>
      </w:rPr>
    </w:lvl>
    <w:lvl w:ilvl="4" w:tplc="4F8C22B4">
      <w:start w:val="1"/>
      <w:numFmt w:val="bullet"/>
      <w:lvlText w:val="o"/>
      <w:lvlJc w:val="left"/>
      <w:pPr>
        <w:ind w:left="4451" w:hanging="360"/>
      </w:pPr>
      <w:rPr>
        <w:rFonts w:ascii="Courier New" w:hAnsi="Courier New" w:hint="default"/>
      </w:rPr>
    </w:lvl>
    <w:lvl w:ilvl="5" w:tplc="C86A154C">
      <w:start w:val="1"/>
      <w:numFmt w:val="bullet"/>
      <w:lvlText w:val=""/>
      <w:lvlJc w:val="left"/>
      <w:pPr>
        <w:ind w:left="5171" w:hanging="360"/>
      </w:pPr>
      <w:rPr>
        <w:rFonts w:ascii="Wingdings" w:hAnsi="Wingdings" w:hint="default"/>
      </w:rPr>
    </w:lvl>
    <w:lvl w:ilvl="6" w:tplc="8A9AC460">
      <w:start w:val="1"/>
      <w:numFmt w:val="bullet"/>
      <w:lvlText w:val=""/>
      <w:lvlJc w:val="left"/>
      <w:pPr>
        <w:ind w:left="5891" w:hanging="360"/>
      </w:pPr>
      <w:rPr>
        <w:rFonts w:ascii="Symbol" w:hAnsi="Symbol" w:hint="default"/>
      </w:rPr>
    </w:lvl>
    <w:lvl w:ilvl="7" w:tplc="0E02DF8A">
      <w:start w:val="1"/>
      <w:numFmt w:val="bullet"/>
      <w:lvlText w:val="o"/>
      <w:lvlJc w:val="left"/>
      <w:pPr>
        <w:ind w:left="6611" w:hanging="360"/>
      </w:pPr>
      <w:rPr>
        <w:rFonts w:ascii="Courier New" w:hAnsi="Courier New" w:hint="default"/>
      </w:rPr>
    </w:lvl>
    <w:lvl w:ilvl="8" w:tplc="742AF882">
      <w:start w:val="1"/>
      <w:numFmt w:val="bullet"/>
      <w:lvlText w:val=""/>
      <w:lvlJc w:val="left"/>
      <w:pPr>
        <w:ind w:left="7331" w:hanging="360"/>
      </w:pPr>
      <w:rPr>
        <w:rFonts w:ascii="Wingdings" w:hAnsi="Wingdings" w:hint="default"/>
      </w:rPr>
    </w:lvl>
  </w:abstractNum>
  <w:abstractNum w:abstractNumId="39">
    <w:nsid w:val="6997088F"/>
    <w:multiLevelType w:val="multilevel"/>
    <w:tmpl w:val="2DA4629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8604135"/>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30"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3">
    <w:nsid w:val="7E0D98DD"/>
    <w:multiLevelType w:val="hybridMultilevel"/>
    <w:tmpl w:val="DABA28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E3760F6"/>
    <w:multiLevelType w:val="hybridMultilevel"/>
    <w:tmpl w:val="9976E4CC"/>
    <w:lvl w:ilvl="0" w:tplc="AE662994">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9"/>
  </w:num>
  <w:num w:numId="10">
    <w:abstractNumId w:val="6"/>
  </w:num>
  <w:num w:numId="11">
    <w:abstractNumId w:val="42"/>
  </w:num>
  <w:num w:numId="12">
    <w:abstractNumId w:val="7"/>
  </w:num>
  <w:num w:numId="13">
    <w:abstractNumId w:val="16"/>
  </w:num>
  <w:num w:numId="14">
    <w:abstractNumId w:val="9"/>
  </w:num>
  <w:num w:numId="15">
    <w:abstractNumId w:val="21"/>
  </w:num>
  <w:num w:numId="16">
    <w:abstractNumId w:val="29"/>
  </w:num>
  <w:num w:numId="17">
    <w:abstractNumId w:val="33"/>
  </w:num>
  <w:num w:numId="18">
    <w:abstractNumId w:val="15"/>
  </w:num>
  <w:num w:numId="19">
    <w:abstractNumId w:val="44"/>
  </w:num>
  <w:num w:numId="20">
    <w:abstractNumId w:val="5"/>
  </w:num>
  <w:num w:numId="21">
    <w:abstractNumId w:val="26"/>
  </w:num>
  <w:num w:numId="22">
    <w:abstractNumId w:val="10"/>
  </w:num>
  <w:num w:numId="23">
    <w:abstractNumId w:val="22"/>
  </w:num>
  <w:num w:numId="24">
    <w:abstractNumId w:val="14"/>
  </w:num>
  <w:num w:numId="25">
    <w:abstractNumId w:val="13"/>
  </w:num>
  <w:num w:numId="26">
    <w:abstractNumId w:val="32"/>
  </w:num>
  <w:num w:numId="27">
    <w:abstractNumId w:val="36"/>
  </w:num>
  <w:num w:numId="28">
    <w:abstractNumId w:val="37"/>
  </w:num>
  <w:num w:numId="29">
    <w:abstractNumId w:val="30"/>
  </w:num>
  <w:num w:numId="30">
    <w:abstractNumId w:val="24"/>
  </w:num>
  <w:num w:numId="31">
    <w:abstractNumId w:val="20"/>
  </w:num>
  <w:num w:numId="32">
    <w:abstractNumId w:val="28"/>
  </w:num>
  <w:num w:numId="33">
    <w:abstractNumId w:val="25"/>
  </w:num>
  <w:num w:numId="34">
    <w:abstractNumId w:val="34"/>
  </w:num>
  <w:num w:numId="35">
    <w:abstractNumId w:val="35"/>
  </w:num>
  <w:num w:numId="36">
    <w:abstractNumId w:val="12"/>
  </w:num>
  <w:num w:numId="37">
    <w:abstractNumId w:val="41"/>
  </w:num>
  <w:num w:numId="38">
    <w:abstractNumId w:val="11"/>
  </w:num>
  <w:num w:numId="39">
    <w:abstractNumId w:val="40"/>
  </w:num>
  <w:num w:numId="40">
    <w:abstractNumId w:val="23"/>
  </w:num>
  <w:num w:numId="41">
    <w:abstractNumId w:val="39"/>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741743"/>
    <w:rsid w:val="00000382"/>
    <w:rsid w:val="0000295C"/>
    <w:rsid w:val="0000347C"/>
    <w:rsid w:val="000051B8"/>
    <w:rsid w:val="000056F8"/>
    <w:rsid w:val="00005B1B"/>
    <w:rsid w:val="0001016B"/>
    <w:rsid w:val="00010510"/>
    <w:rsid w:val="00010718"/>
    <w:rsid w:val="000109DF"/>
    <w:rsid w:val="000112D1"/>
    <w:rsid w:val="00013FC0"/>
    <w:rsid w:val="000167D7"/>
    <w:rsid w:val="00017102"/>
    <w:rsid w:val="000173A8"/>
    <w:rsid w:val="00017959"/>
    <w:rsid w:val="00020424"/>
    <w:rsid w:val="0002237B"/>
    <w:rsid w:val="000225FA"/>
    <w:rsid w:val="000229DE"/>
    <w:rsid w:val="00022EA6"/>
    <w:rsid w:val="0002377F"/>
    <w:rsid w:val="00023BE9"/>
    <w:rsid w:val="00026474"/>
    <w:rsid w:val="00026C23"/>
    <w:rsid w:val="00030321"/>
    <w:rsid w:val="00030401"/>
    <w:rsid w:val="00030795"/>
    <w:rsid w:val="00031AE1"/>
    <w:rsid w:val="000321C5"/>
    <w:rsid w:val="000324DE"/>
    <w:rsid w:val="00032723"/>
    <w:rsid w:val="00032D4D"/>
    <w:rsid w:val="00032F0D"/>
    <w:rsid w:val="00033BBA"/>
    <w:rsid w:val="00033D0F"/>
    <w:rsid w:val="00034E25"/>
    <w:rsid w:val="00035A0B"/>
    <w:rsid w:val="00035C58"/>
    <w:rsid w:val="00036081"/>
    <w:rsid w:val="0003640A"/>
    <w:rsid w:val="00036AF8"/>
    <w:rsid w:val="000415EF"/>
    <w:rsid w:val="00041F71"/>
    <w:rsid w:val="0004262D"/>
    <w:rsid w:val="00043675"/>
    <w:rsid w:val="00043C60"/>
    <w:rsid w:val="000445D1"/>
    <w:rsid w:val="00044ED9"/>
    <w:rsid w:val="0004587E"/>
    <w:rsid w:val="00045FD7"/>
    <w:rsid w:val="000472D5"/>
    <w:rsid w:val="00050445"/>
    <w:rsid w:val="00050B72"/>
    <w:rsid w:val="00050BDA"/>
    <w:rsid w:val="00050CB5"/>
    <w:rsid w:val="00051200"/>
    <w:rsid w:val="00051A50"/>
    <w:rsid w:val="00052A2C"/>
    <w:rsid w:val="000536C7"/>
    <w:rsid w:val="000544D8"/>
    <w:rsid w:val="00054A14"/>
    <w:rsid w:val="00055E82"/>
    <w:rsid w:val="0005700E"/>
    <w:rsid w:val="00057977"/>
    <w:rsid w:val="00057A99"/>
    <w:rsid w:val="00057B4C"/>
    <w:rsid w:val="00057CE2"/>
    <w:rsid w:val="00057F80"/>
    <w:rsid w:val="00060141"/>
    <w:rsid w:val="00060418"/>
    <w:rsid w:val="00060602"/>
    <w:rsid w:val="000606C4"/>
    <w:rsid w:val="000607F6"/>
    <w:rsid w:val="0006146E"/>
    <w:rsid w:val="000616F1"/>
    <w:rsid w:val="0006189A"/>
    <w:rsid w:val="00061E14"/>
    <w:rsid w:val="000621D8"/>
    <w:rsid w:val="00062F92"/>
    <w:rsid w:val="000635DA"/>
    <w:rsid w:val="00063699"/>
    <w:rsid w:val="00063729"/>
    <w:rsid w:val="00063995"/>
    <w:rsid w:val="0006460B"/>
    <w:rsid w:val="000646FF"/>
    <w:rsid w:val="0006544E"/>
    <w:rsid w:val="000656C3"/>
    <w:rsid w:val="00065D27"/>
    <w:rsid w:val="000664BD"/>
    <w:rsid w:val="00070210"/>
    <w:rsid w:val="00070256"/>
    <w:rsid w:val="00070587"/>
    <w:rsid w:val="00070767"/>
    <w:rsid w:val="00070B60"/>
    <w:rsid w:val="00070BB4"/>
    <w:rsid w:val="00070FC0"/>
    <w:rsid w:val="0007184B"/>
    <w:rsid w:val="000727B1"/>
    <w:rsid w:val="000732A3"/>
    <w:rsid w:val="00073330"/>
    <w:rsid w:val="00073A47"/>
    <w:rsid w:val="00073FA7"/>
    <w:rsid w:val="00074229"/>
    <w:rsid w:val="000748B2"/>
    <w:rsid w:val="00074974"/>
    <w:rsid w:val="000750B1"/>
    <w:rsid w:val="000753CC"/>
    <w:rsid w:val="00075D99"/>
    <w:rsid w:val="00076A45"/>
    <w:rsid w:val="00076C8A"/>
    <w:rsid w:val="000774AA"/>
    <w:rsid w:val="0007762D"/>
    <w:rsid w:val="00080056"/>
    <w:rsid w:val="000801FB"/>
    <w:rsid w:val="00080473"/>
    <w:rsid w:val="000804EF"/>
    <w:rsid w:val="000817EB"/>
    <w:rsid w:val="00081C24"/>
    <w:rsid w:val="0008235C"/>
    <w:rsid w:val="00082B87"/>
    <w:rsid w:val="00083797"/>
    <w:rsid w:val="0008394B"/>
    <w:rsid w:val="00083CA7"/>
    <w:rsid w:val="00083D68"/>
    <w:rsid w:val="00083E99"/>
    <w:rsid w:val="0008463C"/>
    <w:rsid w:val="00084D19"/>
    <w:rsid w:val="0008515D"/>
    <w:rsid w:val="000866DB"/>
    <w:rsid w:val="000867DE"/>
    <w:rsid w:val="0008688D"/>
    <w:rsid w:val="00086B25"/>
    <w:rsid w:val="00086B5A"/>
    <w:rsid w:val="000874AA"/>
    <w:rsid w:val="00087667"/>
    <w:rsid w:val="00090CFB"/>
    <w:rsid w:val="000926F4"/>
    <w:rsid w:val="00092806"/>
    <w:rsid w:val="0009291D"/>
    <w:rsid w:val="00092B19"/>
    <w:rsid w:val="00092D11"/>
    <w:rsid w:val="00093A64"/>
    <w:rsid w:val="0009404D"/>
    <w:rsid w:val="00094A8F"/>
    <w:rsid w:val="00094E28"/>
    <w:rsid w:val="000951D4"/>
    <w:rsid w:val="00095930"/>
    <w:rsid w:val="00095BD1"/>
    <w:rsid w:val="00096F52"/>
    <w:rsid w:val="0009721A"/>
    <w:rsid w:val="00097388"/>
    <w:rsid w:val="00097C13"/>
    <w:rsid w:val="00097C79"/>
    <w:rsid w:val="000A1595"/>
    <w:rsid w:val="000A1681"/>
    <w:rsid w:val="000A1FBA"/>
    <w:rsid w:val="000A2949"/>
    <w:rsid w:val="000A33EB"/>
    <w:rsid w:val="000A4165"/>
    <w:rsid w:val="000A47D0"/>
    <w:rsid w:val="000A5560"/>
    <w:rsid w:val="000A564E"/>
    <w:rsid w:val="000A5A72"/>
    <w:rsid w:val="000A6AAC"/>
    <w:rsid w:val="000A6F09"/>
    <w:rsid w:val="000A75BF"/>
    <w:rsid w:val="000B0373"/>
    <w:rsid w:val="000B08A9"/>
    <w:rsid w:val="000B0B3C"/>
    <w:rsid w:val="000B0DC9"/>
    <w:rsid w:val="000B1407"/>
    <w:rsid w:val="000B210D"/>
    <w:rsid w:val="000B2848"/>
    <w:rsid w:val="000B3319"/>
    <w:rsid w:val="000B3437"/>
    <w:rsid w:val="000B3A12"/>
    <w:rsid w:val="000B469A"/>
    <w:rsid w:val="000B5448"/>
    <w:rsid w:val="000B570B"/>
    <w:rsid w:val="000B586B"/>
    <w:rsid w:val="000B685C"/>
    <w:rsid w:val="000B6B5C"/>
    <w:rsid w:val="000B7105"/>
    <w:rsid w:val="000B7639"/>
    <w:rsid w:val="000B77A7"/>
    <w:rsid w:val="000C029D"/>
    <w:rsid w:val="000C0892"/>
    <w:rsid w:val="000C0ACC"/>
    <w:rsid w:val="000C0DFB"/>
    <w:rsid w:val="000C0DFE"/>
    <w:rsid w:val="000C147E"/>
    <w:rsid w:val="000C2797"/>
    <w:rsid w:val="000C303E"/>
    <w:rsid w:val="000C41B7"/>
    <w:rsid w:val="000C492B"/>
    <w:rsid w:val="000C4A39"/>
    <w:rsid w:val="000C53CB"/>
    <w:rsid w:val="000C54CB"/>
    <w:rsid w:val="000C5848"/>
    <w:rsid w:val="000C5C4E"/>
    <w:rsid w:val="000C610F"/>
    <w:rsid w:val="000C6AA4"/>
    <w:rsid w:val="000C6C01"/>
    <w:rsid w:val="000C71FB"/>
    <w:rsid w:val="000C748F"/>
    <w:rsid w:val="000C78CD"/>
    <w:rsid w:val="000C7AFA"/>
    <w:rsid w:val="000D261D"/>
    <w:rsid w:val="000D29E4"/>
    <w:rsid w:val="000D392C"/>
    <w:rsid w:val="000D4F90"/>
    <w:rsid w:val="000D541E"/>
    <w:rsid w:val="000D572C"/>
    <w:rsid w:val="000D5FAD"/>
    <w:rsid w:val="000D6E61"/>
    <w:rsid w:val="000D736C"/>
    <w:rsid w:val="000D764E"/>
    <w:rsid w:val="000D7F74"/>
    <w:rsid w:val="000E01AB"/>
    <w:rsid w:val="000E031B"/>
    <w:rsid w:val="000E11E9"/>
    <w:rsid w:val="000E1299"/>
    <w:rsid w:val="000E2666"/>
    <w:rsid w:val="000E270A"/>
    <w:rsid w:val="000E29DF"/>
    <w:rsid w:val="000E37B4"/>
    <w:rsid w:val="000E3EB3"/>
    <w:rsid w:val="000E40A7"/>
    <w:rsid w:val="000E45B3"/>
    <w:rsid w:val="000E4AC8"/>
    <w:rsid w:val="000E6241"/>
    <w:rsid w:val="000E64CB"/>
    <w:rsid w:val="000E64EA"/>
    <w:rsid w:val="000E6FF5"/>
    <w:rsid w:val="000E785F"/>
    <w:rsid w:val="000F3FE5"/>
    <w:rsid w:val="000F71FD"/>
    <w:rsid w:val="001006FF"/>
    <w:rsid w:val="00100A0C"/>
    <w:rsid w:val="00101871"/>
    <w:rsid w:val="00101B34"/>
    <w:rsid w:val="00102284"/>
    <w:rsid w:val="00103E7F"/>
    <w:rsid w:val="00105A98"/>
    <w:rsid w:val="00106F74"/>
    <w:rsid w:val="00107E0D"/>
    <w:rsid w:val="00110644"/>
    <w:rsid w:val="001109B5"/>
    <w:rsid w:val="00110BE7"/>
    <w:rsid w:val="00111C7A"/>
    <w:rsid w:val="00111C81"/>
    <w:rsid w:val="00112A8A"/>
    <w:rsid w:val="0011413C"/>
    <w:rsid w:val="00115CEE"/>
    <w:rsid w:val="00117255"/>
    <w:rsid w:val="001172AC"/>
    <w:rsid w:val="00117344"/>
    <w:rsid w:val="00117527"/>
    <w:rsid w:val="00117C18"/>
    <w:rsid w:val="001208B4"/>
    <w:rsid w:val="001210F3"/>
    <w:rsid w:val="001255D4"/>
    <w:rsid w:val="00125909"/>
    <w:rsid w:val="00126819"/>
    <w:rsid w:val="00127F0E"/>
    <w:rsid w:val="00130365"/>
    <w:rsid w:val="00130633"/>
    <w:rsid w:val="001315FB"/>
    <w:rsid w:val="00131DF2"/>
    <w:rsid w:val="00134D1C"/>
    <w:rsid w:val="00135007"/>
    <w:rsid w:val="00135094"/>
    <w:rsid w:val="00135B33"/>
    <w:rsid w:val="00136FE6"/>
    <w:rsid w:val="00137470"/>
    <w:rsid w:val="00137C9B"/>
    <w:rsid w:val="00137D32"/>
    <w:rsid w:val="00140112"/>
    <w:rsid w:val="00140477"/>
    <w:rsid w:val="00141241"/>
    <w:rsid w:val="00141357"/>
    <w:rsid w:val="001415F7"/>
    <w:rsid w:val="00141C6E"/>
    <w:rsid w:val="00141D6D"/>
    <w:rsid w:val="00141FEC"/>
    <w:rsid w:val="0014359C"/>
    <w:rsid w:val="00143755"/>
    <w:rsid w:val="00143A94"/>
    <w:rsid w:val="001441BE"/>
    <w:rsid w:val="00146319"/>
    <w:rsid w:val="001464AE"/>
    <w:rsid w:val="00146795"/>
    <w:rsid w:val="001469CF"/>
    <w:rsid w:val="00146A6C"/>
    <w:rsid w:val="00146B03"/>
    <w:rsid w:val="0014713A"/>
    <w:rsid w:val="001477D6"/>
    <w:rsid w:val="00150383"/>
    <w:rsid w:val="0015505E"/>
    <w:rsid w:val="00155074"/>
    <w:rsid w:val="001555DD"/>
    <w:rsid w:val="00155C64"/>
    <w:rsid w:val="001573A4"/>
    <w:rsid w:val="0016166F"/>
    <w:rsid w:val="0016182A"/>
    <w:rsid w:val="00161ACA"/>
    <w:rsid w:val="0016267F"/>
    <w:rsid w:val="0016315A"/>
    <w:rsid w:val="00164324"/>
    <w:rsid w:val="00164EFB"/>
    <w:rsid w:val="00165357"/>
    <w:rsid w:val="00165B70"/>
    <w:rsid w:val="00165E51"/>
    <w:rsid w:val="00166227"/>
    <w:rsid w:val="0016666E"/>
    <w:rsid w:val="001701B1"/>
    <w:rsid w:val="001702CD"/>
    <w:rsid w:val="0017066C"/>
    <w:rsid w:val="00170742"/>
    <w:rsid w:val="00170914"/>
    <w:rsid w:val="0017156C"/>
    <w:rsid w:val="00171C51"/>
    <w:rsid w:val="001733CC"/>
    <w:rsid w:val="00174107"/>
    <w:rsid w:val="0017509B"/>
    <w:rsid w:val="00175497"/>
    <w:rsid w:val="00175E95"/>
    <w:rsid w:val="001763F4"/>
    <w:rsid w:val="0017677E"/>
    <w:rsid w:val="00176918"/>
    <w:rsid w:val="00176971"/>
    <w:rsid w:val="00176B63"/>
    <w:rsid w:val="00177BB4"/>
    <w:rsid w:val="00180598"/>
    <w:rsid w:val="00180C7E"/>
    <w:rsid w:val="00181033"/>
    <w:rsid w:val="00181BF8"/>
    <w:rsid w:val="00181F36"/>
    <w:rsid w:val="00181FD8"/>
    <w:rsid w:val="00182E09"/>
    <w:rsid w:val="00183262"/>
    <w:rsid w:val="00183576"/>
    <w:rsid w:val="00183BB0"/>
    <w:rsid w:val="00184096"/>
    <w:rsid w:val="00184CE5"/>
    <w:rsid w:val="00185490"/>
    <w:rsid w:val="001857DC"/>
    <w:rsid w:val="00185FF5"/>
    <w:rsid w:val="00187F04"/>
    <w:rsid w:val="001910F8"/>
    <w:rsid w:val="00192B2F"/>
    <w:rsid w:val="00192BCB"/>
    <w:rsid w:val="0019455E"/>
    <w:rsid w:val="00194876"/>
    <w:rsid w:val="00195F82"/>
    <w:rsid w:val="001A02D4"/>
    <w:rsid w:val="001A0559"/>
    <w:rsid w:val="001A0892"/>
    <w:rsid w:val="001A260A"/>
    <w:rsid w:val="001A26D5"/>
    <w:rsid w:val="001A2FDE"/>
    <w:rsid w:val="001A3334"/>
    <w:rsid w:val="001A357A"/>
    <w:rsid w:val="001A36E1"/>
    <w:rsid w:val="001A388E"/>
    <w:rsid w:val="001A604F"/>
    <w:rsid w:val="001A71C2"/>
    <w:rsid w:val="001A774D"/>
    <w:rsid w:val="001A7942"/>
    <w:rsid w:val="001A7BE5"/>
    <w:rsid w:val="001B0BD3"/>
    <w:rsid w:val="001B0E6D"/>
    <w:rsid w:val="001B0F03"/>
    <w:rsid w:val="001B18DB"/>
    <w:rsid w:val="001B219F"/>
    <w:rsid w:val="001B222C"/>
    <w:rsid w:val="001B27CF"/>
    <w:rsid w:val="001B2960"/>
    <w:rsid w:val="001B3697"/>
    <w:rsid w:val="001B38BD"/>
    <w:rsid w:val="001B3A56"/>
    <w:rsid w:val="001B4163"/>
    <w:rsid w:val="001B436B"/>
    <w:rsid w:val="001B4B15"/>
    <w:rsid w:val="001B5905"/>
    <w:rsid w:val="001B6375"/>
    <w:rsid w:val="001B7197"/>
    <w:rsid w:val="001B738D"/>
    <w:rsid w:val="001B767A"/>
    <w:rsid w:val="001C0800"/>
    <w:rsid w:val="001C0C65"/>
    <w:rsid w:val="001C15E1"/>
    <w:rsid w:val="001C1B6F"/>
    <w:rsid w:val="001C245B"/>
    <w:rsid w:val="001C2A74"/>
    <w:rsid w:val="001C2C41"/>
    <w:rsid w:val="001C381A"/>
    <w:rsid w:val="001C4B4E"/>
    <w:rsid w:val="001C57B8"/>
    <w:rsid w:val="001C582D"/>
    <w:rsid w:val="001C60B2"/>
    <w:rsid w:val="001C71FF"/>
    <w:rsid w:val="001C72D0"/>
    <w:rsid w:val="001C79FF"/>
    <w:rsid w:val="001C7F82"/>
    <w:rsid w:val="001D0BFF"/>
    <w:rsid w:val="001D23A4"/>
    <w:rsid w:val="001D296D"/>
    <w:rsid w:val="001D2D58"/>
    <w:rsid w:val="001D2FDD"/>
    <w:rsid w:val="001D330F"/>
    <w:rsid w:val="001D362B"/>
    <w:rsid w:val="001D3756"/>
    <w:rsid w:val="001D48FB"/>
    <w:rsid w:val="001D4B91"/>
    <w:rsid w:val="001D4E49"/>
    <w:rsid w:val="001D74EB"/>
    <w:rsid w:val="001D752C"/>
    <w:rsid w:val="001D7669"/>
    <w:rsid w:val="001D7E4D"/>
    <w:rsid w:val="001D7F57"/>
    <w:rsid w:val="001E0BFF"/>
    <w:rsid w:val="001E19A7"/>
    <w:rsid w:val="001E249A"/>
    <w:rsid w:val="001E3236"/>
    <w:rsid w:val="001E56D1"/>
    <w:rsid w:val="001E61BC"/>
    <w:rsid w:val="001E66D5"/>
    <w:rsid w:val="001E67EA"/>
    <w:rsid w:val="001E6A41"/>
    <w:rsid w:val="001E75A5"/>
    <w:rsid w:val="001F0390"/>
    <w:rsid w:val="001F0396"/>
    <w:rsid w:val="001F0515"/>
    <w:rsid w:val="001F06F4"/>
    <w:rsid w:val="001F1481"/>
    <w:rsid w:val="001F240B"/>
    <w:rsid w:val="001F2DFF"/>
    <w:rsid w:val="001F320E"/>
    <w:rsid w:val="001F350F"/>
    <w:rsid w:val="001F3F9B"/>
    <w:rsid w:val="001F4415"/>
    <w:rsid w:val="001F4724"/>
    <w:rsid w:val="001F4B29"/>
    <w:rsid w:val="001F5221"/>
    <w:rsid w:val="001F5D72"/>
    <w:rsid w:val="001F60A9"/>
    <w:rsid w:val="001F634C"/>
    <w:rsid w:val="001F6661"/>
    <w:rsid w:val="001F6A1A"/>
    <w:rsid w:val="001F71CD"/>
    <w:rsid w:val="00201220"/>
    <w:rsid w:val="00201470"/>
    <w:rsid w:val="00202331"/>
    <w:rsid w:val="00202942"/>
    <w:rsid w:val="00202BB9"/>
    <w:rsid w:val="00203145"/>
    <w:rsid w:val="00203BE0"/>
    <w:rsid w:val="00203F06"/>
    <w:rsid w:val="002041BB"/>
    <w:rsid w:val="002065F8"/>
    <w:rsid w:val="002069A3"/>
    <w:rsid w:val="0021063E"/>
    <w:rsid w:val="002110C0"/>
    <w:rsid w:val="00211A80"/>
    <w:rsid w:val="00213F60"/>
    <w:rsid w:val="00215065"/>
    <w:rsid w:val="0021542B"/>
    <w:rsid w:val="00215621"/>
    <w:rsid w:val="002159F5"/>
    <w:rsid w:val="00217B1E"/>
    <w:rsid w:val="002220B8"/>
    <w:rsid w:val="0022215C"/>
    <w:rsid w:val="00224224"/>
    <w:rsid w:val="002247F5"/>
    <w:rsid w:val="0022511D"/>
    <w:rsid w:val="00225ED7"/>
    <w:rsid w:val="00226BE3"/>
    <w:rsid w:val="00226C99"/>
    <w:rsid w:val="00227162"/>
    <w:rsid w:val="00227237"/>
    <w:rsid w:val="0022787E"/>
    <w:rsid w:val="002278C2"/>
    <w:rsid w:val="00227DA3"/>
    <w:rsid w:val="00230192"/>
    <w:rsid w:val="00230DFD"/>
    <w:rsid w:val="0023130D"/>
    <w:rsid w:val="002317CF"/>
    <w:rsid w:val="00232F58"/>
    <w:rsid w:val="0023423F"/>
    <w:rsid w:val="002353F3"/>
    <w:rsid w:val="00235807"/>
    <w:rsid w:val="00236164"/>
    <w:rsid w:val="002365EF"/>
    <w:rsid w:val="002366F8"/>
    <w:rsid w:val="00237F40"/>
    <w:rsid w:val="0024063C"/>
    <w:rsid w:val="00240A97"/>
    <w:rsid w:val="0024218F"/>
    <w:rsid w:val="00243309"/>
    <w:rsid w:val="002436C9"/>
    <w:rsid w:val="00244685"/>
    <w:rsid w:val="00245899"/>
    <w:rsid w:val="0024684C"/>
    <w:rsid w:val="00246AB7"/>
    <w:rsid w:val="00246CEB"/>
    <w:rsid w:val="00247064"/>
    <w:rsid w:val="00247494"/>
    <w:rsid w:val="002478C7"/>
    <w:rsid w:val="0025004F"/>
    <w:rsid w:val="002502C1"/>
    <w:rsid w:val="00250C1A"/>
    <w:rsid w:val="00253367"/>
    <w:rsid w:val="00253E17"/>
    <w:rsid w:val="00254097"/>
    <w:rsid w:val="0025494E"/>
    <w:rsid w:val="00255861"/>
    <w:rsid w:val="00257854"/>
    <w:rsid w:val="00257964"/>
    <w:rsid w:val="002602F2"/>
    <w:rsid w:val="002613C2"/>
    <w:rsid w:val="002629B7"/>
    <w:rsid w:val="00263BD7"/>
    <w:rsid w:val="00264723"/>
    <w:rsid w:val="002649B5"/>
    <w:rsid w:val="00265624"/>
    <w:rsid w:val="00265E3B"/>
    <w:rsid w:val="0026711E"/>
    <w:rsid w:val="00270C6B"/>
    <w:rsid w:val="00270D13"/>
    <w:rsid w:val="00271CA4"/>
    <w:rsid w:val="00273B93"/>
    <w:rsid w:val="00273CFA"/>
    <w:rsid w:val="00273E5B"/>
    <w:rsid w:val="00274BB8"/>
    <w:rsid w:val="0027518B"/>
    <w:rsid w:val="00275924"/>
    <w:rsid w:val="00276A0F"/>
    <w:rsid w:val="00276D7F"/>
    <w:rsid w:val="00276DC8"/>
    <w:rsid w:val="00276FCB"/>
    <w:rsid w:val="0028059D"/>
    <w:rsid w:val="00280C97"/>
    <w:rsid w:val="00280DE0"/>
    <w:rsid w:val="00280E37"/>
    <w:rsid w:val="002815EF"/>
    <w:rsid w:val="002818EF"/>
    <w:rsid w:val="002823E4"/>
    <w:rsid w:val="00282621"/>
    <w:rsid w:val="00282A8A"/>
    <w:rsid w:val="00283AFB"/>
    <w:rsid w:val="0028449F"/>
    <w:rsid w:val="00284691"/>
    <w:rsid w:val="002847CC"/>
    <w:rsid w:val="00284DC1"/>
    <w:rsid w:val="00284F0D"/>
    <w:rsid w:val="0028504C"/>
    <w:rsid w:val="0028592D"/>
    <w:rsid w:val="002864CA"/>
    <w:rsid w:val="00287976"/>
    <w:rsid w:val="00290E9F"/>
    <w:rsid w:val="0029223B"/>
    <w:rsid w:val="00292EA6"/>
    <w:rsid w:val="00294184"/>
    <w:rsid w:val="002958F7"/>
    <w:rsid w:val="00295EE1"/>
    <w:rsid w:val="002966B4"/>
    <w:rsid w:val="00296C54"/>
    <w:rsid w:val="002A048A"/>
    <w:rsid w:val="002A049E"/>
    <w:rsid w:val="002A09B8"/>
    <w:rsid w:val="002A0BA7"/>
    <w:rsid w:val="002A0FF8"/>
    <w:rsid w:val="002A1702"/>
    <w:rsid w:val="002A18D0"/>
    <w:rsid w:val="002A1AC4"/>
    <w:rsid w:val="002A1D0F"/>
    <w:rsid w:val="002A2AC7"/>
    <w:rsid w:val="002A469D"/>
    <w:rsid w:val="002A4D5C"/>
    <w:rsid w:val="002A511B"/>
    <w:rsid w:val="002A53B3"/>
    <w:rsid w:val="002A55FD"/>
    <w:rsid w:val="002A5BEC"/>
    <w:rsid w:val="002A5D39"/>
    <w:rsid w:val="002A5DD1"/>
    <w:rsid w:val="002A6AF4"/>
    <w:rsid w:val="002A6DCA"/>
    <w:rsid w:val="002A738A"/>
    <w:rsid w:val="002A793D"/>
    <w:rsid w:val="002B12C0"/>
    <w:rsid w:val="002B13D5"/>
    <w:rsid w:val="002B1494"/>
    <w:rsid w:val="002B318E"/>
    <w:rsid w:val="002B377C"/>
    <w:rsid w:val="002B57A8"/>
    <w:rsid w:val="002B6B4D"/>
    <w:rsid w:val="002B6BA7"/>
    <w:rsid w:val="002B6C9E"/>
    <w:rsid w:val="002B6FD4"/>
    <w:rsid w:val="002C10F2"/>
    <w:rsid w:val="002C132A"/>
    <w:rsid w:val="002C1656"/>
    <w:rsid w:val="002C1943"/>
    <w:rsid w:val="002C22A7"/>
    <w:rsid w:val="002C2305"/>
    <w:rsid w:val="002C3FAD"/>
    <w:rsid w:val="002C4586"/>
    <w:rsid w:val="002C4597"/>
    <w:rsid w:val="002C5F16"/>
    <w:rsid w:val="002C6E97"/>
    <w:rsid w:val="002C72FA"/>
    <w:rsid w:val="002C7718"/>
    <w:rsid w:val="002C7F4C"/>
    <w:rsid w:val="002D000F"/>
    <w:rsid w:val="002D0614"/>
    <w:rsid w:val="002D123B"/>
    <w:rsid w:val="002D1362"/>
    <w:rsid w:val="002D1777"/>
    <w:rsid w:val="002D1DD8"/>
    <w:rsid w:val="002D2BD1"/>
    <w:rsid w:val="002D46D5"/>
    <w:rsid w:val="002D4A4B"/>
    <w:rsid w:val="002D4D56"/>
    <w:rsid w:val="002D5B05"/>
    <w:rsid w:val="002D64C5"/>
    <w:rsid w:val="002E01AC"/>
    <w:rsid w:val="002E0201"/>
    <w:rsid w:val="002E080B"/>
    <w:rsid w:val="002E25D9"/>
    <w:rsid w:val="002E289A"/>
    <w:rsid w:val="002E2B20"/>
    <w:rsid w:val="002E2CD3"/>
    <w:rsid w:val="002E2E1B"/>
    <w:rsid w:val="002E345E"/>
    <w:rsid w:val="002E3A06"/>
    <w:rsid w:val="002E415B"/>
    <w:rsid w:val="002E4970"/>
    <w:rsid w:val="002E523E"/>
    <w:rsid w:val="002E5348"/>
    <w:rsid w:val="002E53D1"/>
    <w:rsid w:val="002E57A4"/>
    <w:rsid w:val="002E5A89"/>
    <w:rsid w:val="002E6756"/>
    <w:rsid w:val="002E73C6"/>
    <w:rsid w:val="002F041D"/>
    <w:rsid w:val="002F1A72"/>
    <w:rsid w:val="002F1E75"/>
    <w:rsid w:val="002F21E3"/>
    <w:rsid w:val="002F2267"/>
    <w:rsid w:val="002F24F7"/>
    <w:rsid w:val="002F4E0D"/>
    <w:rsid w:val="002F5D8E"/>
    <w:rsid w:val="002F626A"/>
    <w:rsid w:val="002F6278"/>
    <w:rsid w:val="002F647D"/>
    <w:rsid w:val="002F672D"/>
    <w:rsid w:val="002F67FE"/>
    <w:rsid w:val="002F6ABD"/>
    <w:rsid w:val="002F7F6C"/>
    <w:rsid w:val="0030049E"/>
    <w:rsid w:val="00300B56"/>
    <w:rsid w:val="00302104"/>
    <w:rsid w:val="003029EE"/>
    <w:rsid w:val="00302C58"/>
    <w:rsid w:val="00304656"/>
    <w:rsid w:val="0030498F"/>
    <w:rsid w:val="003060DF"/>
    <w:rsid w:val="00306263"/>
    <w:rsid w:val="0030627D"/>
    <w:rsid w:val="0030667A"/>
    <w:rsid w:val="00307255"/>
    <w:rsid w:val="003075A7"/>
    <w:rsid w:val="00307945"/>
    <w:rsid w:val="00310761"/>
    <w:rsid w:val="00310CF4"/>
    <w:rsid w:val="00310E3A"/>
    <w:rsid w:val="0031194F"/>
    <w:rsid w:val="003119DC"/>
    <w:rsid w:val="00311A2C"/>
    <w:rsid w:val="00311A4F"/>
    <w:rsid w:val="00311F7C"/>
    <w:rsid w:val="00312334"/>
    <w:rsid w:val="00312717"/>
    <w:rsid w:val="003138F7"/>
    <w:rsid w:val="00313EE1"/>
    <w:rsid w:val="00314043"/>
    <w:rsid w:val="00314FC6"/>
    <w:rsid w:val="00316E6A"/>
    <w:rsid w:val="0031736E"/>
    <w:rsid w:val="003173A6"/>
    <w:rsid w:val="003200F0"/>
    <w:rsid w:val="0032012B"/>
    <w:rsid w:val="00320984"/>
    <w:rsid w:val="003214D4"/>
    <w:rsid w:val="00322226"/>
    <w:rsid w:val="00323941"/>
    <w:rsid w:val="00323D90"/>
    <w:rsid w:val="00324FE6"/>
    <w:rsid w:val="00325576"/>
    <w:rsid w:val="00327F93"/>
    <w:rsid w:val="00330597"/>
    <w:rsid w:val="0033133D"/>
    <w:rsid w:val="0033158E"/>
    <w:rsid w:val="00331671"/>
    <w:rsid w:val="00333CD7"/>
    <w:rsid w:val="003350FF"/>
    <w:rsid w:val="003354AD"/>
    <w:rsid w:val="003359F2"/>
    <w:rsid w:val="00335A86"/>
    <w:rsid w:val="00336143"/>
    <w:rsid w:val="003375CD"/>
    <w:rsid w:val="00337AF9"/>
    <w:rsid w:val="00337AFE"/>
    <w:rsid w:val="00337C78"/>
    <w:rsid w:val="00337DE7"/>
    <w:rsid w:val="00340CB2"/>
    <w:rsid w:val="00340F1E"/>
    <w:rsid w:val="003410EC"/>
    <w:rsid w:val="003422D3"/>
    <w:rsid w:val="00342D49"/>
    <w:rsid w:val="003435E0"/>
    <w:rsid w:val="00343A98"/>
    <w:rsid w:val="00343C8F"/>
    <w:rsid w:val="00343CDE"/>
    <w:rsid w:val="00343D14"/>
    <w:rsid w:val="00346333"/>
    <w:rsid w:val="003501E5"/>
    <w:rsid w:val="00350339"/>
    <w:rsid w:val="00351142"/>
    <w:rsid w:val="00351463"/>
    <w:rsid w:val="003515E5"/>
    <w:rsid w:val="0035319F"/>
    <w:rsid w:val="00353355"/>
    <w:rsid w:val="003543B1"/>
    <w:rsid w:val="0035454A"/>
    <w:rsid w:val="00354884"/>
    <w:rsid w:val="00355130"/>
    <w:rsid w:val="00355214"/>
    <w:rsid w:val="003558C2"/>
    <w:rsid w:val="00355909"/>
    <w:rsid w:val="00355DE2"/>
    <w:rsid w:val="00355E0B"/>
    <w:rsid w:val="003560B4"/>
    <w:rsid w:val="0035636C"/>
    <w:rsid w:val="003602E1"/>
    <w:rsid w:val="00360313"/>
    <w:rsid w:val="0036035D"/>
    <w:rsid w:val="003609E4"/>
    <w:rsid w:val="00361907"/>
    <w:rsid w:val="00362C3C"/>
    <w:rsid w:val="00363321"/>
    <w:rsid w:val="00363603"/>
    <w:rsid w:val="003638CD"/>
    <w:rsid w:val="00363D92"/>
    <w:rsid w:val="00364F3C"/>
    <w:rsid w:val="003650C5"/>
    <w:rsid w:val="003651E8"/>
    <w:rsid w:val="003657AE"/>
    <w:rsid w:val="003713A2"/>
    <w:rsid w:val="0037181D"/>
    <w:rsid w:val="00371D1A"/>
    <w:rsid w:val="00371E00"/>
    <w:rsid w:val="00373585"/>
    <w:rsid w:val="0037475F"/>
    <w:rsid w:val="00374BA2"/>
    <w:rsid w:val="0037599D"/>
    <w:rsid w:val="00375DD0"/>
    <w:rsid w:val="00376D0C"/>
    <w:rsid w:val="0038034F"/>
    <w:rsid w:val="00380515"/>
    <w:rsid w:val="00381118"/>
    <w:rsid w:val="0038196A"/>
    <w:rsid w:val="00381AC3"/>
    <w:rsid w:val="00382BBA"/>
    <w:rsid w:val="00384902"/>
    <w:rsid w:val="0038491B"/>
    <w:rsid w:val="0038771B"/>
    <w:rsid w:val="003905A0"/>
    <w:rsid w:val="003920C3"/>
    <w:rsid w:val="00392AFF"/>
    <w:rsid w:val="00392B8B"/>
    <w:rsid w:val="0039402A"/>
    <w:rsid w:val="00395348"/>
    <w:rsid w:val="003953E6"/>
    <w:rsid w:val="00395AFA"/>
    <w:rsid w:val="00395B7D"/>
    <w:rsid w:val="00395CEF"/>
    <w:rsid w:val="00396C19"/>
    <w:rsid w:val="00397478"/>
    <w:rsid w:val="00397CF6"/>
    <w:rsid w:val="003A0801"/>
    <w:rsid w:val="003A1649"/>
    <w:rsid w:val="003A168B"/>
    <w:rsid w:val="003A19B5"/>
    <w:rsid w:val="003A1E3C"/>
    <w:rsid w:val="003A1E41"/>
    <w:rsid w:val="003A1F6C"/>
    <w:rsid w:val="003A2795"/>
    <w:rsid w:val="003A4317"/>
    <w:rsid w:val="003A43B7"/>
    <w:rsid w:val="003A48E9"/>
    <w:rsid w:val="003A53B4"/>
    <w:rsid w:val="003A6189"/>
    <w:rsid w:val="003A7330"/>
    <w:rsid w:val="003A7807"/>
    <w:rsid w:val="003A791A"/>
    <w:rsid w:val="003A7987"/>
    <w:rsid w:val="003A7CE0"/>
    <w:rsid w:val="003B0077"/>
    <w:rsid w:val="003B0653"/>
    <w:rsid w:val="003B0873"/>
    <w:rsid w:val="003B15E0"/>
    <w:rsid w:val="003B18C1"/>
    <w:rsid w:val="003B19E2"/>
    <w:rsid w:val="003B2B6B"/>
    <w:rsid w:val="003B3BA5"/>
    <w:rsid w:val="003B3D55"/>
    <w:rsid w:val="003B402A"/>
    <w:rsid w:val="003B4117"/>
    <w:rsid w:val="003B6677"/>
    <w:rsid w:val="003B6F50"/>
    <w:rsid w:val="003C0034"/>
    <w:rsid w:val="003C0B39"/>
    <w:rsid w:val="003C18FF"/>
    <w:rsid w:val="003C2B43"/>
    <w:rsid w:val="003C40A6"/>
    <w:rsid w:val="003C504A"/>
    <w:rsid w:val="003C6878"/>
    <w:rsid w:val="003C6898"/>
    <w:rsid w:val="003C68D1"/>
    <w:rsid w:val="003C7805"/>
    <w:rsid w:val="003C7836"/>
    <w:rsid w:val="003C7C37"/>
    <w:rsid w:val="003D063F"/>
    <w:rsid w:val="003D2D2B"/>
    <w:rsid w:val="003D32E3"/>
    <w:rsid w:val="003D386B"/>
    <w:rsid w:val="003D3F4B"/>
    <w:rsid w:val="003D4292"/>
    <w:rsid w:val="003D4639"/>
    <w:rsid w:val="003D4869"/>
    <w:rsid w:val="003D4BBD"/>
    <w:rsid w:val="003D66A0"/>
    <w:rsid w:val="003D7990"/>
    <w:rsid w:val="003E0E76"/>
    <w:rsid w:val="003E0F7D"/>
    <w:rsid w:val="003E1700"/>
    <w:rsid w:val="003E17F5"/>
    <w:rsid w:val="003E18F7"/>
    <w:rsid w:val="003E1C4B"/>
    <w:rsid w:val="003E1D6C"/>
    <w:rsid w:val="003E22E5"/>
    <w:rsid w:val="003E32B9"/>
    <w:rsid w:val="003E414E"/>
    <w:rsid w:val="003E55B3"/>
    <w:rsid w:val="003E6124"/>
    <w:rsid w:val="003E6392"/>
    <w:rsid w:val="003E66C1"/>
    <w:rsid w:val="003E6E19"/>
    <w:rsid w:val="003F0231"/>
    <w:rsid w:val="003F0BB5"/>
    <w:rsid w:val="003F10E1"/>
    <w:rsid w:val="003F12CB"/>
    <w:rsid w:val="003F1BFE"/>
    <w:rsid w:val="003F1FF8"/>
    <w:rsid w:val="003F2831"/>
    <w:rsid w:val="003F2EBB"/>
    <w:rsid w:val="003F34F5"/>
    <w:rsid w:val="003F3851"/>
    <w:rsid w:val="003F3C08"/>
    <w:rsid w:val="003F3D42"/>
    <w:rsid w:val="003F3EBC"/>
    <w:rsid w:val="003F458E"/>
    <w:rsid w:val="003F5353"/>
    <w:rsid w:val="003F5AB7"/>
    <w:rsid w:val="003F6878"/>
    <w:rsid w:val="003F692A"/>
    <w:rsid w:val="003F7126"/>
    <w:rsid w:val="003F7A49"/>
    <w:rsid w:val="00402050"/>
    <w:rsid w:val="004024FB"/>
    <w:rsid w:val="00402774"/>
    <w:rsid w:val="00402998"/>
    <w:rsid w:val="00402D27"/>
    <w:rsid w:val="00402DFD"/>
    <w:rsid w:val="00403AC9"/>
    <w:rsid w:val="0040498E"/>
    <w:rsid w:val="00404A84"/>
    <w:rsid w:val="004059B6"/>
    <w:rsid w:val="00406308"/>
    <w:rsid w:val="00406344"/>
    <w:rsid w:val="004065F9"/>
    <w:rsid w:val="00406906"/>
    <w:rsid w:val="0040719C"/>
    <w:rsid w:val="00407B3C"/>
    <w:rsid w:val="00407CFD"/>
    <w:rsid w:val="004101D7"/>
    <w:rsid w:val="00410265"/>
    <w:rsid w:val="004104BA"/>
    <w:rsid w:val="004109BC"/>
    <w:rsid w:val="00410F16"/>
    <w:rsid w:val="004110BF"/>
    <w:rsid w:val="004122FA"/>
    <w:rsid w:val="0041278C"/>
    <w:rsid w:val="00412F98"/>
    <w:rsid w:val="00412FA3"/>
    <w:rsid w:val="00414705"/>
    <w:rsid w:val="0041541E"/>
    <w:rsid w:val="00415511"/>
    <w:rsid w:val="00415F1A"/>
    <w:rsid w:val="004164E0"/>
    <w:rsid w:val="0041662C"/>
    <w:rsid w:val="0041663C"/>
    <w:rsid w:val="00416976"/>
    <w:rsid w:val="00417284"/>
    <w:rsid w:val="00417498"/>
    <w:rsid w:val="00417C2B"/>
    <w:rsid w:val="00417EC7"/>
    <w:rsid w:val="0042093A"/>
    <w:rsid w:val="00421149"/>
    <w:rsid w:val="00422011"/>
    <w:rsid w:val="004223BA"/>
    <w:rsid w:val="00422574"/>
    <w:rsid w:val="00422B69"/>
    <w:rsid w:val="00422B9F"/>
    <w:rsid w:val="00423877"/>
    <w:rsid w:val="00423F99"/>
    <w:rsid w:val="004240A9"/>
    <w:rsid w:val="00424A5A"/>
    <w:rsid w:val="00425ABC"/>
    <w:rsid w:val="004268D9"/>
    <w:rsid w:val="00426F07"/>
    <w:rsid w:val="00427495"/>
    <w:rsid w:val="00427BA3"/>
    <w:rsid w:val="0043039E"/>
    <w:rsid w:val="00430A35"/>
    <w:rsid w:val="00431487"/>
    <w:rsid w:val="00432721"/>
    <w:rsid w:val="0043373A"/>
    <w:rsid w:val="0043441A"/>
    <w:rsid w:val="00434682"/>
    <w:rsid w:val="00434A10"/>
    <w:rsid w:val="00434FF7"/>
    <w:rsid w:val="004350D6"/>
    <w:rsid w:val="0043682F"/>
    <w:rsid w:val="004379E6"/>
    <w:rsid w:val="00440ACD"/>
    <w:rsid w:val="004419A0"/>
    <w:rsid w:val="0044211D"/>
    <w:rsid w:val="00442C9D"/>
    <w:rsid w:val="004437C6"/>
    <w:rsid w:val="00444AA5"/>
    <w:rsid w:val="00450284"/>
    <w:rsid w:val="0045035D"/>
    <w:rsid w:val="00450D7A"/>
    <w:rsid w:val="0045106A"/>
    <w:rsid w:val="0045241F"/>
    <w:rsid w:val="004524E2"/>
    <w:rsid w:val="00453FF5"/>
    <w:rsid w:val="00454339"/>
    <w:rsid w:val="004559BB"/>
    <w:rsid w:val="00455BD4"/>
    <w:rsid w:val="00456B0D"/>
    <w:rsid w:val="00456F8B"/>
    <w:rsid w:val="004614C1"/>
    <w:rsid w:val="0046168D"/>
    <w:rsid w:val="00461FC4"/>
    <w:rsid w:val="0046250D"/>
    <w:rsid w:val="00462CB1"/>
    <w:rsid w:val="0046389B"/>
    <w:rsid w:val="004656EF"/>
    <w:rsid w:val="0046602D"/>
    <w:rsid w:val="004660D6"/>
    <w:rsid w:val="00466A17"/>
    <w:rsid w:val="00466C41"/>
    <w:rsid w:val="00466D33"/>
    <w:rsid w:val="00466DE6"/>
    <w:rsid w:val="004679C4"/>
    <w:rsid w:val="00467FB6"/>
    <w:rsid w:val="0047005E"/>
    <w:rsid w:val="00470506"/>
    <w:rsid w:val="00470785"/>
    <w:rsid w:val="00471058"/>
    <w:rsid w:val="004717BB"/>
    <w:rsid w:val="00471B80"/>
    <w:rsid w:val="00472257"/>
    <w:rsid w:val="004724C4"/>
    <w:rsid w:val="004728B1"/>
    <w:rsid w:val="004736E3"/>
    <w:rsid w:val="00473BB3"/>
    <w:rsid w:val="00476CC9"/>
    <w:rsid w:val="00483BC0"/>
    <w:rsid w:val="00485201"/>
    <w:rsid w:val="004859B2"/>
    <w:rsid w:val="004866DD"/>
    <w:rsid w:val="0048762D"/>
    <w:rsid w:val="00490A11"/>
    <w:rsid w:val="00490F0E"/>
    <w:rsid w:val="00491669"/>
    <w:rsid w:val="0049206E"/>
    <w:rsid w:val="00492892"/>
    <w:rsid w:val="00493E37"/>
    <w:rsid w:val="0049488B"/>
    <w:rsid w:val="00494FB8"/>
    <w:rsid w:val="00495906"/>
    <w:rsid w:val="004966BC"/>
    <w:rsid w:val="00497930"/>
    <w:rsid w:val="00497B7D"/>
    <w:rsid w:val="004A024E"/>
    <w:rsid w:val="004A0D09"/>
    <w:rsid w:val="004A10D9"/>
    <w:rsid w:val="004A153D"/>
    <w:rsid w:val="004A1CC2"/>
    <w:rsid w:val="004A1DE4"/>
    <w:rsid w:val="004A2595"/>
    <w:rsid w:val="004A25B6"/>
    <w:rsid w:val="004A2CCD"/>
    <w:rsid w:val="004A316F"/>
    <w:rsid w:val="004A3C2B"/>
    <w:rsid w:val="004A562C"/>
    <w:rsid w:val="004A5CDE"/>
    <w:rsid w:val="004A618C"/>
    <w:rsid w:val="004A66D5"/>
    <w:rsid w:val="004A68C9"/>
    <w:rsid w:val="004A69E0"/>
    <w:rsid w:val="004A6BF7"/>
    <w:rsid w:val="004A732E"/>
    <w:rsid w:val="004A7458"/>
    <w:rsid w:val="004A74EB"/>
    <w:rsid w:val="004A769B"/>
    <w:rsid w:val="004A7B2B"/>
    <w:rsid w:val="004A7D0C"/>
    <w:rsid w:val="004B01DF"/>
    <w:rsid w:val="004B0AA9"/>
    <w:rsid w:val="004B0B7B"/>
    <w:rsid w:val="004B0D5D"/>
    <w:rsid w:val="004B25A4"/>
    <w:rsid w:val="004B3148"/>
    <w:rsid w:val="004B3ACD"/>
    <w:rsid w:val="004B3D12"/>
    <w:rsid w:val="004B47B2"/>
    <w:rsid w:val="004B4E06"/>
    <w:rsid w:val="004B54ED"/>
    <w:rsid w:val="004B5D42"/>
    <w:rsid w:val="004B65D8"/>
    <w:rsid w:val="004B7A21"/>
    <w:rsid w:val="004C0547"/>
    <w:rsid w:val="004C0A0C"/>
    <w:rsid w:val="004C1B13"/>
    <w:rsid w:val="004C1EC2"/>
    <w:rsid w:val="004C210F"/>
    <w:rsid w:val="004C2B0E"/>
    <w:rsid w:val="004C2CD2"/>
    <w:rsid w:val="004C3F85"/>
    <w:rsid w:val="004C43F2"/>
    <w:rsid w:val="004C5398"/>
    <w:rsid w:val="004C5FA6"/>
    <w:rsid w:val="004C761E"/>
    <w:rsid w:val="004D05D9"/>
    <w:rsid w:val="004D0D27"/>
    <w:rsid w:val="004D17FA"/>
    <w:rsid w:val="004D19B2"/>
    <w:rsid w:val="004D33B5"/>
    <w:rsid w:val="004D37E9"/>
    <w:rsid w:val="004D4296"/>
    <w:rsid w:val="004D4F75"/>
    <w:rsid w:val="004D50AD"/>
    <w:rsid w:val="004D5639"/>
    <w:rsid w:val="004D5939"/>
    <w:rsid w:val="004D5A43"/>
    <w:rsid w:val="004D5A4A"/>
    <w:rsid w:val="004D6891"/>
    <w:rsid w:val="004D6D28"/>
    <w:rsid w:val="004D7B1F"/>
    <w:rsid w:val="004D7E7B"/>
    <w:rsid w:val="004E0776"/>
    <w:rsid w:val="004E16DF"/>
    <w:rsid w:val="004E2BE3"/>
    <w:rsid w:val="004E5A6E"/>
    <w:rsid w:val="004E5DCF"/>
    <w:rsid w:val="004E700F"/>
    <w:rsid w:val="004E787E"/>
    <w:rsid w:val="004E7F0E"/>
    <w:rsid w:val="004F02EB"/>
    <w:rsid w:val="004F05F5"/>
    <w:rsid w:val="004F0EA8"/>
    <w:rsid w:val="004F0F72"/>
    <w:rsid w:val="004F4555"/>
    <w:rsid w:val="004F5A7B"/>
    <w:rsid w:val="004F5F87"/>
    <w:rsid w:val="004F61F7"/>
    <w:rsid w:val="004F6935"/>
    <w:rsid w:val="004F7532"/>
    <w:rsid w:val="004F7E1E"/>
    <w:rsid w:val="004F7E25"/>
    <w:rsid w:val="0050057E"/>
    <w:rsid w:val="00501E8B"/>
    <w:rsid w:val="00502D8F"/>
    <w:rsid w:val="00503459"/>
    <w:rsid w:val="005037A8"/>
    <w:rsid w:val="005038B8"/>
    <w:rsid w:val="00503938"/>
    <w:rsid w:val="00503D0E"/>
    <w:rsid w:val="00504548"/>
    <w:rsid w:val="00505D72"/>
    <w:rsid w:val="00505E80"/>
    <w:rsid w:val="00505F27"/>
    <w:rsid w:val="00506E07"/>
    <w:rsid w:val="00507072"/>
    <w:rsid w:val="0050744F"/>
    <w:rsid w:val="005076B7"/>
    <w:rsid w:val="0051012A"/>
    <w:rsid w:val="005105EC"/>
    <w:rsid w:val="00510EB6"/>
    <w:rsid w:val="005113D2"/>
    <w:rsid w:val="00511D75"/>
    <w:rsid w:val="0051322D"/>
    <w:rsid w:val="0051377F"/>
    <w:rsid w:val="00513A02"/>
    <w:rsid w:val="00513B05"/>
    <w:rsid w:val="005145CA"/>
    <w:rsid w:val="00514937"/>
    <w:rsid w:val="00514A1F"/>
    <w:rsid w:val="0051508B"/>
    <w:rsid w:val="00515EB7"/>
    <w:rsid w:val="00516104"/>
    <w:rsid w:val="005161C0"/>
    <w:rsid w:val="00516C5E"/>
    <w:rsid w:val="00517C2E"/>
    <w:rsid w:val="00522707"/>
    <w:rsid w:val="00522A79"/>
    <w:rsid w:val="0052353A"/>
    <w:rsid w:val="00524BE5"/>
    <w:rsid w:val="0052618C"/>
    <w:rsid w:val="005263F5"/>
    <w:rsid w:val="005278FF"/>
    <w:rsid w:val="00527C28"/>
    <w:rsid w:val="0053000A"/>
    <w:rsid w:val="0053134D"/>
    <w:rsid w:val="00531D49"/>
    <w:rsid w:val="00532861"/>
    <w:rsid w:val="00532A1C"/>
    <w:rsid w:val="005335A2"/>
    <w:rsid w:val="005349F6"/>
    <w:rsid w:val="00535D0E"/>
    <w:rsid w:val="00535FC0"/>
    <w:rsid w:val="00537270"/>
    <w:rsid w:val="00537856"/>
    <w:rsid w:val="00537865"/>
    <w:rsid w:val="00537A53"/>
    <w:rsid w:val="00537C8C"/>
    <w:rsid w:val="00540E5D"/>
    <w:rsid w:val="0054203D"/>
    <w:rsid w:val="00542293"/>
    <w:rsid w:val="00542FA6"/>
    <w:rsid w:val="005438B7"/>
    <w:rsid w:val="00543E72"/>
    <w:rsid w:val="005457F0"/>
    <w:rsid w:val="005462A1"/>
    <w:rsid w:val="00547A30"/>
    <w:rsid w:val="00547B8D"/>
    <w:rsid w:val="00547D1F"/>
    <w:rsid w:val="00550412"/>
    <w:rsid w:val="00550692"/>
    <w:rsid w:val="005508B6"/>
    <w:rsid w:val="00550965"/>
    <w:rsid w:val="00551B3C"/>
    <w:rsid w:val="005528C7"/>
    <w:rsid w:val="005536B3"/>
    <w:rsid w:val="00554E06"/>
    <w:rsid w:val="005554F6"/>
    <w:rsid w:val="00556397"/>
    <w:rsid w:val="005573D3"/>
    <w:rsid w:val="00557D6D"/>
    <w:rsid w:val="00557EB0"/>
    <w:rsid w:val="00560407"/>
    <w:rsid w:val="005604A0"/>
    <w:rsid w:val="005604F8"/>
    <w:rsid w:val="0056237D"/>
    <w:rsid w:val="00562500"/>
    <w:rsid w:val="00562916"/>
    <w:rsid w:val="00562B60"/>
    <w:rsid w:val="00562B79"/>
    <w:rsid w:val="00563490"/>
    <w:rsid w:val="00564E83"/>
    <w:rsid w:val="00564FEA"/>
    <w:rsid w:val="005654A9"/>
    <w:rsid w:val="00565C07"/>
    <w:rsid w:val="00566B4B"/>
    <w:rsid w:val="00566C58"/>
    <w:rsid w:val="00567878"/>
    <w:rsid w:val="00567AD7"/>
    <w:rsid w:val="00567B73"/>
    <w:rsid w:val="005701E4"/>
    <w:rsid w:val="00570591"/>
    <w:rsid w:val="005705E0"/>
    <w:rsid w:val="00571509"/>
    <w:rsid w:val="00571D95"/>
    <w:rsid w:val="00571E77"/>
    <w:rsid w:val="005730DD"/>
    <w:rsid w:val="00573547"/>
    <w:rsid w:val="00574E3C"/>
    <w:rsid w:val="00575250"/>
    <w:rsid w:val="005755AD"/>
    <w:rsid w:val="005775A1"/>
    <w:rsid w:val="00577E8A"/>
    <w:rsid w:val="00577EF1"/>
    <w:rsid w:val="005806E2"/>
    <w:rsid w:val="00582E3A"/>
    <w:rsid w:val="00582F44"/>
    <w:rsid w:val="005830BF"/>
    <w:rsid w:val="005834A9"/>
    <w:rsid w:val="00583B37"/>
    <w:rsid w:val="00584D5D"/>
    <w:rsid w:val="00586C38"/>
    <w:rsid w:val="0058745F"/>
    <w:rsid w:val="00587CF5"/>
    <w:rsid w:val="00590E8E"/>
    <w:rsid w:val="00590F30"/>
    <w:rsid w:val="00591670"/>
    <w:rsid w:val="0059204F"/>
    <w:rsid w:val="005931B6"/>
    <w:rsid w:val="005940C3"/>
    <w:rsid w:val="00594174"/>
    <w:rsid w:val="00594435"/>
    <w:rsid w:val="00596420"/>
    <w:rsid w:val="0059665D"/>
    <w:rsid w:val="00597226"/>
    <w:rsid w:val="005978F5"/>
    <w:rsid w:val="00597B41"/>
    <w:rsid w:val="00597C2E"/>
    <w:rsid w:val="005A04A8"/>
    <w:rsid w:val="005A0547"/>
    <w:rsid w:val="005A0CE9"/>
    <w:rsid w:val="005A1655"/>
    <w:rsid w:val="005A18F5"/>
    <w:rsid w:val="005A265B"/>
    <w:rsid w:val="005A2D67"/>
    <w:rsid w:val="005A3215"/>
    <w:rsid w:val="005A33FA"/>
    <w:rsid w:val="005A4732"/>
    <w:rsid w:val="005A5DF8"/>
    <w:rsid w:val="005A66FF"/>
    <w:rsid w:val="005A740E"/>
    <w:rsid w:val="005A784B"/>
    <w:rsid w:val="005A7868"/>
    <w:rsid w:val="005A7A40"/>
    <w:rsid w:val="005B004F"/>
    <w:rsid w:val="005B0752"/>
    <w:rsid w:val="005B0A2A"/>
    <w:rsid w:val="005B12E0"/>
    <w:rsid w:val="005B29D6"/>
    <w:rsid w:val="005B2A81"/>
    <w:rsid w:val="005B2F6A"/>
    <w:rsid w:val="005B3B7F"/>
    <w:rsid w:val="005B3E1C"/>
    <w:rsid w:val="005B4177"/>
    <w:rsid w:val="005B44EE"/>
    <w:rsid w:val="005B450F"/>
    <w:rsid w:val="005B471D"/>
    <w:rsid w:val="005B4950"/>
    <w:rsid w:val="005B6256"/>
    <w:rsid w:val="005B69FA"/>
    <w:rsid w:val="005B7FAA"/>
    <w:rsid w:val="005C0D90"/>
    <w:rsid w:val="005C145F"/>
    <w:rsid w:val="005C17A9"/>
    <w:rsid w:val="005C22BE"/>
    <w:rsid w:val="005C2773"/>
    <w:rsid w:val="005C3352"/>
    <w:rsid w:val="005C374C"/>
    <w:rsid w:val="005C420D"/>
    <w:rsid w:val="005C53CB"/>
    <w:rsid w:val="005C5FB0"/>
    <w:rsid w:val="005C7522"/>
    <w:rsid w:val="005C7E31"/>
    <w:rsid w:val="005D005C"/>
    <w:rsid w:val="005D00BB"/>
    <w:rsid w:val="005D0254"/>
    <w:rsid w:val="005D1FF0"/>
    <w:rsid w:val="005D2994"/>
    <w:rsid w:val="005D3D7E"/>
    <w:rsid w:val="005D4733"/>
    <w:rsid w:val="005D48AF"/>
    <w:rsid w:val="005D49EA"/>
    <w:rsid w:val="005D4D35"/>
    <w:rsid w:val="005D50F9"/>
    <w:rsid w:val="005D60C8"/>
    <w:rsid w:val="005D6786"/>
    <w:rsid w:val="005D6E60"/>
    <w:rsid w:val="005D79F3"/>
    <w:rsid w:val="005E0693"/>
    <w:rsid w:val="005E0A15"/>
    <w:rsid w:val="005E0F94"/>
    <w:rsid w:val="005E1480"/>
    <w:rsid w:val="005E14E4"/>
    <w:rsid w:val="005E23CA"/>
    <w:rsid w:val="005E2D62"/>
    <w:rsid w:val="005E3F13"/>
    <w:rsid w:val="005E45D2"/>
    <w:rsid w:val="005E4BF6"/>
    <w:rsid w:val="005E60D5"/>
    <w:rsid w:val="005E6C70"/>
    <w:rsid w:val="005E7503"/>
    <w:rsid w:val="005F0292"/>
    <w:rsid w:val="005F0425"/>
    <w:rsid w:val="005F1264"/>
    <w:rsid w:val="005F2CBB"/>
    <w:rsid w:val="005F42E8"/>
    <w:rsid w:val="005F4CAF"/>
    <w:rsid w:val="005F5A9B"/>
    <w:rsid w:val="005F60C5"/>
    <w:rsid w:val="005F653D"/>
    <w:rsid w:val="005F75D7"/>
    <w:rsid w:val="005F7A8D"/>
    <w:rsid w:val="0060033B"/>
    <w:rsid w:val="0060105E"/>
    <w:rsid w:val="0060129A"/>
    <w:rsid w:val="00601CE1"/>
    <w:rsid w:val="00602390"/>
    <w:rsid w:val="00602C39"/>
    <w:rsid w:val="00602F49"/>
    <w:rsid w:val="00602F79"/>
    <w:rsid w:val="006033D8"/>
    <w:rsid w:val="00603C66"/>
    <w:rsid w:val="00604C42"/>
    <w:rsid w:val="00605604"/>
    <w:rsid w:val="00605F66"/>
    <w:rsid w:val="00607F5A"/>
    <w:rsid w:val="0061085A"/>
    <w:rsid w:val="006114DF"/>
    <w:rsid w:val="0061153E"/>
    <w:rsid w:val="00611A90"/>
    <w:rsid w:val="00611DA9"/>
    <w:rsid w:val="006126A6"/>
    <w:rsid w:val="00612D0A"/>
    <w:rsid w:val="0061387F"/>
    <w:rsid w:val="00613A79"/>
    <w:rsid w:val="0061433F"/>
    <w:rsid w:val="00614D53"/>
    <w:rsid w:val="00615A2B"/>
    <w:rsid w:val="00615B8E"/>
    <w:rsid w:val="006162BB"/>
    <w:rsid w:val="00616DAE"/>
    <w:rsid w:val="006178F6"/>
    <w:rsid w:val="00620282"/>
    <w:rsid w:val="00620A94"/>
    <w:rsid w:val="006210A8"/>
    <w:rsid w:val="006213D0"/>
    <w:rsid w:val="00621F5C"/>
    <w:rsid w:val="006225C2"/>
    <w:rsid w:val="006225DC"/>
    <w:rsid w:val="00623076"/>
    <w:rsid w:val="0062320A"/>
    <w:rsid w:val="0062329A"/>
    <w:rsid w:val="00623C32"/>
    <w:rsid w:val="0062480A"/>
    <w:rsid w:val="00624D8D"/>
    <w:rsid w:val="00624EBA"/>
    <w:rsid w:val="00625BB4"/>
    <w:rsid w:val="00625CE0"/>
    <w:rsid w:val="006267CE"/>
    <w:rsid w:val="00626CAC"/>
    <w:rsid w:val="006274BE"/>
    <w:rsid w:val="00630684"/>
    <w:rsid w:val="00630D63"/>
    <w:rsid w:val="006316C9"/>
    <w:rsid w:val="00632990"/>
    <w:rsid w:val="00632E3B"/>
    <w:rsid w:val="006330ED"/>
    <w:rsid w:val="00633D57"/>
    <w:rsid w:val="00634487"/>
    <w:rsid w:val="00634B6E"/>
    <w:rsid w:val="00634DE2"/>
    <w:rsid w:val="00635285"/>
    <w:rsid w:val="00635E75"/>
    <w:rsid w:val="00635FEF"/>
    <w:rsid w:val="00636982"/>
    <w:rsid w:val="00636DFE"/>
    <w:rsid w:val="00637345"/>
    <w:rsid w:val="006373AA"/>
    <w:rsid w:val="006401CA"/>
    <w:rsid w:val="00641587"/>
    <w:rsid w:val="006428E3"/>
    <w:rsid w:val="0064301E"/>
    <w:rsid w:val="00643EDE"/>
    <w:rsid w:val="006445E2"/>
    <w:rsid w:val="0064505D"/>
    <w:rsid w:val="00645382"/>
    <w:rsid w:val="00645BB1"/>
    <w:rsid w:val="006466A1"/>
    <w:rsid w:val="006469FB"/>
    <w:rsid w:val="006475A6"/>
    <w:rsid w:val="00647636"/>
    <w:rsid w:val="00647BD9"/>
    <w:rsid w:val="00650A30"/>
    <w:rsid w:val="00650E19"/>
    <w:rsid w:val="00651B61"/>
    <w:rsid w:val="006522BA"/>
    <w:rsid w:val="00652550"/>
    <w:rsid w:val="00652615"/>
    <w:rsid w:val="00655A19"/>
    <w:rsid w:val="00656A82"/>
    <w:rsid w:val="00656D67"/>
    <w:rsid w:val="00662207"/>
    <w:rsid w:val="00662453"/>
    <w:rsid w:val="0066299E"/>
    <w:rsid w:val="00662AE0"/>
    <w:rsid w:val="00662D09"/>
    <w:rsid w:val="00662D12"/>
    <w:rsid w:val="00663004"/>
    <w:rsid w:val="006631F9"/>
    <w:rsid w:val="00664F5C"/>
    <w:rsid w:val="0066516C"/>
    <w:rsid w:val="00666307"/>
    <w:rsid w:val="00666509"/>
    <w:rsid w:val="00666D32"/>
    <w:rsid w:val="00667549"/>
    <w:rsid w:val="0066766F"/>
    <w:rsid w:val="00667690"/>
    <w:rsid w:val="00667BB0"/>
    <w:rsid w:val="00667E42"/>
    <w:rsid w:val="006700D2"/>
    <w:rsid w:val="00670CE8"/>
    <w:rsid w:val="00670D06"/>
    <w:rsid w:val="006718E2"/>
    <w:rsid w:val="006721C8"/>
    <w:rsid w:val="0067242E"/>
    <w:rsid w:val="006730F3"/>
    <w:rsid w:val="0067326A"/>
    <w:rsid w:val="00673595"/>
    <w:rsid w:val="00673698"/>
    <w:rsid w:val="006752B3"/>
    <w:rsid w:val="00675A0A"/>
    <w:rsid w:val="00675A61"/>
    <w:rsid w:val="00676710"/>
    <w:rsid w:val="00677ED6"/>
    <w:rsid w:val="00680F34"/>
    <w:rsid w:val="00681D2D"/>
    <w:rsid w:val="00683CBE"/>
    <w:rsid w:val="00684546"/>
    <w:rsid w:val="00686C56"/>
    <w:rsid w:val="00686C68"/>
    <w:rsid w:val="006870D7"/>
    <w:rsid w:val="006875D1"/>
    <w:rsid w:val="0068768A"/>
    <w:rsid w:val="0069168A"/>
    <w:rsid w:val="0069183D"/>
    <w:rsid w:val="00691C99"/>
    <w:rsid w:val="00691CBF"/>
    <w:rsid w:val="00692112"/>
    <w:rsid w:val="006937AB"/>
    <w:rsid w:val="00694881"/>
    <w:rsid w:val="00694A99"/>
    <w:rsid w:val="0069531D"/>
    <w:rsid w:val="006954B8"/>
    <w:rsid w:val="006959A8"/>
    <w:rsid w:val="0069624E"/>
    <w:rsid w:val="006962B7"/>
    <w:rsid w:val="00696371"/>
    <w:rsid w:val="00697318"/>
    <w:rsid w:val="006A0356"/>
    <w:rsid w:val="006A0F12"/>
    <w:rsid w:val="006A25D1"/>
    <w:rsid w:val="006A31F9"/>
    <w:rsid w:val="006A339C"/>
    <w:rsid w:val="006A428F"/>
    <w:rsid w:val="006A4F78"/>
    <w:rsid w:val="006A6529"/>
    <w:rsid w:val="006A66BB"/>
    <w:rsid w:val="006A7CFE"/>
    <w:rsid w:val="006A7F24"/>
    <w:rsid w:val="006B1852"/>
    <w:rsid w:val="006B1968"/>
    <w:rsid w:val="006B198F"/>
    <w:rsid w:val="006B1FF4"/>
    <w:rsid w:val="006B207D"/>
    <w:rsid w:val="006B2A35"/>
    <w:rsid w:val="006B2DA3"/>
    <w:rsid w:val="006B36CB"/>
    <w:rsid w:val="006B40E2"/>
    <w:rsid w:val="006B4A1D"/>
    <w:rsid w:val="006B4DF4"/>
    <w:rsid w:val="006B55CC"/>
    <w:rsid w:val="006B5B92"/>
    <w:rsid w:val="006B6A97"/>
    <w:rsid w:val="006B6CB6"/>
    <w:rsid w:val="006B6E57"/>
    <w:rsid w:val="006B7A09"/>
    <w:rsid w:val="006C0FBB"/>
    <w:rsid w:val="006C15F9"/>
    <w:rsid w:val="006C195A"/>
    <w:rsid w:val="006C1E1C"/>
    <w:rsid w:val="006C216A"/>
    <w:rsid w:val="006C3269"/>
    <w:rsid w:val="006C3426"/>
    <w:rsid w:val="006C4C04"/>
    <w:rsid w:val="006C59B8"/>
    <w:rsid w:val="006C5D68"/>
    <w:rsid w:val="006C5E47"/>
    <w:rsid w:val="006C6954"/>
    <w:rsid w:val="006C7643"/>
    <w:rsid w:val="006D0CAE"/>
    <w:rsid w:val="006D0DE7"/>
    <w:rsid w:val="006D25E8"/>
    <w:rsid w:val="006D42EC"/>
    <w:rsid w:val="006D4654"/>
    <w:rsid w:val="006D495D"/>
    <w:rsid w:val="006D531E"/>
    <w:rsid w:val="006D6470"/>
    <w:rsid w:val="006D672C"/>
    <w:rsid w:val="006D6EA9"/>
    <w:rsid w:val="006E014D"/>
    <w:rsid w:val="006E13F5"/>
    <w:rsid w:val="006E1BD1"/>
    <w:rsid w:val="006E21E5"/>
    <w:rsid w:val="006E2261"/>
    <w:rsid w:val="006E227D"/>
    <w:rsid w:val="006E251D"/>
    <w:rsid w:val="006E2655"/>
    <w:rsid w:val="006E363C"/>
    <w:rsid w:val="006E3DB8"/>
    <w:rsid w:val="006E4B43"/>
    <w:rsid w:val="006E587B"/>
    <w:rsid w:val="006E58DD"/>
    <w:rsid w:val="006E5ADC"/>
    <w:rsid w:val="006E5B04"/>
    <w:rsid w:val="006E64BE"/>
    <w:rsid w:val="006E7613"/>
    <w:rsid w:val="006E7718"/>
    <w:rsid w:val="006F0FBC"/>
    <w:rsid w:val="006F1D33"/>
    <w:rsid w:val="006F370E"/>
    <w:rsid w:val="006F41C3"/>
    <w:rsid w:val="006F4330"/>
    <w:rsid w:val="006F440F"/>
    <w:rsid w:val="006F512E"/>
    <w:rsid w:val="006F515D"/>
    <w:rsid w:val="006F5592"/>
    <w:rsid w:val="006F5A10"/>
    <w:rsid w:val="006F5A59"/>
    <w:rsid w:val="006F6598"/>
    <w:rsid w:val="006F68E8"/>
    <w:rsid w:val="00700423"/>
    <w:rsid w:val="007004E7"/>
    <w:rsid w:val="007005F1"/>
    <w:rsid w:val="00700925"/>
    <w:rsid w:val="00700B9F"/>
    <w:rsid w:val="00700EDD"/>
    <w:rsid w:val="00701401"/>
    <w:rsid w:val="0070148C"/>
    <w:rsid w:val="00702135"/>
    <w:rsid w:val="00702446"/>
    <w:rsid w:val="0070255D"/>
    <w:rsid w:val="007025AA"/>
    <w:rsid w:val="00702622"/>
    <w:rsid w:val="007034EC"/>
    <w:rsid w:val="00704762"/>
    <w:rsid w:val="007047C4"/>
    <w:rsid w:val="00705604"/>
    <w:rsid w:val="00705BB6"/>
    <w:rsid w:val="007075A9"/>
    <w:rsid w:val="00707C24"/>
    <w:rsid w:val="00707D44"/>
    <w:rsid w:val="007107A3"/>
    <w:rsid w:val="00710E96"/>
    <w:rsid w:val="00711B54"/>
    <w:rsid w:val="00713CF4"/>
    <w:rsid w:val="00714005"/>
    <w:rsid w:val="007141A7"/>
    <w:rsid w:val="007153AF"/>
    <w:rsid w:val="007162B6"/>
    <w:rsid w:val="00716CEA"/>
    <w:rsid w:val="00716D32"/>
    <w:rsid w:val="0071728B"/>
    <w:rsid w:val="0072145A"/>
    <w:rsid w:val="007221EE"/>
    <w:rsid w:val="0072284E"/>
    <w:rsid w:val="00722F80"/>
    <w:rsid w:val="007230BF"/>
    <w:rsid w:val="00723226"/>
    <w:rsid w:val="00725E01"/>
    <w:rsid w:val="00726269"/>
    <w:rsid w:val="00727ADA"/>
    <w:rsid w:val="007300FD"/>
    <w:rsid w:val="0073034C"/>
    <w:rsid w:val="00730D30"/>
    <w:rsid w:val="007313EA"/>
    <w:rsid w:val="00731553"/>
    <w:rsid w:val="00731904"/>
    <w:rsid w:val="00731AE0"/>
    <w:rsid w:val="00731B95"/>
    <w:rsid w:val="007321F6"/>
    <w:rsid w:val="0073352F"/>
    <w:rsid w:val="007344F7"/>
    <w:rsid w:val="007348FA"/>
    <w:rsid w:val="00734D9E"/>
    <w:rsid w:val="0073599C"/>
    <w:rsid w:val="007362C0"/>
    <w:rsid w:val="00736BC1"/>
    <w:rsid w:val="0073774F"/>
    <w:rsid w:val="007377C4"/>
    <w:rsid w:val="00737A83"/>
    <w:rsid w:val="00737AF8"/>
    <w:rsid w:val="00737F2C"/>
    <w:rsid w:val="007402EE"/>
    <w:rsid w:val="00740BFC"/>
    <w:rsid w:val="00740C69"/>
    <w:rsid w:val="00741743"/>
    <w:rsid w:val="00742529"/>
    <w:rsid w:val="007427C6"/>
    <w:rsid w:val="007428E4"/>
    <w:rsid w:val="00743C57"/>
    <w:rsid w:val="0074447D"/>
    <w:rsid w:val="00744F03"/>
    <w:rsid w:val="00746035"/>
    <w:rsid w:val="00746390"/>
    <w:rsid w:val="00746E9D"/>
    <w:rsid w:val="00747FF7"/>
    <w:rsid w:val="0075067D"/>
    <w:rsid w:val="00751DC9"/>
    <w:rsid w:val="0075348A"/>
    <w:rsid w:val="0075359F"/>
    <w:rsid w:val="00753716"/>
    <w:rsid w:val="00753819"/>
    <w:rsid w:val="007540FF"/>
    <w:rsid w:val="00755330"/>
    <w:rsid w:val="0075547F"/>
    <w:rsid w:val="007557E0"/>
    <w:rsid w:val="0075667B"/>
    <w:rsid w:val="0076099E"/>
    <w:rsid w:val="007612EB"/>
    <w:rsid w:val="00762B57"/>
    <w:rsid w:val="0076312F"/>
    <w:rsid w:val="00763401"/>
    <w:rsid w:val="0076393B"/>
    <w:rsid w:val="0076486B"/>
    <w:rsid w:val="00765067"/>
    <w:rsid w:val="00765870"/>
    <w:rsid w:val="00765D88"/>
    <w:rsid w:val="0076708D"/>
    <w:rsid w:val="00767717"/>
    <w:rsid w:val="007707A5"/>
    <w:rsid w:val="00770B9D"/>
    <w:rsid w:val="00770BC8"/>
    <w:rsid w:val="00771A35"/>
    <w:rsid w:val="00771AC0"/>
    <w:rsid w:val="00772289"/>
    <w:rsid w:val="00773AA3"/>
    <w:rsid w:val="00775421"/>
    <w:rsid w:val="0077562A"/>
    <w:rsid w:val="0077605A"/>
    <w:rsid w:val="00776064"/>
    <w:rsid w:val="00776986"/>
    <w:rsid w:val="00776FC7"/>
    <w:rsid w:val="00777390"/>
    <w:rsid w:val="00777B9B"/>
    <w:rsid w:val="00777E45"/>
    <w:rsid w:val="00781DB0"/>
    <w:rsid w:val="007820E2"/>
    <w:rsid w:val="0078303F"/>
    <w:rsid w:val="007846A5"/>
    <w:rsid w:val="00784836"/>
    <w:rsid w:val="00784A47"/>
    <w:rsid w:val="00784EF4"/>
    <w:rsid w:val="00785302"/>
    <w:rsid w:val="007855B6"/>
    <w:rsid w:val="00785868"/>
    <w:rsid w:val="00786B15"/>
    <w:rsid w:val="0078713F"/>
    <w:rsid w:val="007875B7"/>
    <w:rsid w:val="00790E3B"/>
    <w:rsid w:val="00790F45"/>
    <w:rsid w:val="00791141"/>
    <w:rsid w:val="00791728"/>
    <w:rsid w:val="00791810"/>
    <w:rsid w:val="00792881"/>
    <w:rsid w:val="00793D73"/>
    <w:rsid w:val="00793F2C"/>
    <w:rsid w:val="0079403E"/>
    <w:rsid w:val="00794840"/>
    <w:rsid w:val="00794A1E"/>
    <w:rsid w:val="007950D5"/>
    <w:rsid w:val="007960B9"/>
    <w:rsid w:val="007961AB"/>
    <w:rsid w:val="00796DC9"/>
    <w:rsid w:val="00797003"/>
    <w:rsid w:val="00797216"/>
    <w:rsid w:val="007A1E40"/>
    <w:rsid w:val="007A2728"/>
    <w:rsid w:val="007A3625"/>
    <w:rsid w:val="007A40C3"/>
    <w:rsid w:val="007A54EB"/>
    <w:rsid w:val="007A5835"/>
    <w:rsid w:val="007A6ADC"/>
    <w:rsid w:val="007A6B19"/>
    <w:rsid w:val="007A6C60"/>
    <w:rsid w:val="007A6E49"/>
    <w:rsid w:val="007A7FC7"/>
    <w:rsid w:val="007B0491"/>
    <w:rsid w:val="007B0A96"/>
    <w:rsid w:val="007B16B0"/>
    <w:rsid w:val="007B1E60"/>
    <w:rsid w:val="007B2938"/>
    <w:rsid w:val="007B3546"/>
    <w:rsid w:val="007B3EB7"/>
    <w:rsid w:val="007B42EB"/>
    <w:rsid w:val="007B458D"/>
    <w:rsid w:val="007B48F6"/>
    <w:rsid w:val="007B4BC8"/>
    <w:rsid w:val="007B5146"/>
    <w:rsid w:val="007B52C9"/>
    <w:rsid w:val="007B55EB"/>
    <w:rsid w:val="007B5D53"/>
    <w:rsid w:val="007B623D"/>
    <w:rsid w:val="007B665A"/>
    <w:rsid w:val="007B6CC4"/>
    <w:rsid w:val="007B6F5F"/>
    <w:rsid w:val="007B71A7"/>
    <w:rsid w:val="007B72B1"/>
    <w:rsid w:val="007B7839"/>
    <w:rsid w:val="007B7C98"/>
    <w:rsid w:val="007C09E9"/>
    <w:rsid w:val="007C0A73"/>
    <w:rsid w:val="007C0ACA"/>
    <w:rsid w:val="007C0EFB"/>
    <w:rsid w:val="007C169E"/>
    <w:rsid w:val="007C1AB3"/>
    <w:rsid w:val="007C34C8"/>
    <w:rsid w:val="007C389C"/>
    <w:rsid w:val="007C450F"/>
    <w:rsid w:val="007C4ECF"/>
    <w:rsid w:val="007C594D"/>
    <w:rsid w:val="007C5BEE"/>
    <w:rsid w:val="007C5DF0"/>
    <w:rsid w:val="007D01F9"/>
    <w:rsid w:val="007D04BC"/>
    <w:rsid w:val="007D0A52"/>
    <w:rsid w:val="007D0ED7"/>
    <w:rsid w:val="007D1301"/>
    <w:rsid w:val="007D16E9"/>
    <w:rsid w:val="007D1C00"/>
    <w:rsid w:val="007D1CBA"/>
    <w:rsid w:val="007D1EE4"/>
    <w:rsid w:val="007D2062"/>
    <w:rsid w:val="007D2561"/>
    <w:rsid w:val="007D2D2A"/>
    <w:rsid w:val="007D30ED"/>
    <w:rsid w:val="007D3389"/>
    <w:rsid w:val="007D34E7"/>
    <w:rsid w:val="007D3526"/>
    <w:rsid w:val="007D3759"/>
    <w:rsid w:val="007D52B4"/>
    <w:rsid w:val="007D559D"/>
    <w:rsid w:val="007D5B8F"/>
    <w:rsid w:val="007D5E2B"/>
    <w:rsid w:val="007D6031"/>
    <w:rsid w:val="007D6283"/>
    <w:rsid w:val="007D6865"/>
    <w:rsid w:val="007D7E6D"/>
    <w:rsid w:val="007E0EAF"/>
    <w:rsid w:val="007E1814"/>
    <w:rsid w:val="007E1A92"/>
    <w:rsid w:val="007E225E"/>
    <w:rsid w:val="007E23CC"/>
    <w:rsid w:val="007E2727"/>
    <w:rsid w:val="007E2C7B"/>
    <w:rsid w:val="007E2D51"/>
    <w:rsid w:val="007E3DE2"/>
    <w:rsid w:val="007E491D"/>
    <w:rsid w:val="007E5480"/>
    <w:rsid w:val="007E5852"/>
    <w:rsid w:val="007E5FF8"/>
    <w:rsid w:val="007E646A"/>
    <w:rsid w:val="007E692D"/>
    <w:rsid w:val="007E6D2D"/>
    <w:rsid w:val="007E70A3"/>
    <w:rsid w:val="007E748C"/>
    <w:rsid w:val="007F2159"/>
    <w:rsid w:val="007F27F0"/>
    <w:rsid w:val="007F3445"/>
    <w:rsid w:val="007F38D8"/>
    <w:rsid w:val="007F5B23"/>
    <w:rsid w:val="007F5D5D"/>
    <w:rsid w:val="007F67BC"/>
    <w:rsid w:val="007F68EC"/>
    <w:rsid w:val="007F6BA7"/>
    <w:rsid w:val="0080075F"/>
    <w:rsid w:val="00801777"/>
    <w:rsid w:val="00801B7A"/>
    <w:rsid w:val="00803CA9"/>
    <w:rsid w:val="008041C0"/>
    <w:rsid w:val="00804410"/>
    <w:rsid w:val="00804942"/>
    <w:rsid w:val="00804E0F"/>
    <w:rsid w:val="00805D19"/>
    <w:rsid w:val="00805EA4"/>
    <w:rsid w:val="00807F17"/>
    <w:rsid w:val="00810804"/>
    <w:rsid w:val="00810BF8"/>
    <w:rsid w:val="00811430"/>
    <w:rsid w:val="0081219D"/>
    <w:rsid w:val="00812216"/>
    <w:rsid w:val="0081289F"/>
    <w:rsid w:val="008128D8"/>
    <w:rsid w:val="00813682"/>
    <w:rsid w:val="008138A7"/>
    <w:rsid w:val="0081411A"/>
    <w:rsid w:val="00814487"/>
    <w:rsid w:val="008151B0"/>
    <w:rsid w:val="00817170"/>
    <w:rsid w:val="00820305"/>
    <w:rsid w:val="008225F9"/>
    <w:rsid w:val="00822BDD"/>
    <w:rsid w:val="00823474"/>
    <w:rsid w:val="00823714"/>
    <w:rsid w:val="0082538F"/>
    <w:rsid w:val="008269B3"/>
    <w:rsid w:val="00826CDA"/>
    <w:rsid w:val="00827596"/>
    <w:rsid w:val="008275F3"/>
    <w:rsid w:val="00830DBE"/>
    <w:rsid w:val="008310FE"/>
    <w:rsid w:val="00831978"/>
    <w:rsid w:val="00831A05"/>
    <w:rsid w:val="00831B05"/>
    <w:rsid w:val="00831DE2"/>
    <w:rsid w:val="00832BF6"/>
    <w:rsid w:val="00832E26"/>
    <w:rsid w:val="00833494"/>
    <w:rsid w:val="00833A82"/>
    <w:rsid w:val="0083466D"/>
    <w:rsid w:val="008350FF"/>
    <w:rsid w:val="00835625"/>
    <w:rsid w:val="00835784"/>
    <w:rsid w:val="008357C0"/>
    <w:rsid w:val="00836313"/>
    <w:rsid w:val="0083786B"/>
    <w:rsid w:val="00837DFA"/>
    <w:rsid w:val="008406A7"/>
    <w:rsid w:val="00840870"/>
    <w:rsid w:val="00840DFB"/>
    <w:rsid w:val="00843975"/>
    <w:rsid w:val="008448A3"/>
    <w:rsid w:val="00844BDC"/>
    <w:rsid w:val="00847A59"/>
    <w:rsid w:val="00850C1A"/>
    <w:rsid w:val="00850C5A"/>
    <w:rsid w:val="00850D56"/>
    <w:rsid w:val="00851CD8"/>
    <w:rsid w:val="00852343"/>
    <w:rsid w:val="00852556"/>
    <w:rsid w:val="00852732"/>
    <w:rsid w:val="00853825"/>
    <w:rsid w:val="008538A7"/>
    <w:rsid w:val="0085503C"/>
    <w:rsid w:val="00856445"/>
    <w:rsid w:val="0085746D"/>
    <w:rsid w:val="0086045B"/>
    <w:rsid w:val="00862E90"/>
    <w:rsid w:val="00863792"/>
    <w:rsid w:val="00863C2C"/>
    <w:rsid w:val="00863D4C"/>
    <w:rsid w:val="008646A1"/>
    <w:rsid w:val="00864A7C"/>
    <w:rsid w:val="008657A4"/>
    <w:rsid w:val="00865DF4"/>
    <w:rsid w:val="00867330"/>
    <w:rsid w:val="00867859"/>
    <w:rsid w:val="008709DD"/>
    <w:rsid w:val="00870E63"/>
    <w:rsid w:val="00872762"/>
    <w:rsid w:val="0087316C"/>
    <w:rsid w:val="00873691"/>
    <w:rsid w:val="0087638C"/>
    <w:rsid w:val="00876CCB"/>
    <w:rsid w:val="00877B56"/>
    <w:rsid w:val="00877E2C"/>
    <w:rsid w:val="0088001D"/>
    <w:rsid w:val="00881070"/>
    <w:rsid w:val="0088123B"/>
    <w:rsid w:val="00882800"/>
    <w:rsid w:val="008830A3"/>
    <w:rsid w:val="008837AB"/>
    <w:rsid w:val="00883988"/>
    <w:rsid w:val="008839E9"/>
    <w:rsid w:val="00884C00"/>
    <w:rsid w:val="00886B91"/>
    <w:rsid w:val="00886D26"/>
    <w:rsid w:val="008871A4"/>
    <w:rsid w:val="00887420"/>
    <w:rsid w:val="00887D1A"/>
    <w:rsid w:val="00890EFE"/>
    <w:rsid w:val="008911AE"/>
    <w:rsid w:val="0089179B"/>
    <w:rsid w:val="00892053"/>
    <w:rsid w:val="008923FF"/>
    <w:rsid w:val="008926E4"/>
    <w:rsid w:val="008938D2"/>
    <w:rsid w:val="00893CC4"/>
    <w:rsid w:val="008949E1"/>
    <w:rsid w:val="00894F63"/>
    <w:rsid w:val="00895563"/>
    <w:rsid w:val="00895889"/>
    <w:rsid w:val="00895B1F"/>
    <w:rsid w:val="00896196"/>
    <w:rsid w:val="008963F5"/>
    <w:rsid w:val="008A0B1A"/>
    <w:rsid w:val="008A14AA"/>
    <w:rsid w:val="008A1B23"/>
    <w:rsid w:val="008A2059"/>
    <w:rsid w:val="008A2A24"/>
    <w:rsid w:val="008A2BED"/>
    <w:rsid w:val="008A2C94"/>
    <w:rsid w:val="008A3027"/>
    <w:rsid w:val="008A3DBD"/>
    <w:rsid w:val="008A49AA"/>
    <w:rsid w:val="008A49DB"/>
    <w:rsid w:val="008A4A7F"/>
    <w:rsid w:val="008A4CAA"/>
    <w:rsid w:val="008A51C6"/>
    <w:rsid w:val="008A6022"/>
    <w:rsid w:val="008A6507"/>
    <w:rsid w:val="008A6DFD"/>
    <w:rsid w:val="008A758E"/>
    <w:rsid w:val="008A7B98"/>
    <w:rsid w:val="008A7ED9"/>
    <w:rsid w:val="008B0497"/>
    <w:rsid w:val="008B13CE"/>
    <w:rsid w:val="008B1477"/>
    <w:rsid w:val="008B181E"/>
    <w:rsid w:val="008B199E"/>
    <w:rsid w:val="008B27BD"/>
    <w:rsid w:val="008B2971"/>
    <w:rsid w:val="008B2D6F"/>
    <w:rsid w:val="008B3C70"/>
    <w:rsid w:val="008B4AE3"/>
    <w:rsid w:val="008B50C1"/>
    <w:rsid w:val="008B5E09"/>
    <w:rsid w:val="008B5E5B"/>
    <w:rsid w:val="008B7071"/>
    <w:rsid w:val="008B72A6"/>
    <w:rsid w:val="008B7864"/>
    <w:rsid w:val="008B7D0E"/>
    <w:rsid w:val="008C0FDB"/>
    <w:rsid w:val="008C1293"/>
    <w:rsid w:val="008C1422"/>
    <w:rsid w:val="008C259F"/>
    <w:rsid w:val="008C2657"/>
    <w:rsid w:val="008C274B"/>
    <w:rsid w:val="008C3D5E"/>
    <w:rsid w:val="008C42B7"/>
    <w:rsid w:val="008C5F50"/>
    <w:rsid w:val="008C5FEC"/>
    <w:rsid w:val="008C621D"/>
    <w:rsid w:val="008C63F0"/>
    <w:rsid w:val="008D0DB6"/>
    <w:rsid w:val="008D1B63"/>
    <w:rsid w:val="008D1FEC"/>
    <w:rsid w:val="008D333B"/>
    <w:rsid w:val="008D3D0C"/>
    <w:rsid w:val="008D438B"/>
    <w:rsid w:val="008D5445"/>
    <w:rsid w:val="008D6961"/>
    <w:rsid w:val="008D7517"/>
    <w:rsid w:val="008E0554"/>
    <w:rsid w:val="008E05FD"/>
    <w:rsid w:val="008E1072"/>
    <w:rsid w:val="008E16B3"/>
    <w:rsid w:val="008E1BE3"/>
    <w:rsid w:val="008E1D7E"/>
    <w:rsid w:val="008E3A55"/>
    <w:rsid w:val="008E4CAE"/>
    <w:rsid w:val="008E6BE3"/>
    <w:rsid w:val="008E6E33"/>
    <w:rsid w:val="008F018C"/>
    <w:rsid w:val="008F03BC"/>
    <w:rsid w:val="008F077A"/>
    <w:rsid w:val="008F0F57"/>
    <w:rsid w:val="008F180D"/>
    <w:rsid w:val="008F186C"/>
    <w:rsid w:val="008F198B"/>
    <w:rsid w:val="008F1A8D"/>
    <w:rsid w:val="008F20CB"/>
    <w:rsid w:val="008F3135"/>
    <w:rsid w:val="008F3716"/>
    <w:rsid w:val="008F38E6"/>
    <w:rsid w:val="008F47A3"/>
    <w:rsid w:val="008F4E38"/>
    <w:rsid w:val="008F64E8"/>
    <w:rsid w:val="008F6910"/>
    <w:rsid w:val="008F69D5"/>
    <w:rsid w:val="008F6F95"/>
    <w:rsid w:val="00900F77"/>
    <w:rsid w:val="00901E5E"/>
    <w:rsid w:val="00902D1E"/>
    <w:rsid w:val="00904DBA"/>
    <w:rsid w:val="00906237"/>
    <w:rsid w:val="009076A4"/>
    <w:rsid w:val="00907B75"/>
    <w:rsid w:val="00907DDD"/>
    <w:rsid w:val="00907FCE"/>
    <w:rsid w:val="00911381"/>
    <w:rsid w:val="009121EC"/>
    <w:rsid w:val="009122FD"/>
    <w:rsid w:val="009124D9"/>
    <w:rsid w:val="0091280D"/>
    <w:rsid w:val="00912B42"/>
    <w:rsid w:val="009131B3"/>
    <w:rsid w:val="009162D6"/>
    <w:rsid w:val="009169F2"/>
    <w:rsid w:val="009200F2"/>
    <w:rsid w:val="00920E1A"/>
    <w:rsid w:val="00921728"/>
    <w:rsid w:val="009231E3"/>
    <w:rsid w:val="009232AE"/>
    <w:rsid w:val="009249C0"/>
    <w:rsid w:val="00925C1C"/>
    <w:rsid w:val="00926B08"/>
    <w:rsid w:val="00927124"/>
    <w:rsid w:val="00931422"/>
    <w:rsid w:val="009327E6"/>
    <w:rsid w:val="00932A6F"/>
    <w:rsid w:val="00933DC3"/>
    <w:rsid w:val="00933FB4"/>
    <w:rsid w:val="009348B4"/>
    <w:rsid w:val="00935980"/>
    <w:rsid w:val="00935D96"/>
    <w:rsid w:val="00936125"/>
    <w:rsid w:val="009363A4"/>
    <w:rsid w:val="00936C9E"/>
    <w:rsid w:val="00937030"/>
    <w:rsid w:val="00937676"/>
    <w:rsid w:val="00937D33"/>
    <w:rsid w:val="0094049B"/>
    <w:rsid w:val="00940F50"/>
    <w:rsid w:val="00941113"/>
    <w:rsid w:val="0094146B"/>
    <w:rsid w:val="009414F3"/>
    <w:rsid w:val="009423FD"/>
    <w:rsid w:val="0094252A"/>
    <w:rsid w:val="00943540"/>
    <w:rsid w:val="00943AE4"/>
    <w:rsid w:val="009446E1"/>
    <w:rsid w:val="00944737"/>
    <w:rsid w:val="00944A15"/>
    <w:rsid w:val="00945656"/>
    <w:rsid w:val="009456E4"/>
    <w:rsid w:val="0094617F"/>
    <w:rsid w:val="00946287"/>
    <w:rsid w:val="00946741"/>
    <w:rsid w:val="00947059"/>
    <w:rsid w:val="00947700"/>
    <w:rsid w:val="00950535"/>
    <w:rsid w:val="009508FC"/>
    <w:rsid w:val="00950F93"/>
    <w:rsid w:val="00951D50"/>
    <w:rsid w:val="00952F75"/>
    <w:rsid w:val="009539D0"/>
    <w:rsid w:val="00953D19"/>
    <w:rsid w:val="00953DC2"/>
    <w:rsid w:val="00954468"/>
    <w:rsid w:val="00954DEA"/>
    <w:rsid w:val="00954E80"/>
    <w:rsid w:val="00957296"/>
    <w:rsid w:val="00961163"/>
    <w:rsid w:val="00961A35"/>
    <w:rsid w:val="00961F13"/>
    <w:rsid w:val="0096235D"/>
    <w:rsid w:val="00962979"/>
    <w:rsid w:val="00962C6C"/>
    <w:rsid w:val="00962E6D"/>
    <w:rsid w:val="00963F57"/>
    <w:rsid w:val="009648FB"/>
    <w:rsid w:val="00966718"/>
    <w:rsid w:val="00967B0E"/>
    <w:rsid w:val="00970732"/>
    <w:rsid w:val="009713BE"/>
    <w:rsid w:val="00972618"/>
    <w:rsid w:val="00972781"/>
    <w:rsid w:val="00972920"/>
    <w:rsid w:val="00972CE3"/>
    <w:rsid w:val="009731A3"/>
    <w:rsid w:val="00974A08"/>
    <w:rsid w:val="00975A90"/>
    <w:rsid w:val="00976158"/>
    <w:rsid w:val="009768A0"/>
    <w:rsid w:val="00976E09"/>
    <w:rsid w:val="0097708E"/>
    <w:rsid w:val="00980255"/>
    <w:rsid w:val="0098123F"/>
    <w:rsid w:val="009812B2"/>
    <w:rsid w:val="009821A4"/>
    <w:rsid w:val="00982C46"/>
    <w:rsid w:val="00982D83"/>
    <w:rsid w:val="0098338C"/>
    <w:rsid w:val="009833F5"/>
    <w:rsid w:val="0098344F"/>
    <w:rsid w:val="009835AA"/>
    <w:rsid w:val="009835BD"/>
    <w:rsid w:val="00983701"/>
    <w:rsid w:val="00983C09"/>
    <w:rsid w:val="00983DD3"/>
    <w:rsid w:val="00984E99"/>
    <w:rsid w:val="00985221"/>
    <w:rsid w:val="00985C04"/>
    <w:rsid w:val="00990409"/>
    <w:rsid w:val="00991157"/>
    <w:rsid w:val="00991894"/>
    <w:rsid w:val="00991C95"/>
    <w:rsid w:val="00991EF5"/>
    <w:rsid w:val="009922BD"/>
    <w:rsid w:val="0099392D"/>
    <w:rsid w:val="00993F28"/>
    <w:rsid w:val="009947DF"/>
    <w:rsid w:val="00995737"/>
    <w:rsid w:val="009965BB"/>
    <w:rsid w:val="009969C3"/>
    <w:rsid w:val="00996D85"/>
    <w:rsid w:val="00997328"/>
    <w:rsid w:val="00997846"/>
    <w:rsid w:val="009A0691"/>
    <w:rsid w:val="009A121A"/>
    <w:rsid w:val="009A14E1"/>
    <w:rsid w:val="009A1EDE"/>
    <w:rsid w:val="009A2BF4"/>
    <w:rsid w:val="009A42F5"/>
    <w:rsid w:val="009A493F"/>
    <w:rsid w:val="009A67D1"/>
    <w:rsid w:val="009A67EE"/>
    <w:rsid w:val="009A709B"/>
    <w:rsid w:val="009A7211"/>
    <w:rsid w:val="009B0567"/>
    <w:rsid w:val="009B087A"/>
    <w:rsid w:val="009B27B7"/>
    <w:rsid w:val="009B27C2"/>
    <w:rsid w:val="009B3001"/>
    <w:rsid w:val="009B34C4"/>
    <w:rsid w:val="009B3B78"/>
    <w:rsid w:val="009B47E7"/>
    <w:rsid w:val="009B4896"/>
    <w:rsid w:val="009B654E"/>
    <w:rsid w:val="009B6820"/>
    <w:rsid w:val="009B6A7A"/>
    <w:rsid w:val="009B6D18"/>
    <w:rsid w:val="009C04CC"/>
    <w:rsid w:val="009C39A9"/>
    <w:rsid w:val="009C3EFE"/>
    <w:rsid w:val="009C43CC"/>
    <w:rsid w:val="009C44A0"/>
    <w:rsid w:val="009C5A51"/>
    <w:rsid w:val="009C6075"/>
    <w:rsid w:val="009C6125"/>
    <w:rsid w:val="009C61F2"/>
    <w:rsid w:val="009C68FE"/>
    <w:rsid w:val="009C69CD"/>
    <w:rsid w:val="009C7516"/>
    <w:rsid w:val="009D0354"/>
    <w:rsid w:val="009D078F"/>
    <w:rsid w:val="009D19E6"/>
    <w:rsid w:val="009D1E70"/>
    <w:rsid w:val="009D3211"/>
    <w:rsid w:val="009D3579"/>
    <w:rsid w:val="009D37D5"/>
    <w:rsid w:val="009D3D69"/>
    <w:rsid w:val="009D47D3"/>
    <w:rsid w:val="009D4904"/>
    <w:rsid w:val="009D552A"/>
    <w:rsid w:val="009D5BE7"/>
    <w:rsid w:val="009D5DF0"/>
    <w:rsid w:val="009D6788"/>
    <w:rsid w:val="009D71FE"/>
    <w:rsid w:val="009E0243"/>
    <w:rsid w:val="009E061B"/>
    <w:rsid w:val="009E094E"/>
    <w:rsid w:val="009E24D5"/>
    <w:rsid w:val="009E25BB"/>
    <w:rsid w:val="009E28A8"/>
    <w:rsid w:val="009E3359"/>
    <w:rsid w:val="009E35E2"/>
    <w:rsid w:val="009E36A1"/>
    <w:rsid w:val="009E4291"/>
    <w:rsid w:val="009E4FAB"/>
    <w:rsid w:val="009E536F"/>
    <w:rsid w:val="009E6472"/>
    <w:rsid w:val="009E7824"/>
    <w:rsid w:val="009E7F14"/>
    <w:rsid w:val="009F0027"/>
    <w:rsid w:val="009F194C"/>
    <w:rsid w:val="009F19B7"/>
    <w:rsid w:val="009F1C54"/>
    <w:rsid w:val="009F1D74"/>
    <w:rsid w:val="009F3DF6"/>
    <w:rsid w:val="009F41B0"/>
    <w:rsid w:val="009F5105"/>
    <w:rsid w:val="009F60C0"/>
    <w:rsid w:val="009F633C"/>
    <w:rsid w:val="009F7E4E"/>
    <w:rsid w:val="00A00840"/>
    <w:rsid w:val="00A01C78"/>
    <w:rsid w:val="00A02141"/>
    <w:rsid w:val="00A0229C"/>
    <w:rsid w:val="00A0277D"/>
    <w:rsid w:val="00A02F82"/>
    <w:rsid w:val="00A038DD"/>
    <w:rsid w:val="00A03D54"/>
    <w:rsid w:val="00A03DB8"/>
    <w:rsid w:val="00A0430A"/>
    <w:rsid w:val="00A04572"/>
    <w:rsid w:val="00A04725"/>
    <w:rsid w:val="00A0510D"/>
    <w:rsid w:val="00A05CDF"/>
    <w:rsid w:val="00A05DFC"/>
    <w:rsid w:val="00A073BB"/>
    <w:rsid w:val="00A0790D"/>
    <w:rsid w:val="00A10739"/>
    <w:rsid w:val="00A10A30"/>
    <w:rsid w:val="00A116A2"/>
    <w:rsid w:val="00A117C4"/>
    <w:rsid w:val="00A11C09"/>
    <w:rsid w:val="00A11C52"/>
    <w:rsid w:val="00A11D2A"/>
    <w:rsid w:val="00A12035"/>
    <w:rsid w:val="00A12119"/>
    <w:rsid w:val="00A12B55"/>
    <w:rsid w:val="00A12EAC"/>
    <w:rsid w:val="00A12EE9"/>
    <w:rsid w:val="00A14067"/>
    <w:rsid w:val="00A1417E"/>
    <w:rsid w:val="00A14A34"/>
    <w:rsid w:val="00A153DC"/>
    <w:rsid w:val="00A15B1D"/>
    <w:rsid w:val="00A15D11"/>
    <w:rsid w:val="00A1658D"/>
    <w:rsid w:val="00A1754A"/>
    <w:rsid w:val="00A17DC8"/>
    <w:rsid w:val="00A205AD"/>
    <w:rsid w:val="00A2068E"/>
    <w:rsid w:val="00A20F60"/>
    <w:rsid w:val="00A2166E"/>
    <w:rsid w:val="00A219EA"/>
    <w:rsid w:val="00A22548"/>
    <w:rsid w:val="00A22606"/>
    <w:rsid w:val="00A22F4F"/>
    <w:rsid w:val="00A230A4"/>
    <w:rsid w:val="00A23209"/>
    <w:rsid w:val="00A2349A"/>
    <w:rsid w:val="00A2389E"/>
    <w:rsid w:val="00A23F7D"/>
    <w:rsid w:val="00A23F98"/>
    <w:rsid w:val="00A2504A"/>
    <w:rsid w:val="00A252AC"/>
    <w:rsid w:val="00A256F5"/>
    <w:rsid w:val="00A25E30"/>
    <w:rsid w:val="00A26244"/>
    <w:rsid w:val="00A262E8"/>
    <w:rsid w:val="00A27D9B"/>
    <w:rsid w:val="00A27F11"/>
    <w:rsid w:val="00A30202"/>
    <w:rsid w:val="00A31B49"/>
    <w:rsid w:val="00A31C02"/>
    <w:rsid w:val="00A32016"/>
    <w:rsid w:val="00A33176"/>
    <w:rsid w:val="00A33971"/>
    <w:rsid w:val="00A34460"/>
    <w:rsid w:val="00A34525"/>
    <w:rsid w:val="00A353F1"/>
    <w:rsid w:val="00A35AB9"/>
    <w:rsid w:val="00A36ECD"/>
    <w:rsid w:val="00A36F95"/>
    <w:rsid w:val="00A379D5"/>
    <w:rsid w:val="00A37FED"/>
    <w:rsid w:val="00A4081D"/>
    <w:rsid w:val="00A42310"/>
    <w:rsid w:val="00A42B4D"/>
    <w:rsid w:val="00A42DED"/>
    <w:rsid w:val="00A43147"/>
    <w:rsid w:val="00A436FD"/>
    <w:rsid w:val="00A445CC"/>
    <w:rsid w:val="00A4480E"/>
    <w:rsid w:val="00A45ACE"/>
    <w:rsid w:val="00A46688"/>
    <w:rsid w:val="00A46883"/>
    <w:rsid w:val="00A47718"/>
    <w:rsid w:val="00A4781C"/>
    <w:rsid w:val="00A50DE9"/>
    <w:rsid w:val="00A52527"/>
    <w:rsid w:val="00A528AF"/>
    <w:rsid w:val="00A52C6B"/>
    <w:rsid w:val="00A52F04"/>
    <w:rsid w:val="00A538F5"/>
    <w:rsid w:val="00A53E04"/>
    <w:rsid w:val="00A564E8"/>
    <w:rsid w:val="00A568C1"/>
    <w:rsid w:val="00A569B3"/>
    <w:rsid w:val="00A56BF1"/>
    <w:rsid w:val="00A57888"/>
    <w:rsid w:val="00A60CAD"/>
    <w:rsid w:val="00A61B7E"/>
    <w:rsid w:val="00A61CF6"/>
    <w:rsid w:val="00A6241D"/>
    <w:rsid w:val="00A63603"/>
    <w:rsid w:val="00A63CDA"/>
    <w:rsid w:val="00A6451D"/>
    <w:rsid w:val="00A647FC"/>
    <w:rsid w:val="00A64D0E"/>
    <w:rsid w:val="00A65AA8"/>
    <w:rsid w:val="00A65B6D"/>
    <w:rsid w:val="00A667E8"/>
    <w:rsid w:val="00A67859"/>
    <w:rsid w:val="00A67E09"/>
    <w:rsid w:val="00A70A1D"/>
    <w:rsid w:val="00A70DA3"/>
    <w:rsid w:val="00A7120B"/>
    <w:rsid w:val="00A714EA"/>
    <w:rsid w:val="00A72342"/>
    <w:rsid w:val="00A728DF"/>
    <w:rsid w:val="00A74085"/>
    <w:rsid w:val="00A75983"/>
    <w:rsid w:val="00A7653B"/>
    <w:rsid w:val="00A7655B"/>
    <w:rsid w:val="00A76C0B"/>
    <w:rsid w:val="00A76D36"/>
    <w:rsid w:val="00A77378"/>
    <w:rsid w:val="00A779B7"/>
    <w:rsid w:val="00A801D5"/>
    <w:rsid w:val="00A80D0D"/>
    <w:rsid w:val="00A81B75"/>
    <w:rsid w:val="00A81EEE"/>
    <w:rsid w:val="00A84538"/>
    <w:rsid w:val="00A84690"/>
    <w:rsid w:val="00A8470F"/>
    <w:rsid w:val="00A84D6F"/>
    <w:rsid w:val="00A85850"/>
    <w:rsid w:val="00A85A8D"/>
    <w:rsid w:val="00A85CD3"/>
    <w:rsid w:val="00A87903"/>
    <w:rsid w:val="00A87F7C"/>
    <w:rsid w:val="00A91E11"/>
    <w:rsid w:val="00A9203D"/>
    <w:rsid w:val="00A923A1"/>
    <w:rsid w:val="00A924CB"/>
    <w:rsid w:val="00A92BB0"/>
    <w:rsid w:val="00A92E4D"/>
    <w:rsid w:val="00A93324"/>
    <w:rsid w:val="00A933E8"/>
    <w:rsid w:val="00A94A67"/>
    <w:rsid w:val="00A954A4"/>
    <w:rsid w:val="00A95B06"/>
    <w:rsid w:val="00A971DC"/>
    <w:rsid w:val="00A97445"/>
    <w:rsid w:val="00AA252A"/>
    <w:rsid w:val="00AA2D8D"/>
    <w:rsid w:val="00AA3586"/>
    <w:rsid w:val="00AA451F"/>
    <w:rsid w:val="00AA4688"/>
    <w:rsid w:val="00AA46C8"/>
    <w:rsid w:val="00AA47D5"/>
    <w:rsid w:val="00AA4962"/>
    <w:rsid w:val="00AA4DE7"/>
    <w:rsid w:val="00AA4F63"/>
    <w:rsid w:val="00AA555C"/>
    <w:rsid w:val="00AA5701"/>
    <w:rsid w:val="00AA59CB"/>
    <w:rsid w:val="00AA6B11"/>
    <w:rsid w:val="00AA7DEF"/>
    <w:rsid w:val="00AB0B88"/>
    <w:rsid w:val="00AB13F6"/>
    <w:rsid w:val="00AB1FE3"/>
    <w:rsid w:val="00AB2C89"/>
    <w:rsid w:val="00AB2E0C"/>
    <w:rsid w:val="00AB30C7"/>
    <w:rsid w:val="00AB34BF"/>
    <w:rsid w:val="00AB4B71"/>
    <w:rsid w:val="00AB5391"/>
    <w:rsid w:val="00AB576B"/>
    <w:rsid w:val="00AB57FE"/>
    <w:rsid w:val="00AB5FED"/>
    <w:rsid w:val="00AB6BA6"/>
    <w:rsid w:val="00AB76BD"/>
    <w:rsid w:val="00AC0E5A"/>
    <w:rsid w:val="00AC123C"/>
    <w:rsid w:val="00AC28E0"/>
    <w:rsid w:val="00AC2B2B"/>
    <w:rsid w:val="00AC38DD"/>
    <w:rsid w:val="00AC3A8D"/>
    <w:rsid w:val="00AC71E2"/>
    <w:rsid w:val="00AC7CD6"/>
    <w:rsid w:val="00AD077C"/>
    <w:rsid w:val="00AD07DE"/>
    <w:rsid w:val="00AD15B0"/>
    <w:rsid w:val="00AD2CD6"/>
    <w:rsid w:val="00AD5B54"/>
    <w:rsid w:val="00AD5C48"/>
    <w:rsid w:val="00AD5DDE"/>
    <w:rsid w:val="00AD61FB"/>
    <w:rsid w:val="00AD6D84"/>
    <w:rsid w:val="00AD7BB5"/>
    <w:rsid w:val="00AE0E82"/>
    <w:rsid w:val="00AE131D"/>
    <w:rsid w:val="00AE1370"/>
    <w:rsid w:val="00AE1804"/>
    <w:rsid w:val="00AE316A"/>
    <w:rsid w:val="00AE4F6F"/>
    <w:rsid w:val="00AE51B4"/>
    <w:rsid w:val="00AE623C"/>
    <w:rsid w:val="00AE6B18"/>
    <w:rsid w:val="00AE6BD2"/>
    <w:rsid w:val="00AE7431"/>
    <w:rsid w:val="00AE7973"/>
    <w:rsid w:val="00AE7B23"/>
    <w:rsid w:val="00AF1208"/>
    <w:rsid w:val="00AF167B"/>
    <w:rsid w:val="00AF214A"/>
    <w:rsid w:val="00AF3F89"/>
    <w:rsid w:val="00AF4E46"/>
    <w:rsid w:val="00AF5054"/>
    <w:rsid w:val="00AF550E"/>
    <w:rsid w:val="00B00132"/>
    <w:rsid w:val="00B004E0"/>
    <w:rsid w:val="00B00790"/>
    <w:rsid w:val="00B007FE"/>
    <w:rsid w:val="00B00931"/>
    <w:rsid w:val="00B00D19"/>
    <w:rsid w:val="00B01976"/>
    <w:rsid w:val="00B01BD2"/>
    <w:rsid w:val="00B02EC0"/>
    <w:rsid w:val="00B0350B"/>
    <w:rsid w:val="00B046BB"/>
    <w:rsid w:val="00B04CBB"/>
    <w:rsid w:val="00B052CC"/>
    <w:rsid w:val="00B05A3F"/>
    <w:rsid w:val="00B05D58"/>
    <w:rsid w:val="00B06075"/>
    <w:rsid w:val="00B063AA"/>
    <w:rsid w:val="00B06EDC"/>
    <w:rsid w:val="00B07766"/>
    <w:rsid w:val="00B07850"/>
    <w:rsid w:val="00B1029D"/>
    <w:rsid w:val="00B10978"/>
    <w:rsid w:val="00B111A6"/>
    <w:rsid w:val="00B1142D"/>
    <w:rsid w:val="00B11AA8"/>
    <w:rsid w:val="00B12C36"/>
    <w:rsid w:val="00B13E2A"/>
    <w:rsid w:val="00B13E4B"/>
    <w:rsid w:val="00B14602"/>
    <w:rsid w:val="00B14744"/>
    <w:rsid w:val="00B15A80"/>
    <w:rsid w:val="00B15BD0"/>
    <w:rsid w:val="00B15C74"/>
    <w:rsid w:val="00B17063"/>
    <w:rsid w:val="00B173AF"/>
    <w:rsid w:val="00B177DE"/>
    <w:rsid w:val="00B201EA"/>
    <w:rsid w:val="00B21086"/>
    <w:rsid w:val="00B21E68"/>
    <w:rsid w:val="00B235AA"/>
    <w:rsid w:val="00B23F10"/>
    <w:rsid w:val="00B24166"/>
    <w:rsid w:val="00B24213"/>
    <w:rsid w:val="00B249C6"/>
    <w:rsid w:val="00B26231"/>
    <w:rsid w:val="00B26280"/>
    <w:rsid w:val="00B26961"/>
    <w:rsid w:val="00B26A7A"/>
    <w:rsid w:val="00B2736B"/>
    <w:rsid w:val="00B2759A"/>
    <w:rsid w:val="00B27CB5"/>
    <w:rsid w:val="00B27DBD"/>
    <w:rsid w:val="00B30E30"/>
    <w:rsid w:val="00B30E77"/>
    <w:rsid w:val="00B31A17"/>
    <w:rsid w:val="00B31EC9"/>
    <w:rsid w:val="00B32931"/>
    <w:rsid w:val="00B329C8"/>
    <w:rsid w:val="00B32F48"/>
    <w:rsid w:val="00B32FB9"/>
    <w:rsid w:val="00B33102"/>
    <w:rsid w:val="00B334D0"/>
    <w:rsid w:val="00B33A03"/>
    <w:rsid w:val="00B33C64"/>
    <w:rsid w:val="00B340F0"/>
    <w:rsid w:val="00B34136"/>
    <w:rsid w:val="00B350BF"/>
    <w:rsid w:val="00B35EA4"/>
    <w:rsid w:val="00B3680C"/>
    <w:rsid w:val="00B37627"/>
    <w:rsid w:val="00B37826"/>
    <w:rsid w:val="00B40518"/>
    <w:rsid w:val="00B40E06"/>
    <w:rsid w:val="00B40FAF"/>
    <w:rsid w:val="00B41DCF"/>
    <w:rsid w:val="00B43048"/>
    <w:rsid w:val="00B43F27"/>
    <w:rsid w:val="00B44085"/>
    <w:rsid w:val="00B4448E"/>
    <w:rsid w:val="00B44DBD"/>
    <w:rsid w:val="00B45DC6"/>
    <w:rsid w:val="00B46440"/>
    <w:rsid w:val="00B46B71"/>
    <w:rsid w:val="00B479AC"/>
    <w:rsid w:val="00B5023A"/>
    <w:rsid w:val="00B5038D"/>
    <w:rsid w:val="00B506B8"/>
    <w:rsid w:val="00B513AA"/>
    <w:rsid w:val="00B514DB"/>
    <w:rsid w:val="00B51739"/>
    <w:rsid w:val="00B517D6"/>
    <w:rsid w:val="00B5213D"/>
    <w:rsid w:val="00B522B8"/>
    <w:rsid w:val="00B52BDB"/>
    <w:rsid w:val="00B52CB7"/>
    <w:rsid w:val="00B5452E"/>
    <w:rsid w:val="00B54677"/>
    <w:rsid w:val="00B55043"/>
    <w:rsid w:val="00B55485"/>
    <w:rsid w:val="00B5596F"/>
    <w:rsid w:val="00B560C6"/>
    <w:rsid w:val="00B57BD0"/>
    <w:rsid w:val="00B57E53"/>
    <w:rsid w:val="00B60842"/>
    <w:rsid w:val="00B61EE8"/>
    <w:rsid w:val="00B6229E"/>
    <w:rsid w:val="00B62430"/>
    <w:rsid w:val="00B62F07"/>
    <w:rsid w:val="00B63050"/>
    <w:rsid w:val="00B63AD8"/>
    <w:rsid w:val="00B64642"/>
    <w:rsid w:val="00B64A9B"/>
    <w:rsid w:val="00B65708"/>
    <w:rsid w:val="00B65CBD"/>
    <w:rsid w:val="00B661E9"/>
    <w:rsid w:val="00B674DD"/>
    <w:rsid w:val="00B67D25"/>
    <w:rsid w:val="00B67D86"/>
    <w:rsid w:val="00B720DC"/>
    <w:rsid w:val="00B72F72"/>
    <w:rsid w:val="00B732C4"/>
    <w:rsid w:val="00B7351E"/>
    <w:rsid w:val="00B73E37"/>
    <w:rsid w:val="00B75BB0"/>
    <w:rsid w:val="00B75C1B"/>
    <w:rsid w:val="00B76BFF"/>
    <w:rsid w:val="00B77129"/>
    <w:rsid w:val="00B777A4"/>
    <w:rsid w:val="00B77980"/>
    <w:rsid w:val="00B77BDF"/>
    <w:rsid w:val="00B80215"/>
    <w:rsid w:val="00B80393"/>
    <w:rsid w:val="00B80504"/>
    <w:rsid w:val="00B80980"/>
    <w:rsid w:val="00B80B4C"/>
    <w:rsid w:val="00B81BFD"/>
    <w:rsid w:val="00B81C59"/>
    <w:rsid w:val="00B82E67"/>
    <w:rsid w:val="00B83438"/>
    <w:rsid w:val="00B83E09"/>
    <w:rsid w:val="00B83EEA"/>
    <w:rsid w:val="00B83FC3"/>
    <w:rsid w:val="00B8437C"/>
    <w:rsid w:val="00B84DF6"/>
    <w:rsid w:val="00B852CC"/>
    <w:rsid w:val="00B85366"/>
    <w:rsid w:val="00B860C5"/>
    <w:rsid w:val="00B86E21"/>
    <w:rsid w:val="00B87A9B"/>
    <w:rsid w:val="00B905D7"/>
    <w:rsid w:val="00B90841"/>
    <w:rsid w:val="00B91761"/>
    <w:rsid w:val="00B92AC3"/>
    <w:rsid w:val="00B957D7"/>
    <w:rsid w:val="00B97E26"/>
    <w:rsid w:val="00BA09EB"/>
    <w:rsid w:val="00BA15BA"/>
    <w:rsid w:val="00BA17C0"/>
    <w:rsid w:val="00BA1BFC"/>
    <w:rsid w:val="00BA1C88"/>
    <w:rsid w:val="00BA1F07"/>
    <w:rsid w:val="00BA2CB4"/>
    <w:rsid w:val="00BA3356"/>
    <w:rsid w:val="00BA3863"/>
    <w:rsid w:val="00BA3B10"/>
    <w:rsid w:val="00BA414B"/>
    <w:rsid w:val="00BA556E"/>
    <w:rsid w:val="00BA5DF4"/>
    <w:rsid w:val="00BB015C"/>
    <w:rsid w:val="00BB16F1"/>
    <w:rsid w:val="00BB1B4B"/>
    <w:rsid w:val="00BB207D"/>
    <w:rsid w:val="00BB2263"/>
    <w:rsid w:val="00BB29E2"/>
    <w:rsid w:val="00BB3303"/>
    <w:rsid w:val="00BB3C8A"/>
    <w:rsid w:val="00BB414A"/>
    <w:rsid w:val="00BB451A"/>
    <w:rsid w:val="00BB472B"/>
    <w:rsid w:val="00BB4B47"/>
    <w:rsid w:val="00BB5437"/>
    <w:rsid w:val="00BB5C33"/>
    <w:rsid w:val="00BB5C7C"/>
    <w:rsid w:val="00BB61F0"/>
    <w:rsid w:val="00BB6340"/>
    <w:rsid w:val="00BB64B2"/>
    <w:rsid w:val="00BB6BEA"/>
    <w:rsid w:val="00BB7450"/>
    <w:rsid w:val="00BB7492"/>
    <w:rsid w:val="00BB76FB"/>
    <w:rsid w:val="00BB7D11"/>
    <w:rsid w:val="00BC046E"/>
    <w:rsid w:val="00BC1804"/>
    <w:rsid w:val="00BC26F0"/>
    <w:rsid w:val="00BC3A93"/>
    <w:rsid w:val="00BC48FF"/>
    <w:rsid w:val="00BC5AE6"/>
    <w:rsid w:val="00BC68F2"/>
    <w:rsid w:val="00BC6D3D"/>
    <w:rsid w:val="00BD0321"/>
    <w:rsid w:val="00BD0492"/>
    <w:rsid w:val="00BD0CE5"/>
    <w:rsid w:val="00BD21CF"/>
    <w:rsid w:val="00BD31B9"/>
    <w:rsid w:val="00BD3893"/>
    <w:rsid w:val="00BD3CE5"/>
    <w:rsid w:val="00BD3D29"/>
    <w:rsid w:val="00BD440D"/>
    <w:rsid w:val="00BD4806"/>
    <w:rsid w:val="00BD4DC3"/>
    <w:rsid w:val="00BD4EED"/>
    <w:rsid w:val="00BD5040"/>
    <w:rsid w:val="00BD5F64"/>
    <w:rsid w:val="00BD603C"/>
    <w:rsid w:val="00BD607C"/>
    <w:rsid w:val="00BD61EF"/>
    <w:rsid w:val="00BD64E8"/>
    <w:rsid w:val="00BD6E05"/>
    <w:rsid w:val="00BE0487"/>
    <w:rsid w:val="00BE11E5"/>
    <w:rsid w:val="00BE1269"/>
    <w:rsid w:val="00BE2782"/>
    <w:rsid w:val="00BE2F74"/>
    <w:rsid w:val="00BE3B03"/>
    <w:rsid w:val="00BE4FF4"/>
    <w:rsid w:val="00BE5765"/>
    <w:rsid w:val="00BE6B6E"/>
    <w:rsid w:val="00BE711A"/>
    <w:rsid w:val="00BE7297"/>
    <w:rsid w:val="00BE7510"/>
    <w:rsid w:val="00BE7728"/>
    <w:rsid w:val="00BE7794"/>
    <w:rsid w:val="00BE7A3F"/>
    <w:rsid w:val="00BE7CC9"/>
    <w:rsid w:val="00BF0640"/>
    <w:rsid w:val="00BF0C1C"/>
    <w:rsid w:val="00BF0CEF"/>
    <w:rsid w:val="00BF161B"/>
    <w:rsid w:val="00BF1814"/>
    <w:rsid w:val="00BF21EC"/>
    <w:rsid w:val="00BF2C38"/>
    <w:rsid w:val="00BF2DA6"/>
    <w:rsid w:val="00BF3224"/>
    <w:rsid w:val="00BF35C3"/>
    <w:rsid w:val="00BF4B97"/>
    <w:rsid w:val="00BF54A6"/>
    <w:rsid w:val="00BF610B"/>
    <w:rsid w:val="00BF6689"/>
    <w:rsid w:val="00C00967"/>
    <w:rsid w:val="00C00ACD"/>
    <w:rsid w:val="00C00C4C"/>
    <w:rsid w:val="00C00E59"/>
    <w:rsid w:val="00C00E89"/>
    <w:rsid w:val="00C00FB6"/>
    <w:rsid w:val="00C013E8"/>
    <w:rsid w:val="00C01A00"/>
    <w:rsid w:val="00C01AAD"/>
    <w:rsid w:val="00C0240F"/>
    <w:rsid w:val="00C02762"/>
    <w:rsid w:val="00C02FBE"/>
    <w:rsid w:val="00C04AEE"/>
    <w:rsid w:val="00C04F62"/>
    <w:rsid w:val="00C051B7"/>
    <w:rsid w:val="00C05978"/>
    <w:rsid w:val="00C06FB3"/>
    <w:rsid w:val="00C07247"/>
    <w:rsid w:val="00C108B7"/>
    <w:rsid w:val="00C10F6E"/>
    <w:rsid w:val="00C11A07"/>
    <w:rsid w:val="00C12229"/>
    <w:rsid w:val="00C127B5"/>
    <w:rsid w:val="00C14338"/>
    <w:rsid w:val="00C14BF7"/>
    <w:rsid w:val="00C150A6"/>
    <w:rsid w:val="00C15A73"/>
    <w:rsid w:val="00C15C5B"/>
    <w:rsid w:val="00C15F4D"/>
    <w:rsid w:val="00C17002"/>
    <w:rsid w:val="00C176E7"/>
    <w:rsid w:val="00C200AD"/>
    <w:rsid w:val="00C207C1"/>
    <w:rsid w:val="00C209DE"/>
    <w:rsid w:val="00C21193"/>
    <w:rsid w:val="00C21788"/>
    <w:rsid w:val="00C23624"/>
    <w:rsid w:val="00C23A60"/>
    <w:rsid w:val="00C23D7D"/>
    <w:rsid w:val="00C24082"/>
    <w:rsid w:val="00C24CCA"/>
    <w:rsid w:val="00C24EDE"/>
    <w:rsid w:val="00C24FBA"/>
    <w:rsid w:val="00C253C2"/>
    <w:rsid w:val="00C253C8"/>
    <w:rsid w:val="00C256F0"/>
    <w:rsid w:val="00C261F9"/>
    <w:rsid w:val="00C2667B"/>
    <w:rsid w:val="00C26E63"/>
    <w:rsid w:val="00C26FF0"/>
    <w:rsid w:val="00C27090"/>
    <w:rsid w:val="00C2774F"/>
    <w:rsid w:val="00C304BB"/>
    <w:rsid w:val="00C30EEF"/>
    <w:rsid w:val="00C328A2"/>
    <w:rsid w:val="00C32A18"/>
    <w:rsid w:val="00C333CA"/>
    <w:rsid w:val="00C35267"/>
    <w:rsid w:val="00C352CF"/>
    <w:rsid w:val="00C35BF2"/>
    <w:rsid w:val="00C35D6B"/>
    <w:rsid w:val="00C36709"/>
    <w:rsid w:val="00C36781"/>
    <w:rsid w:val="00C40662"/>
    <w:rsid w:val="00C40D71"/>
    <w:rsid w:val="00C41936"/>
    <w:rsid w:val="00C41C08"/>
    <w:rsid w:val="00C41C99"/>
    <w:rsid w:val="00C41D0E"/>
    <w:rsid w:val="00C4214D"/>
    <w:rsid w:val="00C42155"/>
    <w:rsid w:val="00C43010"/>
    <w:rsid w:val="00C432C5"/>
    <w:rsid w:val="00C4445E"/>
    <w:rsid w:val="00C44D36"/>
    <w:rsid w:val="00C450EA"/>
    <w:rsid w:val="00C45D3F"/>
    <w:rsid w:val="00C46116"/>
    <w:rsid w:val="00C4667B"/>
    <w:rsid w:val="00C467D9"/>
    <w:rsid w:val="00C46A7C"/>
    <w:rsid w:val="00C46D18"/>
    <w:rsid w:val="00C479FB"/>
    <w:rsid w:val="00C506E2"/>
    <w:rsid w:val="00C50B4E"/>
    <w:rsid w:val="00C50C81"/>
    <w:rsid w:val="00C51145"/>
    <w:rsid w:val="00C5122F"/>
    <w:rsid w:val="00C5150B"/>
    <w:rsid w:val="00C51AA9"/>
    <w:rsid w:val="00C51F24"/>
    <w:rsid w:val="00C53046"/>
    <w:rsid w:val="00C53B03"/>
    <w:rsid w:val="00C54387"/>
    <w:rsid w:val="00C555CD"/>
    <w:rsid w:val="00C55842"/>
    <w:rsid w:val="00C55D8A"/>
    <w:rsid w:val="00C55E19"/>
    <w:rsid w:val="00C560CB"/>
    <w:rsid w:val="00C56918"/>
    <w:rsid w:val="00C56DBF"/>
    <w:rsid w:val="00C56DD0"/>
    <w:rsid w:val="00C56F22"/>
    <w:rsid w:val="00C570C6"/>
    <w:rsid w:val="00C57EBF"/>
    <w:rsid w:val="00C57FC5"/>
    <w:rsid w:val="00C606A6"/>
    <w:rsid w:val="00C61792"/>
    <w:rsid w:val="00C61C96"/>
    <w:rsid w:val="00C624AC"/>
    <w:rsid w:val="00C6408A"/>
    <w:rsid w:val="00C64574"/>
    <w:rsid w:val="00C651D8"/>
    <w:rsid w:val="00C65907"/>
    <w:rsid w:val="00C659CB"/>
    <w:rsid w:val="00C6668F"/>
    <w:rsid w:val="00C668BD"/>
    <w:rsid w:val="00C675F7"/>
    <w:rsid w:val="00C67BA1"/>
    <w:rsid w:val="00C7005E"/>
    <w:rsid w:val="00C70A36"/>
    <w:rsid w:val="00C70F08"/>
    <w:rsid w:val="00C71EAF"/>
    <w:rsid w:val="00C72199"/>
    <w:rsid w:val="00C72333"/>
    <w:rsid w:val="00C72676"/>
    <w:rsid w:val="00C7274B"/>
    <w:rsid w:val="00C72E2F"/>
    <w:rsid w:val="00C736A5"/>
    <w:rsid w:val="00C741CF"/>
    <w:rsid w:val="00C74363"/>
    <w:rsid w:val="00C74532"/>
    <w:rsid w:val="00C74BAE"/>
    <w:rsid w:val="00C74E13"/>
    <w:rsid w:val="00C75C41"/>
    <w:rsid w:val="00C7628A"/>
    <w:rsid w:val="00C7628B"/>
    <w:rsid w:val="00C76F9A"/>
    <w:rsid w:val="00C77213"/>
    <w:rsid w:val="00C8021F"/>
    <w:rsid w:val="00C81644"/>
    <w:rsid w:val="00C81F4D"/>
    <w:rsid w:val="00C8252F"/>
    <w:rsid w:val="00C839D5"/>
    <w:rsid w:val="00C86C9B"/>
    <w:rsid w:val="00C87E4F"/>
    <w:rsid w:val="00C90733"/>
    <w:rsid w:val="00C9074A"/>
    <w:rsid w:val="00C90A2D"/>
    <w:rsid w:val="00C90B55"/>
    <w:rsid w:val="00C92948"/>
    <w:rsid w:val="00C92E85"/>
    <w:rsid w:val="00C93940"/>
    <w:rsid w:val="00C939D4"/>
    <w:rsid w:val="00C957F3"/>
    <w:rsid w:val="00C974A7"/>
    <w:rsid w:val="00C97530"/>
    <w:rsid w:val="00C97C16"/>
    <w:rsid w:val="00CA0064"/>
    <w:rsid w:val="00CA0C4A"/>
    <w:rsid w:val="00CA0EDD"/>
    <w:rsid w:val="00CA128E"/>
    <w:rsid w:val="00CA172D"/>
    <w:rsid w:val="00CA2514"/>
    <w:rsid w:val="00CA2BB6"/>
    <w:rsid w:val="00CA3E41"/>
    <w:rsid w:val="00CA4904"/>
    <w:rsid w:val="00CA59AB"/>
    <w:rsid w:val="00CA5E75"/>
    <w:rsid w:val="00CA6467"/>
    <w:rsid w:val="00CA6522"/>
    <w:rsid w:val="00CA7E8E"/>
    <w:rsid w:val="00CB031D"/>
    <w:rsid w:val="00CB06C6"/>
    <w:rsid w:val="00CB0922"/>
    <w:rsid w:val="00CB1594"/>
    <w:rsid w:val="00CB2733"/>
    <w:rsid w:val="00CB29DE"/>
    <w:rsid w:val="00CB2B3E"/>
    <w:rsid w:val="00CB366A"/>
    <w:rsid w:val="00CB38B5"/>
    <w:rsid w:val="00CB396A"/>
    <w:rsid w:val="00CB3B22"/>
    <w:rsid w:val="00CB4417"/>
    <w:rsid w:val="00CB4B4E"/>
    <w:rsid w:val="00CB601A"/>
    <w:rsid w:val="00CB636F"/>
    <w:rsid w:val="00CB6C95"/>
    <w:rsid w:val="00CB75BB"/>
    <w:rsid w:val="00CB7E67"/>
    <w:rsid w:val="00CC00AE"/>
    <w:rsid w:val="00CC0E7E"/>
    <w:rsid w:val="00CC1498"/>
    <w:rsid w:val="00CC2036"/>
    <w:rsid w:val="00CC289B"/>
    <w:rsid w:val="00CC2F3C"/>
    <w:rsid w:val="00CC392E"/>
    <w:rsid w:val="00CC3945"/>
    <w:rsid w:val="00CC50D8"/>
    <w:rsid w:val="00CC5A04"/>
    <w:rsid w:val="00CC692A"/>
    <w:rsid w:val="00CC6D41"/>
    <w:rsid w:val="00CC7168"/>
    <w:rsid w:val="00CC75A3"/>
    <w:rsid w:val="00CC7A20"/>
    <w:rsid w:val="00CC7ED5"/>
    <w:rsid w:val="00CD03F1"/>
    <w:rsid w:val="00CD0D7E"/>
    <w:rsid w:val="00CD10A2"/>
    <w:rsid w:val="00CD2B6D"/>
    <w:rsid w:val="00CD2E43"/>
    <w:rsid w:val="00CD3175"/>
    <w:rsid w:val="00CD327C"/>
    <w:rsid w:val="00CD36FB"/>
    <w:rsid w:val="00CD4432"/>
    <w:rsid w:val="00CD4723"/>
    <w:rsid w:val="00CD4F21"/>
    <w:rsid w:val="00CD5807"/>
    <w:rsid w:val="00CD5CAE"/>
    <w:rsid w:val="00CD6E24"/>
    <w:rsid w:val="00CE0137"/>
    <w:rsid w:val="00CE03BF"/>
    <w:rsid w:val="00CE0626"/>
    <w:rsid w:val="00CE0627"/>
    <w:rsid w:val="00CE0713"/>
    <w:rsid w:val="00CE0985"/>
    <w:rsid w:val="00CE0A69"/>
    <w:rsid w:val="00CE1C7B"/>
    <w:rsid w:val="00CE2238"/>
    <w:rsid w:val="00CE22E0"/>
    <w:rsid w:val="00CE2FA9"/>
    <w:rsid w:val="00CE326B"/>
    <w:rsid w:val="00CE32D6"/>
    <w:rsid w:val="00CE43D5"/>
    <w:rsid w:val="00CE4E7D"/>
    <w:rsid w:val="00CE4ED5"/>
    <w:rsid w:val="00CE5052"/>
    <w:rsid w:val="00CE5CD7"/>
    <w:rsid w:val="00CE60E2"/>
    <w:rsid w:val="00CE6725"/>
    <w:rsid w:val="00CE6912"/>
    <w:rsid w:val="00CE69D0"/>
    <w:rsid w:val="00CE6A91"/>
    <w:rsid w:val="00CF156F"/>
    <w:rsid w:val="00CF1C79"/>
    <w:rsid w:val="00CF1D33"/>
    <w:rsid w:val="00CF2518"/>
    <w:rsid w:val="00CF2A15"/>
    <w:rsid w:val="00CF3548"/>
    <w:rsid w:val="00CF3AA1"/>
    <w:rsid w:val="00CF47DA"/>
    <w:rsid w:val="00CF48E7"/>
    <w:rsid w:val="00CF4F3E"/>
    <w:rsid w:val="00CF5517"/>
    <w:rsid w:val="00CF562C"/>
    <w:rsid w:val="00CF6828"/>
    <w:rsid w:val="00CF7D05"/>
    <w:rsid w:val="00CF7F19"/>
    <w:rsid w:val="00D00B9F"/>
    <w:rsid w:val="00D00E15"/>
    <w:rsid w:val="00D01074"/>
    <w:rsid w:val="00D012FC"/>
    <w:rsid w:val="00D01BF2"/>
    <w:rsid w:val="00D01D02"/>
    <w:rsid w:val="00D02563"/>
    <w:rsid w:val="00D025F0"/>
    <w:rsid w:val="00D02AA5"/>
    <w:rsid w:val="00D036A3"/>
    <w:rsid w:val="00D03FAC"/>
    <w:rsid w:val="00D043DB"/>
    <w:rsid w:val="00D04B0F"/>
    <w:rsid w:val="00D05BB2"/>
    <w:rsid w:val="00D05F15"/>
    <w:rsid w:val="00D06161"/>
    <w:rsid w:val="00D06E77"/>
    <w:rsid w:val="00D07696"/>
    <w:rsid w:val="00D07FCA"/>
    <w:rsid w:val="00D101F8"/>
    <w:rsid w:val="00D1163D"/>
    <w:rsid w:val="00D132DF"/>
    <w:rsid w:val="00D13AB1"/>
    <w:rsid w:val="00D13D3E"/>
    <w:rsid w:val="00D13D7B"/>
    <w:rsid w:val="00D140B2"/>
    <w:rsid w:val="00D14382"/>
    <w:rsid w:val="00D147EA"/>
    <w:rsid w:val="00D16338"/>
    <w:rsid w:val="00D17388"/>
    <w:rsid w:val="00D20AEF"/>
    <w:rsid w:val="00D21130"/>
    <w:rsid w:val="00D211DF"/>
    <w:rsid w:val="00D21DDF"/>
    <w:rsid w:val="00D2230F"/>
    <w:rsid w:val="00D23209"/>
    <w:rsid w:val="00D24034"/>
    <w:rsid w:val="00D2423F"/>
    <w:rsid w:val="00D24A70"/>
    <w:rsid w:val="00D24BC3"/>
    <w:rsid w:val="00D2582C"/>
    <w:rsid w:val="00D2589C"/>
    <w:rsid w:val="00D26E96"/>
    <w:rsid w:val="00D27173"/>
    <w:rsid w:val="00D275C9"/>
    <w:rsid w:val="00D278FA"/>
    <w:rsid w:val="00D31321"/>
    <w:rsid w:val="00D33056"/>
    <w:rsid w:val="00D33087"/>
    <w:rsid w:val="00D3316F"/>
    <w:rsid w:val="00D336C7"/>
    <w:rsid w:val="00D33A09"/>
    <w:rsid w:val="00D33E13"/>
    <w:rsid w:val="00D33EC7"/>
    <w:rsid w:val="00D3408D"/>
    <w:rsid w:val="00D34583"/>
    <w:rsid w:val="00D357EE"/>
    <w:rsid w:val="00D36862"/>
    <w:rsid w:val="00D37882"/>
    <w:rsid w:val="00D37C0F"/>
    <w:rsid w:val="00D37C95"/>
    <w:rsid w:val="00D4000F"/>
    <w:rsid w:val="00D4027B"/>
    <w:rsid w:val="00D41D7B"/>
    <w:rsid w:val="00D424B2"/>
    <w:rsid w:val="00D42A0C"/>
    <w:rsid w:val="00D43158"/>
    <w:rsid w:val="00D4329E"/>
    <w:rsid w:val="00D43A9D"/>
    <w:rsid w:val="00D43ABE"/>
    <w:rsid w:val="00D43F8B"/>
    <w:rsid w:val="00D448FD"/>
    <w:rsid w:val="00D4620A"/>
    <w:rsid w:val="00D46346"/>
    <w:rsid w:val="00D46B66"/>
    <w:rsid w:val="00D46F55"/>
    <w:rsid w:val="00D4771A"/>
    <w:rsid w:val="00D50603"/>
    <w:rsid w:val="00D510B9"/>
    <w:rsid w:val="00D51A2F"/>
    <w:rsid w:val="00D5206C"/>
    <w:rsid w:val="00D524F2"/>
    <w:rsid w:val="00D5550B"/>
    <w:rsid w:val="00D5628C"/>
    <w:rsid w:val="00D568A5"/>
    <w:rsid w:val="00D56967"/>
    <w:rsid w:val="00D569DF"/>
    <w:rsid w:val="00D57407"/>
    <w:rsid w:val="00D60136"/>
    <w:rsid w:val="00D6075E"/>
    <w:rsid w:val="00D61E2F"/>
    <w:rsid w:val="00D624CA"/>
    <w:rsid w:val="00D63003"/>
    <w:rsid w:val="00D63222"/>
    <w:rsid w:val="00D6348F"/>
    <w:rsid w:val="00D644B9"/>
    <w:rsid w:val="00D648DB"/>
    <w:rsid w:val="00D654DF"/>
    <w:rsid w:val="00D65955"/>
    <w:rsid w:val="00D660FF"/>
    <w:rsid w:val="00D66228"/>
    <w:rsid w:val="00D66298"/>
    <w:rsid w:val="00D67006"/>
    <w:rsid w:val="00D67240"/>
    <w:rsid w:val="00D67BBE"/>
    <w:rsid w:val="00D70205"/>
    <w:rsid w:val="00D70609"/>
    <w:rsid w:val="00D70947"/>
    <w:rsid w:val="00D70D33"/>
    <w:rsid w:val="00D71076"/>
    <w:rsid w:val="00D71313"/>
    <w:rsid w:val="00D71F50"/>
    <w:rsid w:val="00D7234A"/>
    <w:rsid w:val="00D72F04"/>
    <w:rsid w:val="00D7314E"/>
    <w:rsid w:val="00D748DB"/>
    <w:rsid w:val="00D74964"/>
    <w:rsid w:val="00D7580F"/>
    <w:rsid w:val="00D75838"/>
    <w:rsid w:val="00D75F02"/>
    <w:rsid w:val="00D76E2B"/>
    <w:rsid w:val="00D772C8"/>
    <w:rsid w:val="00D77485"/>
    <w:rsid w:val="00D7765D"/>
    <w:rsid w:val="00D80E6C"/>
    <w:rsid w:val="00D81C5D"/>
    <w:rsid w:val="00D8214D"/>
    <w:rsid w:val="00D824F7"/>
    <w:rsid w:val="00D83280"/>
    <w:rsid w:val="00D84BB2"/>
    <w:rsid w:val="00D85CB3"/>
    <w:rsid w:val="00D86AF4"/>
    <w:rsid w:val="00D87225"/>
    <w:rsid w:val="00D8771D"/>
    <w:rsid w:val="00D87E97"/>
    <w:rsid w:val="00D90E1C"/>
    <w:rsid w:val="00D9120D"/>
    <w:rsid w:val="00D91661"/>
    <w:rsid w:val="00D917F4"/>
    <w:rsid w:val="00D924DA"/>
    <w:rsid w:val="00D925E8"/>
    <w:rsid w:val="00D935D8"/>
    <w:rsid w:val="00D93F0C"/>
    <w:rsid w:val="00D95023"/>
    <w:rsid w:val="00D9584B"/>
    <w:rsid w:val="00D95C82"/>
    <w:rsid w:val="00D96349"/>
    <w:rsid w:val="00D9640E"/>
    <w:rsid w:val="00D97608"/>
    <w:rsid w:val="00DA035D"/>
    <w:rsid w:val="00DA1CDE"/>
    <w:rsid w:val="00DA2816"/>
    <w:rsid w:val="00DA2F33"/>
    <w:rsid w:val="00DA4287"/>
    <w:rsid w:val="00DA4646"/>
    <w:rsid w:val="00DA4BE7"/>
    <w:rsid w:val="00DA55B8"/>
    <w:rsid w:val="00DA5A19"/>
    <w:rsid w:val="00DA5C33"/>
    <w:rsid w:val="00DA64DD"/>
    <w:rsid w:val="00DA77C4"/>
    <w:rsid w:val="00DA7FD2"/>
    <w:rsid w:val="00DB1688"/>
    <w:rsid w:val="00DB19A6"/>
    <w:rsid w:val="00DB1DF9"/>
    <w:rsid w:val="00DB2A58"/>
    <w:rsid w:val="00DB370A"/>
    <w:rsid w:val="00DB3DFA"/>
    <w:rsid w:val="00DB5CF5"/>
    <w:rsid w:val="00DB5D79"/>
    <w:rsid w:val="00DB6027"/>
    <w:rsid w:val="00DB6C7C"/>
    <w:rsid w:val="00DB717E"/>
    <w:rsid w:val="00DB7553"/>
    <w:rsid w:val="00DC1218"/>
    <w:rsid w:val="00DC22B5"/>
    <w:rsid w:val="00DC2A58"/>
    <w:rsid w:val="00DC3818"/>
    <w:rsid w:val="00DC3B27"/>
    <w:rsid w:val="00DC3BE0"/>
    <w:rsid w:val="00DC421F"/>
    <w:rsid w:val="00DC4672"/>
    <w:rsid w:val="00DC4C57"/>
    <w:rsid w:val="00DC4CCA"/>
    <w:rsid w:val="00DC5643"/>
    <w:rsid w:val="00DC568E"/>
    <w:rsid w:val="00DC5D07"/>
    <w:rsid w:val="00DC6096"/>
    <w:rsid w:val="00DC62CD"/>
    <w:rsid w:val="00DC6E43"/>
    <w:rsid w:val="00DC7CA2"/>
    <w:rsid w:val="00DC7D23"/>
    <w:rsid w:val="00DC7D58"/>
    <w:rsid w:val="00DD03B0"/>
    <w:rsid w:val="00DD0A91"/>
    <w:rsid w:val="00DD0B24"/>
    <w:rsid w:val="00DD0B80"/>
    <w:rsid w:val="00DD1303"/>
    <w:rsid w:val="00DD16ED"/>
    <w:rsid w:val="00DD1AB9"/>
    <w:rsid w:val="00DD342E"/>
    <w:rsid w:val="00DD395A"/>
    <w:rsid w:val="00DD3D76"/>
    <w:rsid w:val="00DD6C74"/>
    <w:rsid w:val="00DD6FC5"/>
    <w:rsid w:val="00DD7202"/>
    <w:rsid w:val="00DD77A3"/>
    <w:rsid w:val="00DE1CCA"/>
    <w:rsid w:val="00DE2092"/>
    <w:rsid w:val="00DE219D"/>
    <w:rsid w:val="00DE29AB"/>
    <w:rsid w:val="00DE2A38"/>
    <w:rsid w:val="00DE2B72"/>
    <w:rsid w:val="00DE2CC1"/>
    <w:rsid w:val="00DE2DEC"/>
    <w:rsid w:val="00DE32F2"/>
    <w:rsid w:val="00DE3335"/>
    <w:rsid w:val="00DE3AA5"/>
    <w:rsid w:val="00DE3D30"/>
    <w:rsid w:val="00DE4593"/>
    <w:rsid w:val="00DE4B7B"/>
    <w:rsid w:val="00DE4CF6"/>
    <w:rsid w:val="00DE50A9"/>
    <w:rsid w:val="00DE645C"/>
    <w:rsid w:val="00DE6573"/>
    <w:rsid w:val="00DE6CA2"/>
    <w:rsid w:val="00DE6FE4"/>
    <w:rsid w:val="00DE7A23"/>
    <w:rsid w:val="00DE7F0E"/>
    <w:rsid w:val="00DF079B"/>
    <w:rsid w:val="00DF1B02"/>
    <w:rsid w:val="00DF1BEB"/>
    <w:rsid w:val="00DF2418"/>
    <w:rsid w:val="00DF4012"/>
    <w:rsid w:val="00DF401F"/>
    <w:rsid w:val="00DF49FA"/>
    <w:rsid w:val="00DF57B7"/>
    <w:rsid w:val="00DF60B0"/>
    <w:rsid w:val="00DF7754"/>
    <w:rsid w:val="00E00391"/>
    <w:rsid w:val="00E00E57"/>
    <w:rsid w:val="00E016CE"/>
    <w:rsid w:val="00E0265F"/>
    <w:rsid w:val="00E02691"/>
    <w:rsid w:val="00E0318E"/>
    <w:rsid w:val="00E034D6"/>
    <w:rsid w:val="00E03B6A"/>
    <w:rsid w:val="00E047CA"/>
    <w:rsid w:val="00E05542"/>
    <w:rsid w:val="00E06095"/>
    <w:rsid w:val="00E06ABA"/>
    <w:rsid w:val="00E073FA"/>
    <w:rsid w:val="00E100EC"/>
    <w:rsid w:val="00E1181A"/>
    <w:rsid w:val="00E11A64"/>
    <w:rsid w:val="00E1335D"/>
    <w:rsid w:val="00E14FB3"/>
    <w:rsid w:val="00E168EF"/>
    <w:rsid w:val="00E17E14"/>
    <w:rsid w:val="00E2138F"/>
    <w:rsid w:val="00E22334"/>
    <w:rsid w:val="00E224F0"/>
    <w:rsid w:val="00E229AC"/>
    <w:rsid w:val="00E22DF8"/>
    <w:rsid w:val="00E230D3"/>
    <w:rsid w:val="00E23465"/>
    <w:rsid w:val="00E237A0"/>
    <w:rsid w:val="00E23B20"/>
    <w:rsid w:val="00E2408A"/>
    <w:rsid w:val="00E249DA"/>
    <w:rsid w:val="00E274DE"/>
    <w:rsid w:val="00E27DDB"/>
    <w:rsid w:val="00E27EAD"/>
    <w:rsid w:val="00E30837"/>
    <w:rsid w:val="00E31149"/>
    <w:rsid w:val="00E316B3"/>
    <w:rsid w:val="00E32D47"/>
    <w:rsid w:val="00E33517"/>
    <w:rsid w:val="00E34279"/>
    <w:rsid w:val="00E343F1"/>
    <w:rsid w:val="00E34507"/>
    <w:rsid w:val="00E3455A"/>
    <w:rsid w:val="00E3499C"/>
    <w:rsid w:val="00E34CA9"/>
    <w:rsid w:val="00E354B7"/>
    <w:rsid w:val="00E364AF"/>
    <w:rsid w:val="00E36689"/>
    <w:rsid w:val="00E36CBB"/>
    <w:rsid w:val="00E403EE"/>
    <w:rsid w:val="00E40B82"/>
    <w:rsid w:val="00E40FC5"/>
    <w:rsid w:val="00E41ADB"/>
    <w:rsid w:val="00E41CA3"/>
    <w:rsid w:val="00E42833"/>
    <w:rsid w:val="00E42A89"/>
    <w:rsid w:val="00E42CEA"/>
    <w:rsid w:val="00E430D8"/>
    <w:rsid w:val="00E44785"/>
    <w:rsid w:val="00E4531B"/>
    <w:rsid w:val="00E45954"/>
    <w:rsid w:val="00E45BA6"/>
    <w:rsid w:val="00E46102"/>
    <w:rsid w:val="00E47649"/>
    <w:rsid w:val="00E50F14"/>
    <w:rsid w:val="00E511B8"/>
    <w:rsid w:val="00E519EB"/>
    <w:rsid w:val="00E52349"/>
    <w:rsid w:val="00E52C5F"/>
    <w:rsid w:val="00E555A2"/>
    <w:rsid w:val="00E56CE7"/>
    <w:rsid w:val="00E56E8D"/>
    <w:rsid w:val="00E571DD"/>
    <w:rsid w:val="00E57CBE"/>
    <w:rsid w:val="00E6018E"/>
    <w:rsid w:val="00E602DC"/>
    <w:rsid w:val="00E6071F"/>
    <w:rsid w:val="00E61FC8"/>
    <w:rsid w:val="00E62517"/>
    <w:rsid w:val="00E62B21"/>
    <w:rsid w:val="00E6356C"/>
    <w:rsid w:val="00E63668"/>
    <w:rsid w:val="00E63D38"/>
    <w:rsid w:val="00E63E49"/>
    <w:rsid w:val="00E63FEA"/>
    <w:rsid w:val="00E64351"/>
    <w:rsid w:val="00E64B75"/>
    <w:rsid w:val="00E661A4"/>
    <w:rsid w:val="00E67579"/>
    <w:rsid w:val="00E67D1A"/>
    <w:rsid w:val="00E7068A"/>
    <w:rsid w:val="00E71284"/>
    <w:rsid w:val="00E7150C"/>
    <w:rsid w:val="00E715A4"/>
    <w:rsid w:val="00E72458"/>
    <w:rsid w:val="00E7249F"/>
    <w:rsid w:val="00E72869"/>
    <w:rsid w:val="00E7345E"/>
    <w:rsid w:val="00E73461"/>
    <w:rsid w:val="00E74479"/>
    <w:rsid w:val="00E7483D"/>
    <w:rsid w:val="00E74909"/>
    <w:rsid w:val="00E75885"/>
    <w:rsid w:val="00E76092"/>
    <w:rsid w:val="00E763A5"/>
    <w:rsid w:val="00E801D9"/>
    <w:rsid w:val="00E80DD1"/>
    <w:rsid w:val="00E80F69"/>
    <w:rsid w:val="00E81302"/>
    <w:rsid w:val="00E831E0"/>
    <w:rsid w:val="00E84B0D"/>
    <w:rsid w:val="00E84E2A"/>
    <w:rsid w:val="00E84EDD"/>
    <w:rsid w:val="00E85E95"/>
    <w:rsid w:val="00E86EC3"/>
    <w:rsid w:val="00E87216"/>
    <w:rsid w:val="00E8732E"/>
    <w:rsid w:val="00E87B96"/>
    <w:rsid w:val="00E90B28"/>
    <w:rsid w:val="00E90BFC"/>
    <w:rsid w:val="00E91998"/>
    <w:rsid w:val="00E91A0A"/>
    <w:rsid w:val="00E91CA5"/>
    <w:rsid w:val="00E91CB1"/>
    <w:rsid w:val="00E9211B"/>
    <w:rsid w:val="00E92906"/>
    <w:rsid w:val="00E9348E"/>
    <w:rsid w:val="00E9482F"/>
    <w:rsid w:val="00E9522D"/>
    <w:rsid w:val="00E9572E"/>
    <w:rsid w:val="00E95AAF"/>
    <w:rsid w:val="00E96941"/>
    <w:rsid w:val="00E96B4D"/>
    <w:rsid w:val="00EA067E"/>
    <w:rsid w:val="00EA0C4F"/>
    <w:rsid w:val="00EA1163"/>
    <w:rsid w:val="00EA227B"/>
    <w:rsid w:val="00EA23F1"/>
    <w:rsid w:val="00EA2E35"/>
    <w:rsid w:val="00EA32CB"/>
    <w:rsid w:val="00EA3410"/>
    <w:rsid w:val="00EA52BC"/>
    <w:rsid w:val="00EA58BB"/>
    <w:rsid w:val="00EA6437"/>
    <w:rsid w:val="00EA6DB6"/>
    <w:rsid w:val="00EA7467"/>
    <w:rsid w:val="00EB061B"/>
    <w:rsid w:val="00EB0ED4"/>
    <w:rsid w:val="00EB0FCB"/>
    <w:rsid w:val="00EB1511"/>
    <w:rsid w:val="00EB284D"/>
    <w:rsid w:val="00EB366D"/>
    <w:rsid w:val="00EB3EEC"/>
    <w:rsid w:val="00EB45C7"/>
    <w:rsid w:val="00EB47F8"/>
    <w:rsid w:val="00EB4CB7"/>
    <w:rsid w:val="00EB5073"/>
    <w:rsid w:val="00EB5122"/>
    <w:rsid w:val="00EB53DE"/>
    <w:rsid w:val="00EB62B3"/>
    <w:rsid w:val="00EB630D"/>
    <w:rsid w:val="00EB67AE"/>
    <w:rsid w:val="00EB6CCB"/>
    <w:rsid w:val="00EB6D61"/>
    <w:rsid w:val="00EB74F3"/>
    <w:rsid w:val="00EB76BC"/>
    <w:rsid w:val="00EC00FD"/>
    <w:rsid w:val="00EC13D2"/>
    <w:rsid w:val="00EC15B6"/>
    <w:rsid w:val="00EC17F4"/>
    <w:rsid w:val="00EC1CC2"/>
    <w:rsid w:val="00EC33F2"/>
    <w:rsid w:val="00EC3532"/>
    <w:rsid w:val="00EC3E7A"/>
    <w:rsid w:val="00EC43B3"/>
    <w:rsid w:val="00EC47B4"/>
    <w:rsid w:val="00EC4F9D"/>
    <w:rsid w:val="00EC575B"/>
    <w:rsid w:val="00EC69B6"/>
    <w:rsid w:val="00EC6CF9"/>
    <w:rsid w:val="00EC6E98"/>
    <w:rsid w:val="00EC7782"/>
    <w:rsid w:val="00ED0329"/>
    <w:rsid w:val="00ED0D60"/>
    <w:rsid w:val="00ED1A71"/>
    <w:rsid w:val="00ED1F36"/>
    <w:rsid w:val="00ED2957"/>
    <w:rsid w:val="00ED3A0A"/>
    <w:rsid w:val="00ED4391"/>
    <w:rsid w:val="00ED4D50"/>
    <w:rsid w:val="00ED62EC"/>
    <w:rsid w:val="00EE0A8C"/>
    <w:rsid w:val="00EE1954"/>
    <w:rsid w:val="00EE2F40"/>
    <w:rsid w:val="00EE3354"/>
    <w:rsid w:val="00EE3DE9"/>
    <w:rsid w:val="00EE4999"/>
    <w:rsid w:val="00EE558E"/>
    <w:rsid w:val="00EE55B2"/>
    <w:rsid w:val="00EE56E4"/>
    <w:rsid w:val="00EE6378"/>
    <w:rsid w:val="00EE67E1"/>
    <w:rsid w:val="00EE6DC4"/>
    <w:rsid w:val="00EE6E2F"/>
    <w:rsid w:val="00EE6E43"/>
    <w:rsid w:val="00EE7487"/>
    <w:rsid w:val="00EF1954"/>
    <w:rsid w:val="00EF2093"/>
    <w:rsid w:val="00EF289D"/>
    <w:rsid w:val="00EF2A0D"/>
    <w:rsid w:val="00EF3D32"/>
    <w:rsid w:val="00EF4253"/>
    <w:rsid w:val="00EF67F3"/>
    <w:rsid w:val="00EF6880"/>
    <w:rsid w:val="00EF737C"/>
    <w:rsid w:val="00F01981"/>
    <w:rsid w:val="00F01AAC"/>
    <w:rsid w:val="00F02030"/>
    <w:rsid w:val="00F02308"/>
    <w:rsid w:val="00F0258D"/>
    <w:rsid w:val="00F02D5A"/>
    <w:rsid w:val="00F038D4"/>
    <w:rsid w:val="00F03ADB"/>
    <w:rsid w:val="00F0415D"/>
    <w:rsid w:val="00F04F6A"/>
    <w:rsid w:val="00F04FBF"/>
    <w:rsid w:val="00F05446"/>
    <w:rsid w:val="00F0627F"/>
    <w:rsid w:val="00F073B6"/>
    <w:rsid w:val="00F101AF"/>
    <w:rsid w:val="00F10C4C"/>
    <w:rsid w:val="00F117E3"/>
    <w:rsid w:val="00F11BBC"/>
    <w:rsid w:val="00F11F71"/>
    <w:rsid w:val="00F1241A"/>
    <w:rsid w:val="00F12481"/>
    <w:rsid w:val="00F13531"/>
    <w:rsid w:val="00F13BCB"/>
    <w:rsid w:val="00F14249"/>
    <w:rsid w:val="00F14963"/>
    <w:rsid w:val="00F14D49"/>
    <w:rsid w:val="00F162CC"/>
    <w:rsid w:val="00F16B68"/>
    <w:rsid w:val="00F2053A"/>
    <w:rsid w:val="00F20BDB"/>
    <w:rsid w:val="00F20DC2"/>
    <w:rsid w:val="00F21D1A"/>
    <w:rsid w:val="00F21E2C"/>
    <w:rsid w:val="00F242B0"/>
    <w:rsid w:val="00F24B09"/>
    <w:rsid w:val="00F2516B"/>
    <w:rsid w:val="00F25BF9"/>
    <w:rsid w:val="00F25C0B"/>
    <w:rsid w:val="00F275C8"/>
    <w:rsid w:val="00F27701"/>
    <w:rsid w:val="00F301CB"/>
    <w:rsid w:val="00F30564"/>
    <w:rsid w:val="00F305F4"/>
    <w:rsid w:val="00F3155C"/>
    <w:rsid w:val="00F322A8"/>
    <w:rsid w:val="00F32630"/>
    <w:rsid w:val="00F32ED0"/>
    <w:rsid w:val="00F338A5"/>
    <w:rsid w:val="00F340D4"/>
    <w:rsid w:val="00F34A80"/>
    <w:rsid w:val="00F36EFE"/>
    <w:rsid w:val="00F37456"/>
    <w:rsid w:val="00F37FCE"/>
    <w:rsid w:val="00F40109"/>
    <w:rsid w:val="00F40976"/>
    <w:rsid w:val="00F416CD"/>
    <w:rsid w:val="00F42EC6"/>
    <w:rsid w:val="00F46ECA"/>
    <w:rsid w:val="00F46EF6"/>
    <w:rsid w:val="00F4705E"/>
    <w:rsid w:val="00F4782B"/>
    <w:rsid w:val="00F47D86"/>
    <w:rsid w:val="00F502AD"/>
    <w:rsid w:val="00F503BF"/>
    <w:rsid w:val="00F507EB"/>
    <w:rsid w:val="00F5166E"/>
    <w:rsid w:val="00F519B9"/>
    <w:rsid w:val="00F51B06"/>
    <w:rsid w:val="00F525AE"/>
    <w:rsid w:val="00F52F81"/>
    <w:rsid w:val="00F53772"/>
    <w:rsid w:val="00F551C5"/>
    <w:rsid w:val="00F5715E"/>
    <w:rsid w:val="00F57798"/>
    <w:rsid w:val="00F57A62"/>
    <w:rsid w:val="00F603A9"/>
    <w:rsid w:val="00F6072B"/>
    <w:rsid w:val="00F608CF"/>
    <w:rsid w:val="00F61982"/>
    <w:rsid w:val="00F61FD2"/>
    <w:rsid w:val="00F62C68"/>
    <w:rsid w:val="00F6315D"/>
    <w:rsid w:val="00F632DA"/>
    <w:rsid w:val="00F63B68"/>
    <w:rsid w:val="00F63C1D"/>
    <w:rsid w:val="00F64A37"/>
    <w:rsid w:val="00F6505D"/>
    <w:rsid w:val="00F66A0D"/>
    <w:rsid w:val="00F678E6"/>
    <w:rsid w:val="00F70C24"/>
    <w:rsid w:val="00F70F4C"/>
    <w:rsid w:val="00F7209C"/>
    <w:rsid w:val="00F72FBA"/>
    <w:rsid w:val="00F738F1"/>
    <w:rsid w:val="00F74334"/>
    <w:rsid w:val="00F74CBA"/>
    <w:rsid w:val="00F75365"/>
    <w:rsid w:val="00F7575D"/>
    <w:rsid w:val="00F758BA"/>
    <w:rsid w:val="00F7704B"/>
    <w:rsid w:val="00F77B5D"/>
    <w:rsid w:val="00F804DA"/>
    <w:rsid w:val="00F81B20"/>
    <w:rsid w:val="00F82881"/>
    <w:rsid w:val="00F828E5"/>
    <w:rsid w:val="00F848F4"/>
    <w:rsid w:val="00F8513A"/>
    <w:rsid w:val="00F85234"/>
    <w:rsid w:val="00F863DA"/>
    <w:rsid w:val="00F867F9"/>
    <w:rsid w:val="00F86F7F"/>
    <w:rsid w:val="00F87084"/>
    <w:rsid w:val="00F87B8F"/>
    <w:rsid w:val="00F905ED"/>
    <w:rsid w:val="00F914B5"/>
    <w:rsid w:val="00F918BD"/>
    <w:rsid w:val="00F93281"/>
    <w:rsid w:val="00F9365B"/>
    <w:rsid w:val="00F93686"/>
    <w:rsid w:val="00F93AFE"/>
    <w:rsid w:val="00F958F4"/>
    <w:rsid w:val="00F95BA9"/>
    <w:rsid w:val="00F95EAF"/>
    <w:rsid w:val="00F95EBE"/>
    <w:rsid w:val="00F96BFF"/>
    <w:rsid w:val="00F97723"/>
    <w:rsid w:val="00F97970"/>
    <w:rsid w:val="00F97A8F"/>
    <w:rsid w:val="00FA0073"/>
    <w:rsid w:val="00FA03E0"/>
    <w:rsid w:val="00FA03E3"/>
    <w:rsid w:val="00FA054E"/>
    <w:rsid w:val="00FA07EC"/>
    <w:rsid w:val="00FA1B7E"/>
    <w:rsid w:val="00FA1BBC"/>
    <w:rsid w:val="00FA1F0A"/>
    <w:rsid w:val="00FA233C"/>
    <w:rsid w:val="00FA26E6"/>
    <w:rsid w:val="00FA27CD"/>
    <w:rsid w:val="00FA28F4"/>
    <w:rsid w:val="00FA616F"/>
    <w:rsid w:val="00FA61A3"/>
    <w:rsid w:val="00FA6555"/>
    <w:rsid w:val="00FA6790"/>
    <w:rsid w:val="00FB0333"/>
    <w:rsid w:val="00FB0999"/>
    <w:rsid w:val="00FB299B"/>
    <w:rsid w:val="00FB35C6"/>
    <w:rsid w:val="00FB36E7"/>
    <w:rsid w:val="00FB488A"/>
    <w:rsid w:val="00FB516E"/>
    <w:rsid w:val="00FB535D"/>
    <w:rsid w:val="00FB5F46"/>
    <w:rsid w:val="00FB60E6"/>
    <w:rsid w:val="00FB7FAD"/>
    <w:rsid w:val="00FC0D4B"/>
    <w:rsid w:val="00FC1A79"/>
    <w:rsid w:val="00FC3CC7"/>
    <w:rsid w:val="00FC5284"/>
    <w:rsid w:val="00FC550E"/>
    <w:rsid w:val="00FC57EE"/>
    <w:rsid w:val="00FC5A39"/>
    <w:rsid w:val="00FC5ADC"/>
    <w:rsid w:val="00FC62FB"/>
    <w:rsid w:val="00FC6EC7"/>
    <w:rsid w:val="00FC6F75"/>
    <w:rsid w:val="00FC7097"/>
    <w:rsid w:val="00FC7B95"/>
    <w:rsid w:val="00FC7E82"/>
    <w:rsid w:val="00FD077A"/>
    <w:rsid w:val="00FD0A1A"/>
    <w:rsid w:val="00FD22BC"/>
    <w:rsid w:val="00FD3B07"/>
    <w:rsid w:val="00FD3BC6"/>
    <w:rsid w:val="00FD4EAC"/>
    <w:rsid w:val="00FD4F72"/>
    <w:rsid w:val="00FD5906"/>
    <w:rsid w:val="00FD661D"/>
    <w:rsid w:val="00FD715D"/>
    <w:rsid w:val="00FD7D8E"/>
    <w:rsid w:val="00FE0672"/>
    <w:rsid w:val="00FE1969"/>
    <w:rsid w:val="00FE1FF4"/>
    <w:rsid w:val="00FE260D"/>
    <w:rsid w:val="00FE33C4"/>
    <w:rsid w:val="00FE38A0"/>
    <w:rsid w:val="00FE3BF0"/>
    <w:rsid w:val="00FE49C6"/>
    <w:rsid w:val="00FE4C7B"/>
    <w:rsid w:val="00FF0439"/>
    <w:rsid w:val="00FF0A56"/>
    <w:rsid w:val="00FF11BD"/>
    <w:rsid w:val="00FF1D4C"/>
    <w:rsid w:val="00FF2676"/>
    <w:rsid w:val="00FF3518"/>
    <w:rsid w:val="00FF42AE"/>
    <w:rsid w:val="00FF4C95"/>
    <w:rsid w:val="00FF5044"/>
    <w:rsid w:val="00FF50FF"/>
    <w:rsid w:val="00FF57F1"/>
    <w:rsid w:val="00FF59DD"/>
    <w:rsid w:val="00FF5BD5"/>
    <w:rsid w:val="00FF5C98"/>
    <w:rsid w:val="00FF6ED0"/>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semiHidden="0"/>
    <w:lsdException w:name="Table Web 3" w:unhideWhenUsed="1"/>
    <w:lsdException w:name="Balloon Text" w:unhideWhenUsed="1"/>
    <w:lsdException w:name="Table Grid" w:locked="1" w:semiHidden="0" w:uiPriority="0"/>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semiHidden/>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99"/>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link w:val="aa"/>
    <w:uiPriority w:val="34"/>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A04725"/>
    <w:rPr>
      <w:rFonts w:cs="Times New Roman"/>
    </w:rPr>
  </w:style>
  <w:style w:type="paragraph" w:styleId="af">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uiPriority w:val="99"/>
    <w:semiHidden/>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3">
    <w:name w:val="Body Text Indent"/>
    <w:basedOn w:val="a"/>
    <w:link w:val="af4"/>
    <w:uiPriority w:val="99"/>
    <w:semiHidden/>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CF2A15"/>
    <w:rPr>
      <w:rFonts w:cs="Times New Roman"/>
      <w:i/>
    </w:rPr>
  </w:style>
  <w:style w:type="character" w:styleId="af6">
    <w:name w:val="Subtle Emphasis"/>
    <w:uiPriority w:val="99"/>
    <w:qFormat/>
    <w:rsid w:val="00807F17"/>
    <w:rPr>
      <w:rFonts w:cs="Times New Roman"/>
      <w:i/>
      <w:color w:val="808080"/>
    </w:rPr>
  </w:style>
  <w:style w:type="paragraph" w:customStyle="1" w:styleId="af7">
    <w:name w:val="Знак Знак Знак Знак Знак Знак Знак"/>
    <w:basedOn w:val="a"/>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34"/>
    <w:rsid w:val="00E343F1"/>
    <w:rPr>
      <w:sz w:val="22"/>
      <w:szCs w:val="22"/>
      <w:lang w:eastAsia="en-US"/>
    </w:rPr>
  </w:style>
  <w:style w:type="paragraph" w:styleId="af8">
    <w:name w:val="Title"/>
    <w:basedOn w:val="a"/>
    <w:next w:val="a"/>
    <w:link w:val="af9"/>
    <w:qFormat/>
    <w:locked/>
    <w:rsid w:val="00E343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rsid w:val="00E343F1"/>
    <w:rPr>
      <w:rFonts w:asciiTheme="majorHAnsi" w:eastAsiaTheme="majorEastAsia" w:hAnsiTheme="majorHAnsi" w:cstheme="majorBidi"/>
      <w:color w:val="17365D" w:themeColor="text2" w:themeShade="BF"/>
      <w:spacing w:val="5"/>
      <w:kern w:val="28"/>
      <w:sz w:val="52"/>
      <w:szCs w:val="52"/>
      <w:lang w:eastAsia="en-US"/>
    </w:rPr>
  </w:style>
  <w:style w:type="table" w:customStyle="1" w:styleId="afa">
    <w:name w:val="Таблицы"/>
    <w:basedOn w:val="a7"/>
    <w:uiPriority w:val="99"/>
    <w:rsid w:val="00CA4904"/>
    <w:pPr>
      <w:jc w:val="center"/>
    </w:pPr>
    <w:rPr>
      <w:rFonts w:ascii="Times New Roman" w:eastAsiaTheme="minorHAnsi" w:hAnsi="Times New Roman" w:cstheme="minorBidi"/>
      <w:sz w:val="24"/>
      <w:szCs w:val="22"/>
      <w:lang w:eastAsia="en-US"/>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b">
    <w:name w:val="Заголовок рис."/>
    <w:basedOn w:val="a"/>
    <w:link w:val="afc"/>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locked/>
    <w:rsid w:val="00424A5A"/>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191578375">
      <w:bodyDiv w:val="1"/>
      <w:marLeft w:val="0"/>
      <w:marRight w:val="0"/>
      <w:marTop w:val="0"/>
      <w:marBottom w:val="0"/>
      <w:divBdr>
        <w:top w:val="none" w:sz="0" w:space="0" w:color="auto"/>
        <w:left w:val="none" w:sz="0" w:space="0" w:color="auto"/>
        <w:bottom w:val="none" w:sz="0" w:space="0" w:color="auto"/>
        <w:right w:val="none" w:sz="0" w:space="0" w:color="auto"/>
      </w:divBdr>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608241228">
      <w:bodyDiv w:val="1"/>
      <w:marLeft w:val="0"/>
      <w:marRight w:val="0"/>
      <w:marTop w:val="0"/>
      <w:marBottom w:val="0"/>
      <w:divBdr>
        <w:top w:val="none" w:sz="0" w:space="0" w:color="auto"/>
        <w:left w:val="none" w:sz="0" w:space="0" w:color="auto"/>
        <w:bottom w:val="none" w:sz="0" w:space="0" w:color="auto"/>
        <w:right w:val="none" w:sz="0" w:space="0" w:color="auto"/>
      </w:divBdr>
    </w:div>
    <w:div w:id="1025865712">
      <w:bodyDiv w:val="1"/>
      <w:marLeft w:val="0"/>
      <w:marRight w:val="0"/>
      <w:marTop w:val="0"/>
      <w:marBottom w:val="0"/>
      <w:divBdr>
        <w:top w:val="none" w:sz="0" w:space="0" w:color="auto"/>
        <w:left w:val="none" w:sz="0" w:space="0" w:color="auto"/>
        <w:bottom w:val="none" w:sz="0" w:space="0" w:color="auto"/>
        <w:right w:val="none" w:sz="0" w:space="0" w:color="auto"/>
      </w:divBdr>
    </w:div>
    <w:div w:id="1183399888">
      <w:bodyDiv w:val="1"/>
      <w:marLeft w:val="0"/>
      <w:marRight w:val="0"/>
      <w:marTop w:val="0"/>
      <w:marBottom w:val="0"/>
      <w:divBdr>
        <w:top w:val="none" w:sz="0" w:space="0" w:color="auto"/>
        <w:left w:val="none" w:sz="0" w:space="0" w:color="auto"/>
        <w:bottom w:val="none" w:sz="0" w:space="0" w:color="auto"/>
        <w:right w:val="none" w:sz="0" w:space="0" w:color="auto"/>
      </w:divBdr>
    </w:div>
    <w:div w:id="1292052892">
      <w:bodyDiv w:val="1"/>
      <w:marLeft w:val="0"/>
      <w:marRight w:val="0"/>
      <w:marTop w:val="0"/>
      <w:marBottom w:val="0"/>
      <w:divBdr>
        <w:top w:val="none" w:sz="0" w:space="0" w:color="auto"/>
        <w:left w:val="none" w:sz="0" w:space="0" w:color="auto"/>
        <w:bottom w:val="none" w:sz="0" w:space="0" w:color="auto"/>
        <w:right w:val="none" w:sz="0" w:space="0" w:color="auto"/>
      </w:divBdr>
    </w:div>
    <w:div w:id="1882546829">
      <w:bodyDiv w:val="1"/>
      <w:marLeft w:val="0"/>
      <w:marRight w:val="0"/>
      <w:marTop w:val="0"/>
      <w:marBottom w:val="0"/>
      <w:divBdr>
        <w:top w:val="none" w:sz="0" w:space="0" w:color="auto"/>
        <w:left w:val="none" w:sz="0" w:space="0" w:color="auto"/>
        <w:bottom w:val="none" w:sz="0" w:space="0" w:color="auto"/>
        <w:right w:val="none" w:sz="0" w:space="0" w:color="auto"/>
      </w:divBdr>
    </w:div>
    <w:div w:id="2007438282">
      <w:bodyDiv w:val="1"/>
      <w:marLeft w:val="0"/>
      <w:marRight w:val="0"/>
      <w:marTop w:val="0"/>
      <w:marBottom w:val="0"/>
      <w:divBdr>
        <w:top w:val="none" w:sz="0" w:space="0" w:color="auto"/>
        <w:left w:val="none" w:sz="0" w:space="0" w:color="auto"/>
        <w:bottom w:val="none" w:sz="0" w:space="0" w:color="auto"/>
        <w:right w:val="none" w:sz="0" w:space="0" w:color="auto"/>
      </w:divBdr>
    </w:div>
    <w:div w:id="20788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BDB4-607C-4CF1-9BA1-23EFBC64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64</Pages>
  <Words>12647</Words>
  <Characters>72088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Proektirovshik</dc:creator>
  <cp:lastModifiedBy>Андрей-ПК</cp:lastModifiedBy>
  <cp:revision>11</cp:revision>
  <cp:lastPrinted>2015-01-27T06:43:00Z</cp:lastPrinted>
  <dcterms:created xsi:type="dcterms:W3CDTF">2015-07-18T13:13:00Z</dcterms:created>
  <dcterms:modified xsi:type="dcterms:W3CDTF">2023-02-27T06:35:00Z</dcterms:modified>
</cp:coreProperties>
</file>