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9"/>
        <w:tblW w:w="10843" w:type="dxa"/>
        <w:tblLook w:val="04A0" w:firstRow="1" w:lastRow="0" w:firstColumn="1" w:lastColumn="0" w:noHBand="0" w:noVBand="1"/>
      </w:tblPr>
      <w:tblGrid>
        <w:gridCol w:w="3760"/>
        <w:gridCol w:w="866"/>
        <w:gridCol w:w="866"/>
        <w:gridCol w:w="866"/>
        <w:gridCol w:w="866"/>
        <w:gridCol w:w="866"/>
        <w:gridCol w:w="866"/>
        <w:gridCol w:w="954"/>
        <w:gridCol w:w="933"/>
      </w:tblGrid>
      <w:tr w:rsidR="000F2665" w:rsidRPr="000F2665" w:rsidTr="000F2665">
        <w:trPr>
          <w:trHeight w:val="226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 CYR" w:eastAsia="Times New Roman" w:hAnsi="Times New Roman CYR" w:cs="Times New Roman"/>
                <w:lang w:eastAsia="ru-RU"/>
              </w:rPr>
            </w:pPr>
            <w:bookmarkStart w:id="0" w:name="RANGE!A1:I61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Pr="000F266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ОДОБРЕН                               </w:t>
            </w:r>
          </w:p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0F2665">
              <w:rPr>
                <w:rFonts w:ascii="Times New Roman" w:eastAsia="Times New Roman" w:hAnsi="Times New Roman" w:cs="Times New Roman"/>
                <w:lang w:eastAsia="ru-RU"/>
              </w:rPr>
              <w:t xml:space="preserve">лава Мичуринского                сельского поселения                          _____________Е.А. Ивченко                </w:t>
            </w:r>
          </w:p>
        </w:tc>
      </w:tr>
      <w:tr w:rsidR="000F2665" w:rsidRPr="000F2665" w:rsidTr="000F2665">
        <w:trPr>
          <w:trHeight w:val="1380"/>
        </w:trPr>
        <w:tc>
          <w:tcPr>
            <w:tcW w:w="10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                                                                                                                                                                           МИЧУРИНСКОГО СЕЛЬСКОГО ПОСЕЛЕНИЯ</w:t>
            </w:r>
            <w:bookmarkEnd w:id="1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МУНИЦИПАЛЬНОГО ОБРАЗОВАНИЯ ДИНСКОЙ РАЙОН                                                                     НА 2023 ГОД И ПЛАНОВЫЙ ПЕРИОД 2024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ГОДОВ </w:t>
            </w:r>
          </w:p>
        </w:tc>
      </w:tr>
      <w:tr w:rsidR="000F2665" w:rsidRPr="000F2665" w:rsidTr="000F2665">
        <w:trPr>
          <w:trHeight w:val="330"/>
        </w:trPr>
        <w:tc>
          <w:tcPr>
            <w:tcW w:w="10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2665" w:rsidRPr="000F2665" w:rsidTr="000F2665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г.     в % к   2021 г.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   в % к    2021 г.</w:t>
            </w:r>
          </w:p>
        </w:tc>
      </w:tr>
      <w:tr w:rsidR="000F2665" w:rsidRPr="000F2665" w:rsidTr="000F2665">
        <w:trPr>
          <w:trHeight w:val="465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2665" w:rsidRPr="000F2665" w:rsidTr="000F2665">
        <w:trPr>
          <w:trHeight w:val="75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Промышленная деятельность  </w:t>
            </w: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(объем отгруженной продукции) по полному кругу предприятий, млн. руб.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323,664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376,647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429,701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465,700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505,104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552,383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продукции сельского хозяйства </w:t>
            </w: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всех сельхозпроизводителей,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услуг по транспортировке и хранению по полному кругу предприятий,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Оборот розничной торговли,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Оборот общественного питания,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за счет всех источников финансирования (без неформальной экономики),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выполненных работ по виду деятельности "строительство" (без неформальной экономики)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лн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Сальдированный финансовый результат,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245,385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175,1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Прибыль прибыльных  предприятий, </w:t>
            </w: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Убыток по всем видам деятельности,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% к пред. году в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Фонд заработной платы по полному кругу организаций,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Численность работающих для расчета среднемесячной заработной платы по полному кругу организаций, </w:t>
            </w: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тыс.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пред. Году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4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по полному кругу организаций,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49337,0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51308,6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54213,6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оду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работников в малом и среднем предпринимательстве,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Численность постоянного населения (среднегодовая), </w:t>
            </w:r>
            <w:proofErr w:type="spell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0F2665" w:rsidRPr="000F2665" w:rsidTr="000F2665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занятых в экономике (среднегодовая), тыс. чел.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к пред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F2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665" w:rsidRPr="000F2665" w:rsidTr="000F2665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F2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Среднегодовой уровень регистрируемой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F2665" w:rsidRPr="000F2665" w:rsidTr="000F2665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F2665" w:rsidRPr="000F2665" w:rsidTr="000F2665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0F2665" w:rsidRPr="000F2665" w:rsidTr="000F2665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665" w:rsidRPr="000F2665" w:rsidTr="000F2665">
        <w:trPr>
          <w:trHeight w:val="315"/>
        </w:trPr>
        <w:tc>
          <w:tcPr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Мичуринского сельского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Ивченко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665" w:rsidRPr="000F2665" w:rsidTr="000F2665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665" w:rsidRPr="000F2665" w:rsidTr="000F2665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665" w:rsidRPr="000F2665" w:rsidTr="000F266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F2665" w:rsidRPr="000F2665" w:rsidTr="000F266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F2665" w:rsidRPr="000F2665" w:rsidTr="000F266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F2665" w:rsidRPr="000F2665" w:rsidTr="000F266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665" w:rsidRPr="000F2665" w:rsidRDefault="000F2665" w:rsidP="000F26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FE7175" w:rsidRDefault="00FE7175"/>
    <w:sectPr w:rsidR="00FE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65"/>
    <w:rsid w:val="000F2665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1</cp:revision>
  <dcterms:created xsi:type="dcterms:W3CDTF">2022-10-18T08:36:00Z</dcterms:created>
  <dcterms:modified xsi:type="dcterms:W3CDTF">2022-10-18T08:38:00Z</dcterms:modified>
</cp:coreProperties>
</file>