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25" w:rsidRDefault="000F4525" w:rsidP="00480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480192" w:rsidRDefault="00480192" w:rsidP="00480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192" w:rsidRDefault="00480192" w:rsidP="00480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МИЧУРИНСКОГО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 ДИНСКОГО РАЙОНА</w:t>
      </w:r>
    </w:p>
    <w:p w:rsidR="00480192" w:rsidRDefault="00480192" w:rsidP="004801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192" w:rsidRPr="00CC52BC" w:rsidRDefault="00480192" w:rsidP="00480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2B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0192" w:rsidRDefault="004D6E1F" w:rsidP="004801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80192">
        <w:rPr>
          <w:rFonts w:ascii="Times New Roman" w:hAnsi="Times New Roman" w:cs="Times New Roman"/>
          <w:sz w:val="28"/>
          <w:szCs w:val="28"/>
        </w:rPr>
        <w:t>т</w:t>
      </w:r>
      <w:r w:rsidR="00596F73">
        <w:rPr>
          <w:rFonts w:ascii="Times New Roman" w:hAnsi="Times New Roman" w:cs="Times New Roman"/>
          <w:sz w:val="28"/>
          <w:szCs w:val="28"/>
        </w:rPr>
        <w:t xml:space="preserve"> </w:t>
      </w:r>
      <w:r w:rsidR="00804C4B">
        <w:rPr>
          <w:rFonts w:ascii="Times New Roman" w:hAnsi="Times New Roman" w:cs="Times New Roman"/>
          <w:sz w:val="28"/>
          <w:szCs w:val="28"/>
        </w:rPr>
        <w:t>30.06.2015</w:t>
      </w:r>
      <w:r w:rsidR="00596F73">
        <w:rPr>
          <w:rFonts w:ascii="Times New Roman" w:hAnsi="Times New Roman" w:cs="Times New Roman"/>
          <w:sz w:val="28"/>
          <w:szCs w:val="28"/>
        </w:rPr>
        <w:t xml:space="preserve"> </w:t>
      </w:r>
      <w:r w:rsidR="004801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№</w:t>
      </w:r>
      <w:r w:rsidR="00596F73">
        <w:rPr>
          <w:rFonts w:ascii="Times New Roman" w:hAnsi="Times New Roman" w:cs="Times New Roman"/>
          <w:sz w:val="28"/>
          <w:szCs w:val="28"/>
        </w:rPr>
        <w:t xml:space="preserve"> </w:t>
      </w:r>
      <w:r w:rsidR="00804C4B">
        <w:rPr>
          <w:rFonts w:ascii="Times New Roman" w:hAnsi="Times New Roman" w:cs="Times New Roman"/>
          <w:sz w:val="28"/>
          <w:szCs w:val="28"/>
        </w:rPr>
        <w:t>218</w:t>
      </w:r>
    </w:p>
    <w:p w:rsidR="00480192" w:rsidRPr="00CC52BC" w:rsidRDefault="00480192" w:rsidP="00480192">
      <w:pPr>
        <w:shd w:val="clear" w:color="auto" w:fill="FFFFFF"/>
        <w:spacing w:before="480" w:line="331" w:lineRule="exact"/>
        <w:ind w:left="1498" w:hanging="1498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C52B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поселок Агроном </w:t>
      </w:r>
    </w:p>
    <w:p w:rsidR="00E255D0" w:rsidRPr="00FD2FAC" w:rsidRDefault="00E255D0" w:rsidP="00E255D0">
      <w:pPr>
        <w:pStyle w:val="a3"/>
        <w:jc w:val="center"/>
        <w:rPr>
          <w:rStyle w:val="a4"/>
          <w:sz w:val="28"/>
          <w:szCs w:val="28"/>
        </w:rPr>
      </w:pPr>
      <w:r w:rsidRPr="00FD2FAC">
        <w:rPr>
          <w:rStyle w:val="a4"/>
          <w:sz w:val="28"/>
          <w:szCs w:val="28"/>
        </w:rPr>
        <w:t>О</w:t>
      </w:r>
      <w:r w:rsidR="00480192" w:rsidRPr="00FD2FAC">
        <w:rPr>
          <w:rStyle w:val="a4"/>
          <w:sz w:val="28"/>
          <w:szCs w:val="28"/>
        </w:rPr>
        <w:t xml:space="preserve">б утверждении </w:t>
      </w:r>
      <w:r w:rsidRPr="00FD2FAC">
        <w:rPr>
          <w:rStyle w:val="a4"/>
          <w:sz w:val="28"/>
          <w:szCs w:val="28"/>
        </w:rPr>
        <w:t xml:space="preserve"> </w:t>
      </w:r>
      <w:r w:rsidR="004D6E1F" w:rsidRPr="00FD2FAC">
        <w:rPr>
          <w:rStyle w:val="a4"/>
          <w:sz w:val="28"/>
          <w:szCs w:val="28"/>
        </w:rPr>
        <w:t xml:space="preserve">Порядка проведения мониторинга правоприменения муниципальных нормативных правовых актов </w:t>
      </w:r>
      <w:r w:rsidR="008F1BAF">
        <w:rPr>
          <w:rStyle w:val="a4"/>
          <w:sz w:val="28"/>
          <w:szCs w:val="28"/>
        </w:rPr>
        <w:t xml:space="preserve">муниципального образования </w:t>
      </w:r>
      <w:r w:rsidR="004D6E1F" w:rsidRPr="00FD2FAC">
        <w:rPr>
          <w:rStyle w:val="a4"/>
          <w:sz w:val="28"/>
          <w:szCs w:val="28"/>
        </w:rPr>
        <w:t xml:space="preserve"> Мичуринско</w:t>
      </w:r>
      <w:r w:rsidR="008F1BAF">
        <w:rPr>
          <w:rStyle w:val="a4"/>
          <w:sz w:val="28"/>
          <w:szCs w:val="28"/>
        </w:rPr>
        <w:t>е</w:t>
      </w:r>
      <w:r w:rsidR="004D6E1F" w:rsidRPr="00FD2FAC">
        <w:rPr>
          <w:rStyle w:val="a4"/>
          <w:sz w:val="28"/>
          <w:szCs w:val="28"/>
        </w:rPr>
        <w:t xml:space="preserve"> сельско</w:t>
      </w:r>
      <w:r w:rsidR="008F1BAF">
        <w:rPr>
          <w:rStyle w:val="a4"/>
          <w:sz w:val="28"/>
          <w:szCs w:val="28"/>
        </w:rPr>
        <w:t>е</w:t>
      </w:r>
      <w:r w:rsidR="004D6E1F" w:rsidRPr="00FD2FAC">
        <w:rPr>
          <w:rStyle w:val="a4"/>
          <w:sz w:val="28"/>
          <w:szCs w:val="28"/>
        </w:rPr>
        <w:t xml:space="preserve"> поселени</w:t>
      </w:r>
      <w:r w:rsidR="008F1BAF">
        <w:rPr>
          <w:rStyle w:val="a4"/>
          <w:sz w:val="28"/>
          <w:szCs w:val="28"/>
        </w:rPr>
        <w:t>е</w:t>
      </w:r>
    </w:p>
    <w:p w:rsidR="004D6E1F" w:rsidRDefault="004D6E1F" w:rsidP="00FD2FA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D2FAC">
        <w:rPr>
          <w:sz w:val="28"/>
          <w:szCs w:val="28"/>
        </w:rPr>
        <w:t>В соответствии с Указом Президента Российской Федерации от 20 мая 2011 года № 657 "О мониторинге правоприменения в Российской Федерации", постановлением Правительства Российской Федерации от 19 августа 2011 года № 694 "Об утверждении методики осуществления мониторинга правоприменения в Российской Федерации", Законом Краснодарского края от 7 ноября 2011 года № 2354-K3 "О мониторинге правоприменения нормативных правовых актов Краснодарского края", руководствуясь статьей 65 Устава Мичуринского сельского поселения, постановляю: </w:t>
      </w:r>
      <w:r w:rsidRPr="00FD2FAC">
        <w:rPr>
          <w:sz w:val="28"/>
          <w:szCs w:val="28"/>
        </w:rPr>
        <w:br/>
        <w:t xml:space="preserve">         </w:t>
      </w:r>
      <w:r w:rsidR="00FD2FAC">
        <w:rPr>
          <w:sz w:val="28"/>
          <w:szCs w:val="28"/>
        </w:rPr>
        <w:t xml:space="preserve">    </w:t>
      </w:r>
      <w:r w:rsidRPr="00FD2FAC">
        <w:rPr>
          <w:sz w:val="28"/>
          <w:szCs w:val="28"/>
        </w:rPr>
        <w:t xml:space="preserve">1. Утвердить Порядок проведения мониторинга правоприменения муниципальных нормативных правовых актов </w:t>
      </w:r>
      <w:r w:rsidR="008F1BAF">
        <w:rPr>
          <w:sz w:val="28"/>
          <w:szCs w:val="28"/>
        </w:rPr>
        <w:t xml:space="preserve">муниципального образования </w:t>
      </w:r>
      <w:r w:rsidRPr="00FD2FAC">
        <w:rPr>
          <w:sz w:val="28"/>
          <w:szCs w:val="28"/>
        </w:rPr>
        <w:t xml:space="preserve">    Мичуринско</w:t>
      </w:r>
      <w:r w:rsidR="008F1BAF">
        <w:rPr>
          <w:sz w:val="28"/>
          <w:szCs w:val="28"/>
        </w:rPr>
        <w:t>е</w:t>
      </w:r>
      <w:r w:rsidRPr="00FD2FAC">
        <w:rPr>
          <w:sz w:val="28"/>
          <w:szCs w:val="28"/>
        </w:rPr>
        <w:t xml:space="preserve"> сельско</w:t>
      </w:r>
      <w:r w:rsidR="008F1BAF">
        <w:rPr>
          <w:sz w:val="28"/>
          <w:szCs w:val="28"/>
        </w:rPr>
        <w:t>е</w:t>
      </w:r>
      <w:r w:rsidRPr="00FD2FAC">
        <w:rPr>
          <w:sz w:val="28"/>
          <w:szCs w:val="28"/>
        </w:rPr>
        <w:t xml:space="preserve"> поселени</w:t>
      </w:r>
      <w:r w:rsidR="008F1BAF">
        <w:rPr>
          <w:sz w:val="28"/>
          <w:szCs w:val="28"/>
        </w:rPr>
        <w:t>е</w:t>
      </w:r>
      <w:r w:rsidRPr="00FD2FAC">
        <w:rPr>
          <w:sz w:val="28"/>
          <w:szCs w:val="28"/>
        </w:rPr>
        <w:t xml:space="preserve"> ( прилагается).</w:t>
      </w:r>
    </w:p>
    <w:p w:rsidR="00823CB2" w:rsidRDefault="00823CB2" w:rsidP="00FD2FAC">
      <w:pPr>
        <w:pStyle w:val="a3"/>
        <w:spacing w:before="0" w:beforeAutospacing="0" w:after="0" w:afterAutospacing="0"/>
        <w:ind w:firstLine="851"/>
        <w:jc w:val="both"/>
        <w:rPr>
          <w:color w:val="052635"/>
          <w:sz w:val="28"/>
          <w:szCs w:val="28"/>
        </w:rPr>
      </w:pPr>
      <w:r>
        <w:rPr>
          <w:sz w:val="28"/>
          <w:szCs w:val="28"/>
        </w:rPr>
        <w:t xml:space="preserve"> 2.Обязанности по проведению мониторинга </w:t>
      </w:r>
      <w:r w:rsidRPr="00FD2FAC">
        <w:rPr>
          <w:sz w:val="28"/>
          <w:szCs w:val="28"/>
        </w:rPr>
        <w:t>правоприменения</w:t>
      </w:r>
      <w:r>
        <w:rPr>
          <w:sz w:val="28"/>
          <w:szCs w:val="28"/>
        </w:rPr>
        <w:t xml:space="preserve"> </w:t>
      </w:r>
      <w:r w:rsidRPr="00FD2FAC">
        <w:rPr>
          <w:sz w:val="28"/>
          <w:szCs w:val="28"/>
        </w:rPr>
        <w:t>муниципальных нормативных правовых актов</w:t>
      </w:r>
      <w:r>
        <w:rPr>
          <w:sz w:val="28"/>
          <w:szCs w:val="28"/>
        </w:rPr>
        <w:t xml:space="preserve"> возложить на общий отдел администрации Мичуринского сельского поселения (Исакова).</w:t>
      </w:r>
    </w:p>
    <w:p w:rsidR="0088083E" w:rsidRDefault="00DA4420" w:rsidP="004D6E1F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>
        <w:rPr>
          <w:color w:val="4A5562"/>
          <w:sz w:val="28"/>
          <w:szCs w:val="28"/>
        </w:rPr>
        <w:t xml:space="preserve"> </w:t>
      </w:r>
      <w:r w:rsidR="00FD2FAC">
        <w:rPr>
          <w:color w:val="4A5562"/>
          <w:sz w:val="28"/>
          <w:szCs w:val="28"/>
        </w:rPr>
        <w:t xml:space="preserve">  </w:t>
      </w:r>
      <w:r w:rsidR="00823CB2">
        <w:rPr>
          <w:color w:val="4A5562"/>
          <w:sz w:val="28"/>
          <w:szCs w:val="28"/>
        </w:rPr>
        <w:t>3</w:t>
      </w:r>
      <w:r w:rsidR="0088083E" w:rsidRPr="00AA0F4E">
        <w:rPr>
          <w:sz w:val="28"/>
          <w:szCs w:val="28"/>
        </w:rPr>
        <w:t>.</w:t>
      </w:r>
      <w:r w:rsidR="0088083E" w:rsidRPr="001851C6">
        <w:t xml:space="preserve"> </w:t>
      </w:r>
      <w:r w:rsidR="0088083E" w:rsidRPr="001851C6">
        <w:rPr>
          <w:sz w:val="28"/>
          <w:szCs w:val="28"/>
        </w:rPr>
        <w:t xml:space="preserve">Общему отделу администрации Мичуринского сельского поселения (Исакова) </w:t>
      </w:r>
      <w:r w:rsidR="0088083E">
        <w:rPr>
          <w:sz w:val="28"/>
          <w:szCs w:val="28"/>
        </w:rPr>
        <w:t xml:space="preserve">провести обнародование </w:t>
      </w:r>
      <w:r w:rsidR="0088083E" w:rsidRPr="001851C6">
        <w:rPr>
          <w:sz w:val="28"/>
          <w:szCs w:val="28"/>
        </w:rPr>
        <w:t xml:space="preserve"> настояще</w:t>
      </w:r>
      <w:r w:rsidR="0088083E">
        <w:rPr>
          <w:sz w:val="28"/>
          <w:szCs w:val="28"/>
        </w:rPr>
        <w:t>го</w:t>
      </w:r>
      <w:r w:rsidR="0088083E" w:rsidRPr="001851C6">
        <w:rPr>
          <w:sz w:val="28"/>
          <w:szCs w:val="28"/>
        </w:rPr>
        <w:t xml:space="preserve"> постановление </w:t>
      </w:r>
      <w:r w:rsidR="0088083E">
        <w:rPr>
          <w:sz w:val="28"/>
          <w:szCs w:val="28"/>
        </w:rPr>
        <w:t xml:space="preserve">и разместить его </w:t>
      </w:r>
      <w:r w:rsidR="0088083E" w:rsidRPr="001851C6">
        <w:rPr>
          <w:sz w:val="28"/>
          <w:szCs w:val="28"/>
        </w:rPr>
        <w:t xml:space="preserve">на официальном сайте администрации Мичуринского сельского </w:t>
      </w:r>
      <w:r w:rsidR="0088083E">
        <w:rPr>
          <w:sz w:val="28"/>
          <w:szCs w:val="28"/>
        </w:rPr>
        <w:t>п</w:t>
      </w:r>
      <w:r w:rsidR="0088083E" w:rsidRPr="001851C6">
        <w:rPr>
          <w:sz w:val="28"/>
          <w:szCs w:val="28"/>
        </w:rPr>
        <w:t>оселения</w:t>
      </w:r>
      <w:r w:rsidR="004D6E1F">
        <w:rPr>
          <w:sz w:val="28"/>
          <w:szCs w:val="28"/>
        </w:rPr>
        <w:t xml:space="preserve"> в информационно-телекоммуникационной сети Интернет.</w:t>
      </w:r>
    </w:p>
    <w:p w:rsidR="00DA4420" w:rsidRDefault="00DA4420" w:rsidP="004D6E1F">
      <w:pPr>
        <w:pStyle w:val="Style4"/>
        <w:widowControl/>
        <w:tabs>
          <w:tab w:val="left" w:pos="979"/>
        </w:tabs>
        <w:spacing w:line="298" w:lineRule="exact"/>
        <w:ind w:right="43"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ab/>
      </w:r>
      <w:r w:rsidR="00823CB2">
        <w:rPr>
          <w:rStyle w:val="FontStyle21"/>
          <w:sz w:val="28"/>
          <w:szCs w:val="28"/>
        </w:rPr>
        <w:t>4</w:t>
      </w:r>
      <w:r w:rsidR="00FD2FAC">
        <w:rPr>
          <w:rStyle w:val="FontStyle21"/>
          <w:sz w:val="28"/>
          <w:szCs w:val="28"/>
        </w:rPr>
        <w:t>.</w:t>
      </w:r>
      <w:r w:rsidRPr="00DA4420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Контроль за выполнением настоящего постановления возложить на замести</w:t>
      </w:r>
      <w:r>
        <w:rPr>
          <w:rStyle w:val="FontStyle21"/>
          <w:sz w:val="28"/>
          <w:szCs w:val="28"/>
        </w:rPr>
        <w:softHyphen/>
        <w:t>теля главы Мичуринского сельского поселения О.А.Рассамаха</w:t>
      </w:r>
      <w:r w:rsidR="008F1BAF">
        <w:rPr>
          <w:rStyle w:val="FontStyle21"/>
          <w:sz w:val="28"/>
          <w:szCs w:val="28"/>
        </w:rPr>
        <w:t>.</w:t>
      </w:r>
    </w:p>
    <w:p w:rsidR="0088083E" w:rsidRDefault="00DA4420" w:rsidP="004D6E1F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083E" w:rsidRPr="00AA0F4E">
        <w:rPr>
          <w:sz w:val="28"/>
          <w:szCs w:val="28"/>
        </w:rPr>
        <w:t xml:space="preserve"> </w:t>
      </w:r>
      <w:r w:rsidR="004C15D4">
        <w:rPr>
          <w:sz w:val="28"/>
          <w:szCs w:val="28"/>
        </w:rPr>
        <w:t xml:space="preserve"> </w:t>
      </w:r>
      <w:r w:rsidR="00823CB2">
        <w:rPr>
          <w:sz w:val="28"/>
          <w:szCs w:val="28"/>
        </w:rPr>
        <w:t>5</w:t>
      </w:r>
      <w:r w:rsidR="0088083E">
        <w:rPr>
          <w:sz w:val="28"/>
          <w:szCs w:val="28"/>
        </w:rPr>
        <w:t>.</w:t>
      </w:r>
      <w:r w:rsidR="00FD2FAC">
        <w:rPr>
          <w:sz w:val="28"/>
          <w:szCs w:val="28"/>
        </w:rPr>
        <w:t xml:space="preserve"> </w:t>
      </w:r>
      <w:r w:rsidR="0088083E" w:rsidRPr="00AA0F4E">
        <w:rPr>
          <w:sz w:val="28"/>
          <w:szCs w:val="28"/>
        </w:rPr>
        <w:t xml:space="preserve">Настоящее </w:t>
      </w:r>
      <w:r w:rsidR="003C5EBC">
        <w:rPr>
          <w:sz w:val="28"/>
          <w:szCs w:val="28"/>
        </w:rPr>
        <w:t>постановление</w:t>
      </w:r>
      <w:r w:rsidR="0088083E" w:rsidRPr="00AA0F4E">
        <w:rPr>
          <w:sz w:val="28"/>
          <w:szCs w:val="28"/>
        </w:rPr>
        <w:t xml:space="preserve"> вступает в силу со дня его</w:t>
      </w:r>
      <w:r w:rsidR="0088083E">
        <w:rPr>
          <w:sz w:val="28"/>
          <w:szCs w:val="28"/>
        </w:rPr>
        <w:t xml:space="preserve"> </w:t>
      </w:r>
      <w:r w:rsidR="004634DC">
        <w:rPr>
          <w:sz w:val="28"/>
          <w:szCs w:val="28"/>
        </w:rPr>
        <w:t xml:space="preserve"> официального </w:t>
      </w:r>
      <w:r w:rsidR="0088083E">
        <w:rPr>
          <w:sz w:val="28"/>
          <w:szCs w:val="28"/>
        </w:rPr>
        <w:t>обнародования.</w:t>
      </w:r>
    </w:p>
    <w:p w:rsidR="00780FD9" w:rsidRDefault="00780FD9" w:rsidP="004D6E1F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</w:p>
    <w:p w:rsidR="00780FD9" w:rsidRDefault="00780FD9" w:rsidP="0088083E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</w:p>
    <w:p w:rsidR="00780FD9" w:rsidRDefault="00780FD9" w:rsidP="0088083E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</w:p>
    <w:p w:rsidR="00780FD9" w:rsidRDefault="00780FD9" w:rsidP="00780FD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Мичуринского сельского поселения                         </w:t>
      </w:r>
      <w:proofErr w:type="spellStart"/>
      <w:r>
        <w:rPr>
          <w:sz w:val="28"/>
          <w:szCs w:val="28"/>
        </w:rPr>
        <w:t>В.Ю.Иванов</w:t>
      </w:r>
      <w:proofErr w:type="spellEnd"/>
    </w:p>
    <w:p w:rsidR="0088083E" w:rsidRDefault="0088083E" w:rsidP="0088083E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</w:p>
    <w:p w:rsidR="00780FD9" w:rsidRPr="00FD2FAC" w:rsidRDefault="003C5EBC" w:rsidP="00FD2FAC">
      <w:pPr>
        <w:pStyle w:val="a3"/>
        <w:spacing w:before="0" w:beforeAutospacing="0" w:after="0" w:afterAutospacing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80FD9" w:rsidRPr="00FD2FAC" w:rsidRDefault="003C5EBC" w:rsidP="00FD2FAC">
      <w:pPr>
        <w:pStyle w:val="a3"/>
        <w:spacing w:before="0" w:beforeAutospacing="0" w:after="0" w:afterAutospacing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80FD9" w:rsidRPr="00FD2FA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780FD9" w:rsidRPr="00FD2FAC">
        <w:rPr>
          <w:sz w:val="28"/>
          <w:szCs w:val="28"/>
        </w:rPr>
        <w:t xml:space="preserve"> администрации</w:t>
      </w:r>
    </w:p>
    <w:p w:rsidR="00780FD9" w:rsidRPr="00FD2FAC" w:rsidRDefault="00780FD9" w:rsidP="00FD2FAC">
      <w:pPr>
        <w:pStyle w:val="a3"/>
        <w:spacing w:before="0" w:beforeAutospacing="0" w:after="0" w:afterAutospacing="0"/>
        <w:ind w:left="4248" w:firstLine="708"/>
        <w:jc w:val="both"/>
        <w:rPr>
          <w:sz w:val="28"/>
          <w:szCs w:val="28"/>
        </w:rPr>
      </w:pPr>
      <w:r w:rsidRPr="00FD2FAC">
        <w:rPr>
          <w:sz w:val="28"/>
          <w:szCs w:val="28"/>
        </w:rPr>
        <w:t>Мичуринского сельского поселения</w:t>
      </w:r>
    </w:p>
    <w:p w:rsidR="00E255D0" w:rsidRPr="00FD2FAC" w:rsidRDefault="00804C4B" w:rsidP="00FD2FAC">
      <w:pPr>
        <w:pStyle w:val="a3"/>
        <w:spacing w:before="0" w:beforeAutospacing="0" w:after="0" w:afterAutospacing="0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80FD9" w:rsidRPr="00FD2FAC">
        <w:rPr>
          <w:sz w:val="28"/>
          <w:szCs w:val="28"/>
        </w:rPr>
        <w:t>т</w:t>
      </w:r>
      <w:r>
        <w:rPr>
          <w:sz w:val="28"/>
          <w:szCs w:val="28"/>
        </w:rPr>
        <w:t xml:space="preserve"> 30.06.2015 </w:t>
      </w:r>
      <w:r w:rsidR="00780FD9" w:rsidRPr="00FD2FA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218</w:t>
      </w:r>
      <w:r w:rsidR="00E255D0" w:rsidRPr="00FD2FAC">
        <w:rPr>
          <w:sz w:val="28"/>
          <w:szCs w:val="28"/>
        </w:rPr>
        <w:br/>
      </w:r>
    </w:p>
    <w:p w:rsidR="004634DC" w:rsidRPr="00FD2FAC" w:rsidRDefault="004634DC" w:rsidP="00FD2FAC">
      <w:pPr>
        <w:pStyle w:val="a3"/>
        <w:spacing w:before="0" w:beforeAutospacing="0" w:after="0" w:afterAutospacing="0"/>
        <w:ind w:left="4248" w:firstLine="708"/>
        <w:jc w:val="both"/>
        <w:rPr>
          <w:sz w:val="28"/>
          <w:szCs w:val="28"/>
        </w:rPr>
      </w:pPr>
    </w:p>
    <w:p w:rsidR="004634DC" w:rsidRPr="00E25739" w:rsidRDefault="004634DC" w:rsidP="00FD2FAC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25739">
        <w:rPr>
          <w:sz w:val="28"/>
          <w:szCs w:val="28"/>
        </w:rPr>
        <w:t>Порядок </w:t>
      </w:r>
      <w:r w:rsidRPr="00E25739">
        <w:rPr>
          <w:sz w:val="28"/>
          <w:szCs w:val="28"/>
        </w:rPr>
        <w:br/>
        <w:t>проведения мониторинга правоприменения</w:t>
      </w:r>
    </w:p>
    <w:p w:rsidR="004634DC" w:rsidRPr="00E25739" w:rsidRDefault="004634DC" w:rsidP="00FD2FAC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25739">
        <w:rPr>
          <w:sz w:val="28"/>
          <w:szCs w:val="28"/>
        </w:rPr>
        <w:t xml:space="preserve">муниципальных нормативных правовых актов </w:t>
      </w:r>
      <w:r w:rsidR="008F1BAF">
        <w:rPr>
          <w:sz w:val="28"/>
          <w:szCs w:val="28"/>
        </w:rPr>
        <w:t>муниципального образования</w:t>
      </w:r>
      <w:r w:rsidRPr="00E25739">
        <w:rPr>
          <w:sz w:val="28"/>
          <w:szCs w:val="28"/>
        </w:rPr>
        <w:t xml:space="preserve"> Мичуринско</w:t>
      </w:r>
      <w:r w:rsidR="008F1BAF">
        <w:rPr>
          <w:sz w:val="28"/>
          <w:szCs w:val="28"/>
        </w:rPr>
        <w:t>е</w:t>
      </w:r>
      <w:r w:rsidRPr="00E25739">
        <w:rPr>
          <w:sz w:val="28"/>
          <w:szCs w:val="28"/>
        </w:rPr>
        <w:t xml:space="preserve"> сельско</w:t>
      </w:r>
      <w:r w:rsidR="008F1BAF">
        <w:rPr>
          <w:sz w:val="28"/>
          <w:szCs w:val="28"/>
        </w:rPr>
        <w:t>е</w:t>
      </w:r>
      <w:r w:rsidRPr="00E25739">
        <w:rPr>
          <w:sz w:val="28"/>
          <w:szCs w:val="28"/>
        </w:rPr>
        <w:t xml:space="preserve"> поселени</w:t>
      </w:r>
      <w:r w:rsidR="008F1BAF">
        <w:rPr>
          <w:sz w:val="28"/>
          <w:szCs w:val="28"/>
        </w:rPr>
        <w:t>е</w:t>
      </w:r>
    </w:p>
    <w:p w:rsidR="003C5EBC" w:rsidRDefault="004634DC" w:rsidP="00FD2FA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> </w:t>
      </w:r>
      <w:r w:rsidRPr="00E25739">
        <w:rPr>
          <w:sz w:val="28"/>
          <w:szCs w:val="28"/>
        </w:rPr>
        <w:br/>
        <w:t xml:space="preserve">           1. Настоящий Порядок определяет правила и определяет показатели осуществления мониторинга правоприменения нормативных правовых актов администрации </w:t>
      </w:r>
      <w:r w:rsidR="008F1BAF">
        <w:rPr>
          <w:sz w:val="28"/>
          <w:szCs w:val="28"/>
        </w:rPr>
        <w:t xml:space="preserve">и Совета муниципального образования </w:t>
      </w:r>
      <w:r w:rsidRPr="00E25739">
        <w:rPr>
          <w:sz w:val="28"/>
          <w:szCs w:val="28"/>
        </w:rPr>
        <w:t>Мичуринско</w:t>
      </w:r>
      <w:r w:rsidR="008F1BAF">
        <w:rPr>
          <w:sz w:val="28"/>
          <w:szCs w:val="28"/>
        </w:rPr>
        <w:t>е</w:t>
      </w:r>
      <w:r w:rsidRPr="00E25739">
        <w:rPr>
          <w:sz w:val="28"/>
          <w:szCs w:val="28"/>
        </w:rPr>
        <w:t xml:space="preserve"> сельско</w:t>
      </w:r>
      <w:r w:rsidR="008F1BAF">
        <w:rPr>
          <w:sz w:val="28"/>
          <w:szCs w:val="28"/>
        </w:rPr>
        <w:t>е</w:t>
      </w:r>
      <w:r w:rsidR="003C5EBC">
        <w:rPr>
          <w:sz w:val="28"/>
          <w:szCs w:val="28"/>
        </w:rPr>
        <w:t xml:space="preserve"> </w:t>
      </w:r>
      <w:r w:rsidRPr="00E25739">
        <w:rPr>
          <w:sz w:val="28"/>
          <w:szCs w:val="28"/>
        </w:rPr>
        <w:t>поселени</w:t>
      </w:r>
      <w:r w:rsidR="008F1BAF">
        <w:rPr>
          <w:sz w:val="28"/>
          <w:szCs w:val="28"/>
        </w:rPr>
        <w:t>е</w:t>
      </w:r>
      <w:r w:rsidR="003C5EBC">
        <w:rPr>
          <w:sz w:val="28"/>
          <w:szCs w:val="28"/>
        </w:rPr>
        <w:t xml:space="preserve"> </w:t>
      </w:r>
      <w:r w:rsidRPr="00E25739">
        <w:rPr>
          <w:sz w:val="28"/>
          <w:szCs w:val="28"/>
        </w:rPr>
        <w:t>(далее-Порядок). </w:t>
      </w:r>
    </w:p>
    <w:p w:rsidR="00FD2FAC" w:rsidRPr="00E25739" w:rsidRDefault="004634DC" w:rsidP="00FD2FA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>Мониторинг предусматривает комплексную и плановую деятельность администрации Мичуринского сельского поселения в пределах своих полномочий, по сбору, обобщению</w:t>
      </w:r>
      <w:r w:rsidR="003C5EBC">
        <w:rPr>
          <w:sz w:val="28"/>
          <w:szCs w:val="28"/>
        </w:rPr>
        <w:t>,</w:t>
      </w:r>
      <w:r w:rsidRPr="00E25739">
        <w:rPr>
          <w:sz w:val="28"/>
          <w:szCs w:val="28"/>
        </w:rPr>
        <w:t xml:space="preserve"> анализу и оценке информации для обеспечения принятия (издания), изменения и признания утратившими силу (отмены) муниципальных нормативных правовых актов (постановлений администрации Мичуринского сельского поселения, решений Совета Мичуринского</w:t>
      </w:r>
      <w:r w:rsidR="00FD2FAC" w:rsidRPr="00E25739">
        <w:rPr>
          <w:sz w:val="28"/>
          <w:szCs w:val="28"/>
        </w:rPr>
        <w:t xml:space="preserve"> сельского поселения).</w:t>
      </w:r>
    </w:p>
    <w:p w:rsidR="00FD2FAC" w:rsidRPr="00E25739" w:rsidRDefault="004634DC" w:rsidP="00FD2FA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 xml:space="preserve">  Мониторинг осуществляется в целях контроля соблюдения и исполнения нормативных правовых актов органов местного самоуправления муниципального образования </w:t>
      </w:r>
      <w:r w:rsidR="008F1BAF">
        <w:rPr>
          <w:sz w:val="28"/>
          <w:szCs w:val="28"/>
        </w:rPr>
        <w:t>Мичуринско</w:t>
      </w:r>
      <w:r w:rsidR="003C5EBC">
        <w:rPr>
          <w:sz w:val="28"/>
          <w:szCs w:val="28"/>
        </w:rPr>
        <w:t>е</w:t>
      </w:r>
      <w:r w:rsidR="008F1BAF">
        <w:rPr>
          <w:sz w:val="28"/>
          <w:szCs w:val="28"/>
        </w:rPr>
        <w:t xml:space="preserve"> сельско</w:t>
      </w:r>
      <w:r w:rsidR="003C5EBC">
        <w:rPr>
          <w:sz w:val="28"/>
          <w:szCs w:val="28"/>
        </w:rPr>
        <w:t>е</w:t>
      </w:r>
      <w:r w:rsidR="008F1BAF">
        <w:rPr>
          <w:sz w:val="28"/>
          <w:szCs w:val="28"/>
        </w:rPr>
        <w:t xml:space="preserve"> поселени</w:t>
      </w:r>
      <w:r w:rsidR="002F1F8C">
        <w:rPr>
          <w:sz w:val="28"/>
          <w:szCs w:val="28"/>
        </w:rPr>
        <w:t>е</w:t>
      </w:r>
      <w:r w:rsidRPr="00E25739">
        <w:rPr>
          <w:sz w:val="28"/>
          <w:szCs w:val="28"/>
        </w:rPr>
        <w:t>, противодействия коррупции, совершенствования нормотворческой деятельности администрации</w:t>
      </w:r>
      <w:r w:rsidR="008F1BAF">
        <w:rPr>
          <w:sz w:val="28"/>
          <w:szCs w:val="28"/>
        </w:rPr>
        <w:t xml:space="preserve"> и Совета муниципального образования </w:t>
      </w:r>
      <w:r w:rsidRPr="00E25739">
        <w:rPr>
          <w:sz w:val="28"/>
          <w:szCs w:val="28"/>
        </w:rPr>
        <w:t>Мичуринско</w:t>
      </w:r>
      <w:r w:rsidR="008F1BAF">
        <w:rPr>
          <w:sz w:val="28"/>
          <w:szCs w:val="28"/>
        </w:rPr>
        <w:t>е</w:t>
      </w:r>
      <w:r w:rsidR="00FD2FAC" w:rsidRPr="00E25739">
        <w:rPr>
          <w:sz w:val="28"/>
          <w:szCs w:val="28"/>
        </w:rPr>
        <w:t xml:space="preserve"> сельско</w:t>
      </w:r>
      <w:r w:rsidR="008F1BAF">
        <w:rPr>
          <w:sz w:val="28"/>
          <w:szCs w:val="28"/>
        </w:rPr>
        <w:t>е</w:t>
      </w:r>
      <w:r w:rsidR="00FD2FAC" w:rsidRPr="00E25739">
        <w:rPr>
          <w:sz w:val="28"/>
          <w:szCs w:val="28"/>
        </w:rPr>
        <w:t xml:space="preserve"> поселени</w:t>
      </w:r>
      <w:r w:rsidR="008F1BAF">
        <w:rPr>
          <w:sz w:val="28"/>
          <w:szCs w:val="28"/>
        </w:rPr>
        <w:t>е</w:t>
      </w:r>
      <w:r w:rsidR="00FD2FAC" w:rsidRPr="00E25739">
        <w:rPr>
          <w:sz w:val="28"/>
          <w:szCs w:val="28"/>
        </w:rPr>
        <w:t>.</w:t>
      </w:r>
    </w:p>
    <w:p w:rsidR="002F1F8C" w:rsidRDefault="004634DC" w:rsidP="00FD2FA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 xml:space="preserve"> 2. В соответствии с настоящим Порядком проводятся текущий и оперативный</w:t>
      </w:r>
      <w:r w:rsidR="002F1F8C">
        <w:rPr>
          <w:sz w:val="28"/>
          <w:szCs w:val="28"/>
        </w:rPr>
        <w:t xml:space="preserve"> </w:t>
      </w:r>
      <w:r w:rsidRPr="00E25739">
        <w:rPr>
          <w:sz w:val="28"/>
          <w:szCs w:val="28"/>
        </w:rPr>
        <w:t>виды</w:t>
      </w:r>
      <w:r w:rsidR="002F1F8C">
        <w:rPr>
          <w:sz w:val="28"/>
          <w:szCs w:val="28"/>
        </w:rPr>
        <w:t xml:space="preserve"> </w:t>
      </w:r>
      <w:r w:rsidRPr="00E25739">
        <w:rPr>
          <w:sz w:val="28"/>
          <w:szCs w:val="28"/>
        </w:rPr>
        <w:t>мониторинга</w:t>
      </w:r>
      <w:r w:rsidR="002F1F8C">
        <w:rPr>
          <w:sz w:val="28"/>
          <w:szCs w:val="28"/>
        </w:rPr>
        <w:t xml:space="preserve"> </w:t>
      </w:r>
      <w:r w:rsidRPr="00E25739">
        <w:rPr>
          <w:sz w:val="28"/>
          <w:szCs w:val="28"/>
        </w:rPr>
        <w:t>правоприменения. </w:t>
      </w:r>
    </w:p>
    <w:p w:rsidR="00FD2FAC" w:rsidRPr="00E25739" w:rsidRDefault="004634DC" w:rsidP="00FD2FA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 xml:space="preserve">        </w:t>
      </w:r>
      <w:r w:rsidR="00FD2FAC" w:rsidRPr="00E25739">
        <w:rPr>
          <w:sz w:val="28"/>
          <w:szCs w:val="28"/>
        </w:rPr>
        <w:t xml:space="preserve">     </w:t>
      </w:r>
      <w:r w:rsidRPr="00E25739">
        <w:rPr>
          <w:sz w:val="28"/>
          <w:szCs w:val="28"/>
        </w:rPr>
        <w:t>Текущий мониторинг осуществляется на регулярной основе в отношении отрасли (</w:t>
      </w:r>
      <w:proofErr w:type="spellStart"/>
      <w:r w:rsidRPr="00E25739">
        <w:rPr>
          <w:sz w:val="28"/>
          <w:szCs w:val="28"/>
        </w:rPr>
        <w:t>подотрасли</w:t>
      </w:r>
      <w:proofErr w:type="spellEnd"/>
      <w:r w:rsidRPr="00E25739">
        <w:rPr>
          <w:sz w:val="28"/>
          <w:szCs w:val="28"/>
        </w:rPr>
        <w:t>) законодательства и группы нормативных правовых</w:t>
      </w:r>
      <w:r w:rsidR="00FD2FAC" w:rsidRPr="00E25739">
        <w:rPr>
          <w:sz w:val="28"/>
          <w:szCs w:val="28"/>
        </w:rPr>
        <w:t xml:space="preserve"> актов.</w:t>
      </w:r>
    </w:p>
    <w:p w:rsidR="004634DC" w:rsidRPr="00E25739" w:rsidRDefault="004634DC" w:rsidP="00FD2FA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 xml:space="preserve"> Оперативный мониторинг осуществляется в течение первого года действия нормативных правовых актов </w:t>
      </w:r>
      <w:r w:rsidR="002D367D">
        <w:rPr>
          <w:sz w:val="28"/>
          <w:szCs w:val="28"/>
        </w:rPr>
        <w:t xml:space="preserve">органов местного самоуправления муниципального образования </w:t>
      </w:r>
      <w:r w:rsidRPr="00E25739">
        <w:rPr>
          <w:sz w:val="28"/>
          <w:szCs w:val="28"/>
        </w:rPr>
        <w:t>Мичуринско</w:t>
      </w:r>
      <w:r w:rsidR="002D367D">
        <w:rPr>
          <w:sz w:val="28"/>
          <w:szCs w:val="28"/>
        </w:rPr>
        <w:t>е</w:t>
      </w:r>
      <w:r w:rsidRPr="00E25739">
        <w:rPr>
          <w:sz w:val="28"/>
          <w:szCs w:val="28"/>
        </w:rPr>
        <w:t xml:space="preserve"> сельско</w:t>
      </w:r>
      <w:r w:rsidR="002D367D">
        <w:rPr>
          <w:sz w:val="28"/>
          <w:szCs w:val="28"/>
        </w:rPr>
        <w:t>е</w:t>
      </w:r>
      <w:r w:rsidRPr="00E25739">
        <w:rPr>
          <w:sz w:val="28"/>
          <w:szCs w:val="28"/>
        </w:rPr>
        <w:t xml:space="preserve"> поселени</w:t>
      </w:r>
      <w:r w:rsidR="002D367D">
        <w:rPr>
          <w:sz w:val="28"/>
          <w:szCs w:val="28"/>
        </w:rPr>
        <w:t>е</w:t>
      </w:r>
      <w:r w:rsidRPr="00E25739">
        <w:rPr>
          <w:sz w:val="28"/>
          <w:szCs w:val="28"/>
        </w:rPr>
        <w:t>. </w:t>
      </w:r>
      <w:r w:rsidRPr="00E25739">
        <w:rPr>
          <w:sz w:val="28"/>
          <w:szCs w:val="28"/>
        </w:rPr>
        <w:br/>
        <w:t xml:space="preserve">           3. Мониторинг правоприменения включает в себя сбор, обобщение, анализ и оценку практики применения нормативных правовых актов </w:t>
      </w:r>
      <w:r w:rsidR="002D367D">
        <w:rPr>
          <w:sz w:val="28"/>
          <w:szCs w:val="28"/>
        </w:rPr>
        <w:t xml:space="preserve">органов местного самоуправления муниципального образования </w:t>
      </w:r>
      <w:r w:rsidRPr="00E25739">
        <w:rPr>
          <w:sz w:val="28"/>
          <w:szCs w:val="28"/>
        </w:rPr>
        <w:t>Мичуринско</w:t>
      </w:r>
      <w:r w:rsidR="002D367D">
        <w:rPr>
          <w:sz w:val="28"/>
          <w:szCs w:val="28"/>
        </w:rPr>
        <w:t>е</w:t>
      </w:r>
      <w:r w:rsidRPr="00E25739">
        <w:rPr>
          <w:sz w:val="28"/>
          <w:szCs w:val="28"/>
        </w:rPr>
        <w:t xml:space="preserve"> сельско</w:t>
      </w:r>
      <w:r w:rsidR="002D367D">
        <w:rPr>
          <w:sz w:val="28"/>
          <w:szCs w:val="28"/>
        </w:rPr>
        <w:t>е</w:t>
      </w:r>
      <w:r w:rsidRPr="00E25739">
        <w:rPr>
          <w:sz w:val="28"/>
          <w:szCs w:val="28"/>
        </w:rPr>
        <w:t xml:space="preserve"> поселени</w:t>
      </w:r>
      <w:r w:rsidR="002D367D">
        <w:rPr>
          <w:sz w:val="28"/>
          <w:szCs w:val="28"/>
        </w:rPr>
        <w:t>е</w:t>
      </w:r>
      <w:r w:rsidRPr="00E25739">
        <w:rPr>
          <w:sz w:val="28"/>
          <w:szCs w:val="28"/>
        </w:rPr>
        <w:t>.</w:t>
      </w:r>
    </w:p>
    <w:p w:rsidR="004634DC" w:rsidRPr="00E25739" w:rsidRDefault="004634DC" w:rsidP="00FD2FA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>4.Инициаторами проведения мониторинга могут выступать: </w:t>
      </w:r>
      <w:r w:rsidRPr="00E25739">
        <w:rPr>
          <w:sz w:val="28"/>
          <w:szCs w:val="28"/>
        </w:rPr>
        <w:br/>
        <w:t xml:space="preserve">           а) </w:t>
      </w:r>
      <w:r w:rsidR="002D367D">
        <w:rPr>
          <w:sz w:val="28"/>
          <w:szCs w:val="28"/>
        </w:rPr>
        <w:t xml:space="preserve">председатель и </w:t>
      </w:r>
      <w:r w:rsidRPr="00E25739">
        <w:rPr>
          <w:sz w:val="28"/>
          <w:szCs w:val="28"/>
        </w:rPr>
        <w:t>депутаты Совета Мичуринского сельского поселения;</w:t>
      </w:r>
    </w:p>
    <w:p w:rsidR="00FD2FAC" w:rsidRPr="00E25739" w:rsidRDefault="00FD2FAC" w:rsidP="00FD2FA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>б) глава Мичуринского сельского поселения;</w:t>
      </w:r>
    </w:p>
    <w:p w:rsidR="00FB6B3A" w:rsidRPr="00E25739" w:rsidRDefault="004634DC" w:rsidP="00FD2FA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 xml:space="preserve">в)  заместитель главы </w:t>
      </w:r>
      <w:r w:rsidR="00FB6B3A" w:rsidRPr="00E25739">
        <w:rPr>
          <w:sz w:val="28"/>
          <w:szCs w:val="28"/>
        </w:rPr>
        <w:t>Мичуринского сельского поселения;</w:t>
      </w:r>
    </w:p>
    <w:p w:rsidR="00FB6B3A" w:rsidRPr="00E25739" w:rsidRDefault="00FB6B3A" w:rsidP="00FD2FA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>г) начальники отделов администрации Мичуринского сельского поселения.</w:t>
      </w:r>
    </w:p>
    <w:p w:rsidR="00FD2FAC" w:rsidRPr="00E25739" w:rsidRDefault="004634DC" w:rsidP="00FD2FA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lastRenderedPageBreak/>
        <w:t>5. Решение о проведении мониторинга принимается главой</w:t>
      </w:r>
      <w:r w:rsidR="00FB6B3A" w:rsidRPr="00E25739">
        <w:rPr>
          <w:sz w:val="28"/>
          <w:szCs w:val="28"/>
        </w:rPr>
        <w:t xml:space="preserve"> Мичуринского</w:t>
      </w:r>
      <w:r w:rsidR="00FD2FAC" w:rsidRPr="00E25739">
        <w:rPr>
          <w:sz w:val="28"/>
          <w:szCs w:val="28"/>
        </w:rPr>
        <w:t xml:space="preserve"> сельского поселения.</w:t>
      </w:r>
    </w:p>
    <w:p w:rsidR="00FB6B3A" w:rsidRPr="00E25739" w:rsidRDefault="004634DC" w:rsidP="00FD2FA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 xml:space="preserve">6. Решение о проведении мониторинга оформляется в форме распоряжения администрации </w:t>
      </w:r>
      <w:r w:rsidR="00FB6B3A" w:rsidRPr="00E25739">
        <w:rPr>
          <w:sz w:val="28"/>
          <w:szCs w:val="28"/>
        </w:rPr>
        <w:t>Мичуринского сельского поселения.</w:t>
      </w:r>
    </w:p>
    <w:p w:rsidR="00FD2FAC" w:rsidRPr="00E25739" w:rsidRDefault="00FB6B3A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>В</w:t>
      </w:r>
      <w:r w:rsidR="00FD2FAC" w:rsidRPr="00E25739">
        <w:rPr>
          <w:sz w:val="28"/>
          <w:szCs w:val="28"/>
        </w:rPr>
        <w:t xml:space="preserve"> </w:t>
      </w:r>
      <w:r w:rsidR="002F1F8C">
        <w:rPr>
          <w:sz w:val="28"/>
          <w:szCs w:val="28"/>
        </w:rPr>
        <w:t>распоряжении</w:t>
      </w:r>
      <w:r w:rsidR="00FD2FAC" w:rsidRPr="00E25739">
        <w:rPr>
          <w:sz w:val="28"/>
          <w:szCs w:val="28"/>
        </w:rPr>
        <w:t xml:space="preserve"> должны быть определены:</w:t>
      </w:r>
    </w:p>
    <w:p w:rsidR="00FD2FAC" w:rsidRPr="00E25739" w:rsidRDefault="004634DC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>а) вид мониторинга в соответствии с пунктом 2 настоящего Порядка; </w:t>
      </w:r>
      <w:r w:rsidRPr="00E25739">
        <w:rPr>
          <w:sz w:val="28"/>
          <w:szCs w:val="28"/>
        </w:rPr>
        <w:br/>
      </w:r>
      <w:r w:rsidR="00FB6B3A" w:rsidRPr="00E25739">
        <w:rPr>
          <w:sz w:val="28"/>
          <w:szCs w:val="28"/>
        </w:rPr>
        <w:t xml:space="preserve">           </w:t>
      </w:r>
      <w:r w:rsidRPr="00E25739">
        <w:rPr>
          <w:sz w:val="28"/>
          <w:szCs w:val="28"/>
        </w:rPr>
        <w:t xml:space="preserve">б) исполнители проведения мониторинга в соответствии с пунктом </w:t>
      </w:r>
      <w:r w:rsidR="00FD2FAC" w:rsidRPr="00E25739">
        <w:rPr>
          <w:sz w:val="28"/>
          <w:szCs w:val="28"/>
        </w:rPr>
        <w:t>7</w:t>
      </w:r>
      <w:r w:rsidRPr="00E25739">
        <w:rPr>
          <w:sz w:val="28"/>
          <w:szCs w:val="28"/>
        </w:rPr>
        <w:t xml:space="preserve"> настоящего</w:t>
      </w:r>
      <w:r w:rsidR="00FD2FAC" w:rsidRPr="00E25739">
        <w:rPr>
          <w:sz w:val="28"/>
          <w:szCs w:val="28"/>
        </w:rPr>
        <w:t xml:space="preserve"> Порядка;</w:t>
      </w:r>
    </w:p>
    <w:p w:rsidR="00FD2FAC" w:rsidRPr="00E25739" w:rsidRDefault="004634DC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>в)</w:t>
      </w:r>
      <w:r w:rsidR="00FD2FAC" w:rsidRPr="00E25739">
        <w:rPr>
          <w:sz w:val="28"/>
          <w:szCs w:val="28"/>
        </w:rPr>
        <w:t xml:space="preserve"> срок проведения мониторинга.</w:t>
      </w:r>
    </w:p>
    <w:p w:rsidR="00FD2FAC" w:rsidRPr="00E25739" w:rsidRDefault="00FD2FAC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>7</w:t>
      </w:r>
      <w:r w:rsidR="004634DC" w:rsidRPr="00E25739">
        <w:rPr>
          <w:sz w:val="28"/>
          <w:szCs w:val="28"/>
        </w:rPr>
        <w:t>. Исполнителем проведения мониторинга является</w:t>
      </w:r>
      <w:r w:rsidR="00FB6B3A" w:rsidRPr="00E25739">
        <w:rPr>
          <w:sz w:val="28"/>
          <w:szCs w:val="28"/>
        </w:rPr>
        <w:t xml:space="preserve"> общий отдел администрации</w:t>
      </w:r>
      <w:r w:rsidRPr="00E25739">
        <w:rPr>
          <w:sz w:val="28"/>
          <w:szCs w:val="28"/>
        </w:rPr>
        <w:t xml:space="preserve"> Мичуринского сельского поселения.</w:t>
      </w:r>
    </w:p>
    <w:p w:rsidR="00FB6B3A" w:rsidRPr="00E25739" w:rsidRDefault="004634DC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 xml:space="preserve">Для проведения мониторинга могут создаваться рабочие группы из числа депутатов Совета </w:t>
      </w:r>
      <w:r w:rsidR="00FD2FAC" w:rsidRPr="00E25739">
        <w:rPr>
          <w:sz w:val="28"/>
          <w:szCs w:val="28"/>
        </w:rPr>
        <w:t>Мичуринского сельского поселения</w:t>
      </w:r>
      <w:r w:rsidRPr="00E25739">
        <w:rPr>
          <w:sz w:val="28"/>
          <w:szCs w:val="28"/>
        </w:rPr>
        <w:t xml:space="preserve">, </w:t>
      </w:r>
      <w:r w:rsidR="00FB6B3A" w:rsidRPr="00E25739">
        <w:rPr>
          <w:sz w:val="28"/>
          <w:szCs w:val="28"/>
        </w:rPr>
        <w:t xml:space="preserve"> начальников отделов администрации Мичуринского сельского поселения</w:t>
      </w:r>
      <w:r w:rsidR="002D367D">
        <w:rPr>
          <w:sz w:val="28"/>
          <w:szCs w:val="28"/>
        </w:rPr>
        <w:t xml:space="preserve">, специалистов </w:t>
      </w:r>
      <w:r w:rsidR="002F1F8C">
        <w:rPr>
          <w:sz w:val="28"/>
          <w:szCs w:val="28"/>
        </w:rPr>
        <w:t>п</w:t>
      </w:r>
      <w:r w:rsidR="002D367D">
        <w:rPr>
          <w:sz w:val="28"/>
          <w:szCs w:val="28"/>
        </w:rPr>
        <w:t xml:space="preserve">редприятий и организаций, находящихся на территории Мичуринского сельского поселения. </w:t>
      </w:r>
    </w:p>
    <w:p w:rsidR="00FD2FAC" w:rsidRPr="00E25739" w:rsidRDefault="004634DC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 xml:space="preserve"> </w:t>
      </w:r>
      <w:r w:rsidR="00FB6B3A" w:rsidRPr="00E25739">
        <w:rPr>
          <w:sz w:val="28"/>
          <w:szCs w:val="28"/>
        </w:rPr>
        <w:t>8.</w:t>
      </w:r>
      <w:r w:rsidRPr="00E25739">
        <w:rPr>
          <w:sz w:val="28"/>
          <w:szCs w:val="28"/>
        </w:rPr>
        <w:t>При осуществлении мониторинга правоприменения используется: </w:t>
      </w:r>
      <w:r w:rsidRPr="00E25739">
        <w:rPr>
          <w:sz w:val="28"/>
          <w:szCs w:val="28"/>
        </w:rPr>
        <w:br/>
      </w:r>
      <w:r w:rsidR="00FB6B3A" w:rsidRPr="00E25739">
        <w:rPr>
          <w:sz w:val="28"/>
          <w:szCs w:val="28"/>
        </w:rPr>
        <w:t xml:space="preserve">            </w:t>
      </w:r>
      <w:r w:rsidRPr="00E25739">
        <w:rPr>
          <w:sz w:val="28"/>
          <w:szCs w:val="28"/>
        </w:rPr>
        <w:t>а) практика судов общей юрисдикции и арбитражных судов; </w:t>
      </w:r>
      <w:r w:rsidRPr="00E25739">
        <w:rPr>
          <w:sz w:val="28"/>
          <w:szCs w:val="28"/>
        </w:rPr>
        <w:br/>
      </w:r>
      <w:r w:rsidR="00FB6B3A" w:rsidRPr="00E25739">
        <w:rPr>
          <w:sz w:val="28"/>
          <w:szCs w:val="28"/>
        </w:rPr>
        <w:t xml:space="preserve">            </w:t>
      </w:r>
      <w:r w:rsidRPr="00E25739">
        <w:rPr>
          <w:sz w:val="28"/>
          <w:szCs w:val="28"/>
        </w:rPr>
        <w:t>б) практика деятельности органов местного самоуправления, муниципальных унитарных предприятий и учреждений; </w:t>
      </w:r>
      <w:r w:rsidRPr="00E25739">
        <w:rPr>
          <w:sz w:val="28"/>
          <w:szCs w:val="28"/>
        </w:rPr>
        <w:br/>
      </w:r>
      <w:r w:rsidR="00FB6B3A" w:rsidRPr="00E25739">
        <w:rPr>
          <w:sz w:val="28"/>
          <w:szCs w:val="28"/>
        </w:rPr>
        <w:t xml:space="preserve">            </w:t>
      </w:r>
      <w:r w:rsidRPr="00E25739">
        <w:rPr>
          <w:sz w:val="28"/>
          <w:szCs w:val="28"/>
        </w:rPr>
        <w:t>в) информация, поступившая из общественных, научных, правозащитных</w:t>
      </w:r>
      <w:r w:rsidR="00FD2FAC" w:rsidRPr="00E25739">
        <w:rPr>
          <w:sz w:val="28"/>
          <w:szCs w:val="28"/>
        </w:rPr>
        <w:t xml:space="preserve"> и иных организаций;</w:t>
      </w:r>
    </w:p>
    <w:p w:rsidR="00FD2FAC" w:rsidRPr="00E25739" w:rsidRDefault="004634DC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 xml:space="preserve"> г)</w:t>
      </w:r>
      <w:r w:rsidR="00FD2FAC" w:rsidRPr="00E25739">
        <w:rPr>
          <w:sz w:val="28"/>
          <w:szCs w:val="28"/>
        </w:rPr>
        <w:t xml:space="preserve"> информация из средств массовой </w:t>
      </w:r>
      <w:r w:rsidR="002108A0" w:rsidRPr="00E25739">
        <w:rPr>
          <w:sz w:val="28"/>
          <w:szCs w:val="28"/>
        </w:rPr>
        <w:t>информации;</w:t>
      </w:r>
    </w:p>
    <w:p w:rsidR="002108A0" w:rsidRPr="00E25739" w:rsidRDefault="002108A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 xml:space="preserve"> </w:t>
      </w:r>
      <w:r w:rsidR="004634DC" w:rsidRPr="00E25739">
        <w:rPr>
          <w:sz w:val="28"/>
          <w:szCs w:val="28"/>
        </w:rPr>
        <w:t>д)</w:t>
      </w:r>
      <w:r w:rsidRPr="00E25739">
        <w:rPr>
          <w:sz w:val="28"/>
          <w:szCs w:val="28"/>
        </w:rPr>
        <w:t xml:space="preserve"> информация, поступившая от граждан;</w:t>
      </w:r>
    </w:p>
    <w:p w:rsidR="002108A0" w:rsidRPr="00E25739" w:rsidRDefault="00FB6B3A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 xml:space="preserve"> </w:t>
      </w:r>
      <w:r w:rsidR="004634DC" w:rsidRPr="00E25739">
        <w:rPr>
          <w:sz w:val="28"/>
          <w:szCs w:val="28"/>
        </w:rPr>
        <w:t xml:space="preserve">е) </w:t>
      </w:r>
      <w:r w:rsidR="002108A0" w:rsidRPr="00E25739">
        <w:rPr>
          <w:sz w:val="28"/>
          <w:szCs w:val="28"/>
        </w:rPr>
        <w:t xml:space="preserve">информация, поступившая из иных источников. </w:t>
      </w:r>
    </w:p>
    <w:p w:rsidR="002108A0" w:rsidRPr="00E25739" w:rsidRDefault="00FB6B3A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 xml:space="preserve"> </w:t>
      </w:r>
      <w:r w:rsidR="004634DC" w:rsidRPr="00E25739">
        <w:rPr>
          <w:sz w:val="28"/>
          <w:szCs w:val="28"/>
        </w:rPr>
        <w:t>9. При осуществлении мониторинга правоприменения помимо видов информации, указанных в пункте 8 настоящего Порядка, могут быть использованы, в том числе следующие виды информации: </w:t>
      </w:r>
      <w:r w:rsidR="004634DC" w:rsidRPr="00E25739">
        <w:rPr>
          <w:sz w:val="28"/>
          <w:szCs w:val="28"/>
        </w:rPr>
        <w:br/>
      </w:r>
      <w:r w:rsidRPr="00E25739">
        <w:rPr>
          <w:sz w:val="28"/>
          <w:szCs w:val="28"/>
        </w:rPr>
        <w:t xml:space="preserve">          </w:t>
      </w:r>
      <w:r w:rsidR="002108A0" w:rsidRPr="00E25739">
        <w:rPr>
          <w:sz w:val="28"/>
          <w:szCs w:val="28"/>
        </w:rPr>
        <w:t xml:space="preserve">   </w:t>
      </w:r>
      <w:r w:rsidR="004634DC" w:rsidRPr="00E25739">
        <w:rPr>
          <w:sz w:val="28"/>
          <w:szCs w:val="28"/>
        </w:rPr>
        <w:t xml:space="preserve">а) статистическая информация, получаемая на основе статистических показателей и дополняемая отраслевой статистикой органов местного самоуправления муниципального образования </w:t>
      </w:r>
      <w:r w:rsidR="007326F9">
        <w:rPr>
          <w:sz w:val="28"/>
          <w:szCs w:val="28"/>
        </w:rPr>
        <w:t>Мичуринское сельское поселение</w:t>
      </w:r>
      <w:r w:rsidR="004634DC" w:rsidRPr="00E25739">
        <w:rPr>
          <w:sz w:val="28"/>
          <w:szCs w:val="28"/>
        </w:rPr>
        <w:t>; </w:t>
      </w:r>
      <w:r w:rsidR="004634DC" w:rsidRPr="00E25739">
        <w:rPr>
          <w:sz w:val="28"/>
          <w:szCs w:val="28"/>
        </w:rPr>
        <w:br/>
      </w:r>
      <w:r w:rsidRPr="00E25739">
        <w:rPr>
          <w:sz w:val="28"/>
          <w:szCs w:val="28"/>
        </w:rPr>
        <w:t xml:space="preserve">        </w:t>
      </w:r>
      <w:r w:rsidR="002108A0" w:rsidRPr="00E25739">
        <w:rPr>
          <w:sz w:val="28"/>
          <w:szCs w:val="28"/>
        </w:rPr>
        <w:t xml:space="preserve">    </w:t>
      </w:r>
      <w:r w:rsidR="004634DC" w:rsidRPr="00E25739">
        <w:rPr>
          <w:sz w:val="28"/>
          <w:szCs w:val="28"/>
        </w:rPr>
        <w:t>б) социологическая информация, формируемая на основе социологических</w:t>
      </w:r>
      <w:r w:rsidR="002108A0" w:rsidRPr="00E25739">
        <w:rPr>
          <w:sz w:val="28"/>
          <w:szCs w:val="28"/>
        </w:rPr>
        <w:t xml:space="preserve"> исследований.</w:t>
      </w:r>
    </w:p>
    <w:p w:rsidR="002108A0" w:rsidRPr="00E25739" w:rsidRDefault="00FB6B3A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 xml:space="preserve"> </w:t>
      </w:r>
      <w:r w:rsidR="004634DC" w:rsidRPr="00E25739">
        <w:rPr>
          <w:sz w:val="28"/>
          <w:szCs w:val="28"/>
        </w:rPr>
        <w:t>10. При осуществлении мониторинга правоприменения для обеспечения принятия (издания), изменения или признания утратившими силу (отмены) муниципальных нормативных правовых актов</w:t>
      </w:r>
      <w:r w:rsidRPr="00E25739">
        <w:rPr>
          <w:sz w:val="28"/>
          <w:szCs w:val="28"/>
        </w:rPr>
        <w:t xml:space="preserve"> Мичуринского сельского поселения</w:t>
      </w:r>
      <w:r w:rsidR="004634DC" w:rsidRPr="00E25739">
        <w:rPr>
          <w:sz w:val="28"/>
          <w:szCs w:val="28"/>
        </w:rPr>
        <w:t xml:space="preserve"> обобщается, анализируется и оценивается информация о практике их применения по следующим показателям: </w:t>
      </w:r>
      <w:r w:rsidR="004634DC" w:rsidRPr="00E25739">
        <w:rPr>
          <w:sz w:val="28"/>
          <w:szCs w:val="28"/>
        </w:rPr>
        <w:br/>
      </w:r>
      <w:r w:rsidRPr="00E25739">
        <w:rPr>
          <w:sz w:val="28"/>
          <w:szCs w:val="28"/>
        </w:rPr>
        <w:t xml:space="preserve">           </w:t>
      </w:r>
      <w:r w:rsidR="002108A0" w:rsidRPr="00E25739">
        <w:rPr>
          <w:sz w:val="28"/>
          <w:szCs w:val="28"/>
        </w:rPr>
        <w:t xml:space="preserve"> </w:t>
      </w:r>
      <w:r w:rsidR="004634DC" w:rsidRPr="00E25739">
        <w:rPr>
          <w:sz w:val="28"/>
          <w:szCs w:val="28"/>
        </w:rPr>
        <w:t>а) несоблюдение гарантированных прав, свобод и законных интересов человека</w:t>
      </w:r>
      <w:r w:rsidR="002108A0" w:rsidRPr="00E25739">
        <w:rPr>
          <w:sz w:val="28"/>
          <w:szCs w:val="28"/>
        </w:rPr>
        <w:t xml:space="preserve"> и гражданина;</w:t>
      </w:r>
    </w:p>
    <w:p w:rsidR="002108A0" w:rsidRPr="00E25739" w:rsidRDefault="004634DC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>б) наличие нормативного правового акта органов исполнительной власти, органов государственной власти субъектов Российской Федерации, муниципальных нормативных правовых актов, необходимость принятия (издания) которых предусмотрена актами большей юридической силы; </w:t>
      </w:r>
      <w:r w:rsidRPr="00E25739">
        <w:rPr>
          <w:sz w:val="28"/>
          <w:szCs w:val="28"/>
        </w:rPr>
        <w:br/>
      </w:r>
      <w:r w:rsidR="00FB6B3A" w:rsidRPr="00E25739">
        <w:rPr>
          <w:sz w:val="28"/>
          <w:szCs w:val="28"/>
        </w:rPr>
        <w:t xml:space="preserve">        </w:t>
      </w:r>
      <w:r w:rsidR="002108A0" w:rsidRPr="00E25739">
        <w:rPr>
          <w:sz w:val="28"/>
          <w:szCs w:val="28"/>
        </w:rPr>
        <w:t xml:space="preserve">    </w:t>
      </w:r>
      <w:r w:rsidRPr="00E25739">
        <w:rPr>
          <w:sz w:val="28"/>
          <w:szCs w:val="28"/>
        </w:rPr>
        <w:t xml:space="preserve">в) несоблюдение пределов компетенции </w:t>
      </w:r>
      <w:r w:rsidR="00FB6B3A" w:rsidRPr="00E25739">
        <w:rPr>
          <w:sz w:val="28"/>
          <w:szCs w:val="28"/>
        </w:rPr>
        <w:t xml:space="preserve"> Мичуринского сельского поселения </w:t>
      </w:r>
      <w:r w:rsidRPr="00E25739">
        <w:rPr>
          <w:sz w:val="28"/>
          <w:szCs w:val="28"/>
        </w:rPr>
        <w:t>при издании нормативного правового акта; </w:t>
      </w:r>
      <w:r w:rsidRPr="00E25739">
        <w:rPr>
          <w:sz w:val="28"/>
          <w:szCs w:val="28"/>
        </w:rPr>
        <w:br/>
      </w:r>
      <w:r w:rsidR="00FB6B3A" w:rsidRPr="00E25739">
        <w:rPr>
          <w:sz w:val="28"/>
          <w:szCs w:val="28"/>
        </w:rPr>
        <w:t xml:space="preserve">        </w:t>
      </w:r>
      <w:r w:rsidR="002108A0" w:rsidRPr="00E25739">
        <w:rPr>
          <w:sz w:val="28"/>
          <w:szCs w:val="28"/>
        </w:rPr>
        <w:t xml:space="preserve">    </w:t>
      </w:r>
      <w:r w:rsidRPr="00E25739">
        <w:rPr>
          <w:sz w:val="28"/>
          <w:szCs w:val="28"/>
        </w:rPr>
        <w:t xml:space="preserve">г) искажение смысла положений федерального закона и (или) актов </w:t>
      </w:r>
      <w:r w:rsidRPr="00E25739">
        <w:rPr>
          <w:sz w:val="28"/>
          <w:szCs w:val="28"/>
        </w:rPr>
        <w:lastRenderedPageBreak/>
        <w:t>Президента Российской Федерации, Правительства Российской Федерации, а также решений Конституционного Суда Российской Федерации и постановлений Европейского Суда по правам человека при принятии нормативного</w:t>
      </w:r>
      <w:r w:rsidR="002108A0" w:rsidRPr="00E25739">
        <w:rPr>
          <w:sz w:val="28"/>
          <w:szCs w:val="28"/>
        </w:rPr>
        <w:t xml:space="preserve"> правового акта;</w:t>
      </w:r>
    </w:p>
    <w:p w:rsidR="002108A0" w:rsidRPr="00E25739" w:rsidRDefault="004634DC" w:rsidP="002108A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 xml:space="preserve"> д) наличие в нормативном правовом акте коррупциогенных факторов; </w:t>
      </w:r>
      <w:r w:rsidRPr="00E25739">
        <w:rPr>
          <w:sz w:val="28"/>
          <w:szCs w:val="28"/>
        </w:rPr>
        <w:br/>
      </w:r>
      <w:r w:rsidR="00FB6B3A">
        <w:rPr>
          <w:color w:val="052635"/>
          <w:sz w:val="28"/>
          <w:szCs w:val="28"/>
        </w:rPr>
        <w:t xml:space="preserve">         </w:t>
      </w:r>
      <w:r w:rsidR="002108A0">
        <w:rPr>
          <w:color w:val="052635"/>
          <w:sz w:val="28"/>
          <w:szCs w:val="28"/>
        </w:rPr>
        <w:t xml:space="preserve">  </w:t>
      </w:r>
      <w:r w:rsidR="00FB6B3A">
        <w:rPr>
          <w:color w:val="052635"/>
          <w:sz w:val="28"/>
          <w:szCs w:val="28"/>
        </w:rPr>
        <w:t xml:space="preserve"> </w:t>
      </w:r>
      <w:r w:rsidRPr="00E25739">
        <w:rPr>
          <w:sz w:val="28"/>
          <w:szCs w:val="28"/>
        </w:rPr>
        <w:t>е) неполнота в правовом регулировании общественных отношений; </w:t>
      </w:r>
      <w:r w:rsidRPr="00E25739">
        <w:rPr>
          <w:sz w:val="28"/>
          <w:szCs w:val="28"/>
        </w:rPr>
        <w:br/>
      </w:r>
      <w:r w:rsidR="00FB6B3A" w:rsidRPr="00E25739">
        <w:rPr>
          <w:sz w:val="28"/>
          <w:szCs w:val="28"/>
        </w:rPr>
        <w:t xml:space="preserve">          </w:t>
      </w:r>
      <w:r w:rsidR="002108A0" w:rsidRPr="00E25739">
        <w:rPr>
          <w:sz w:val="28"/>
          <w:szCs w:val="28"/>
        </w:rPr>
        <w:t xml:space="preserve">  </w:t>
      </w:r>
      <w:r w:rsidRPr="00E25739">
        <w:rPr>
          <w:sz w:val="28"/>
          <w:szCs w:val="28"/>
        </w:rPr>
        <w:t>ж)</w:t>
      </w:r>
      <w:r w:rsidR="002108A0" w:rsidRPr="00E25739">
        <w:rPr>
          <w:sz w:val="28"/>
          <w:szCs w:val="28"/>
        </w:rPr>
        <w:t xml:space="preserve"> коллизия норм права;</w:t>
      </w:r>
    </w:p>
    <w:p w:rsidR="002108A0" w:rsidRPr="00E25739" w:rsidRDefault="00FB6B3A" w:rsidP="002108A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 xml:space="preserve"> </w:t>
      </w:r>
      <w:r w:rsidR="004634DC" w:rsidRPr="00E25739">
        <w:rPr>
          <w:sz w:val="28"/>
          <w:szCs w:val="28"/>
        </w:rPr>
        <w:t>з)</w:t>
      </w:r>
      <w:r w:rsidR="002108A0" w:rsidRPr="00E25739">
        <w:rPr>
          <w:sz w:val="28"/>
          <w:szCs w:val="28"/>
        </w:rPr>
        <w:t xml:space="preserve"> наличие ошибок </w:t>
      </w:r>
      <w:proofErr w:type="spellStart"/>
      <w:r w:rsidR="002108A0" w:rsidRPr="00E25739">
        <w:rPr>
          <w:sz w:val="28"/>
          <w:szCs w:val="28"/>
        </w:rPr>
        <w:t>юриди</w:t>
      </w:r>
      <w:r w:rsidR="002F1F8C">
        <w:rPr>
          <w:sz w:val="28"/>
          <w:szCs w:val="28"/>
        </w:rPr>
        <w:t>ческого,</w:t>
      </w:r>
      <w:r w:rsidR="002108A0" w:rsidRPr="00E25739">
        <w:rPr>
          <w:sz w:val="28"/>
          <w:szCs w:val="28"/>
        </w:rPr>
        <w:t>технического</w:t>
      </w:r>
      <w:proofErr w:type="spellEnd"/>
      <w:r w:rsidR="002108A0" w:rsidRPr="00E25739">
        <w:rPr>
          <w:sz w:val="28"/>
          <w:szCs w:val="28"/>
        </w:rPr>
        <w:t xml:space="preserve"> характера;</w:t>
      </w:r>
    </w:p>
    <w:p w:rsidR="002108A0" w:rsidRPr="00E25739" w:rsidRDefault="00FB6B3A" w:rsidP="002108A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 xml:space="preserve"> </w:t>
      </w:r>
      <w:r w:rsidR="004634DC" w:rsidRPr="00E25739">
        <w:rPr>
          <w:sz w:val="28"/>
          <w:szCs w:val="28"/>
        </w:rPr>
        <w:t>и) использование положений нормативных правовых актов в качестве оснований совершения юридически значимых действий; </w:t>
      </w:r>
      <w:r w:rsidR="004634DC" w:rsidRPr="00E25739">
        <w:rPr>
          <w:sz w:val="28"/>
          <w:szCs w:val="28"/>
        </w:rPr>
        <w:br/>
      </w:r>
      <w:r w:rsidRPr="00E25739">
        <w:rPr>
          <w:sz w:val="28"/>
          <w:szCs w:val="28"/>
        </w:rPr>
        <w:t xml:space="preserve">         </w:t>
      </w:r>
      <w:r w:rsidR="002108A0" w:rsidRPr="00E25739">
        <w:rPr>
          <w:sz w:val="28"/>
          <w:szCs w:val="28"/>
        </w:rPr>
        <w:t xml:space="preserve">   </w:t>
      </w:r>
      <w:r w:rsidR="004634DC" w:rsidRPr="00E25739">
        <w:rPr>
          <w:sz w:val="28"/>
          <w:szCs w:val="28"/>
        </w:rPr>
        <w:t>к) искажение смысла положений нормативного правового акта при его применении; </w:t>
      </w:r>
      <w:r w:rsidR="004634DC" w:rsidRPr="00E25739">
        <w:rPr>
          <w:sz w:val="28"/>
          <w:szCs w:val="28"/>
        </w:rPr>
        <w:br/>
      </w:r>
      <w:r w:rsidRPr="00E25739">
        <w:rPr>
          <w:sz w:val="28"/>
          <w:szCs w:val="28"/>
        </w:rPr>
        <w:t xml:space="preserve">          </w:t>
      </w:r>
      <w:r w:rsidR="002108A0" w:rsidRPr="00E25739">
        <w:rPr>
          <w:sz w:val="28"/>
          <w:szCs w:val="28"/>
        </w:rPr>
        <w:t xml:space="preserve">  </w:t>
      </w:r>
      <w:r w:rsidR="004634DC" w:rsidRPr="00E25739">
        <w:rPr>
          <w:sz w:val="28"/>
          <w:szCs w:val="28"/>
        </w:rPr>
        <w:t>л) неправомерные или необоснованные решения, действия (бездействие) при применении нормативного правового акта; </w:t>
      </w:r>
      <w:r w:rsidR="004634DC" w:rsidRPr="00E25739">
        <w:rPr>
          <w:sz w:val="28"/>
          <w:szCs w:val="28"/>
        </w:rPr>
        <w:br/>
      </w:r>
      <w:r w:rsidRPr="00E25739">
        <w:rPr>
          <w:sz w:val="28"/>
          <w:szCs w:val="28"/>
        </w:rPr>
        <w:t xml:space="preserve">        </w:t>
      </w:r>
      <w:r w:rsidR="002108A0" w:rsidRPr="00E25739">
        <w:rPr>
          <w:sz w:val="28"/>
          <w:szCs w:val="28"/>
        </w:rPr>
        <w:t xml:space="preserve">  </w:t>
      </w:r>
      <w:r w:rsidRPr="00E25739">
        <w:rPr>
          <w:sz w:val="28"/>
          <w:szCs w:val="28"/>
        </w:rPr>
        <w:t xml:space="preserve"> </w:t>
      </w:r>
      <w:r w:rsidR="004634DC" w:rsidRPr="00E25739">
        <w:rPr>
          <w:sz w:val="28"/>
          <w:szCs w:val="28"/>
        </w:rPr>
        <w:t>м) использование норм, позволяющих расширительно толковать компетенцию органов местного самоуправления; </w:t>
      </w:r>
      <w:r w:rsidR="004634DC" w:rsidRPr="00E25739">
        <w:rPr>
          <w:sz w:val="28"/>
          <w:szCs w:val="28"/>
        </w:rPr>
        <w:br/>
      </w:r>
      <w:r w:rsidRPr="00E25739">
        <w:rPr>
          <w:sz w:val="28"/>
          <w:szCs w:val="28"/>
        </w:rPr>
        <w:t xml:space="preserve">         </w:t>
      </w:r>
      <w:r w:rsidR="002108A0" w:rsidRPr="00E25739">
        <w:rPr>
          <w:sz w:val="28"/>
          <w:szCs w:val="28"/>
        </w:rPr>
        <w:t xml:space="preserve">  </w:t>
      </w:r>
      <w:r w:rsidR="004634DC" w:rsidRPr="00E25739">
        <w:rPr>
          <w:sz w:val="28"/>
          <w:szCs w:val="28"/>
        </w:rPr>
        <w:t>н) наличие (отсутствие) единообразной практики применения нормативных</w:t>
      </w:r>
      <w:r w:rsidR="002108A0" w:rsidRPr="00E25739">
        <w:rPr>
          <w:sz w:val="28"/>
          <w:szCs w:val="28"/>
        </w:rPr>
        <w:t xml:space="preserve"> правовых актов;</w:t>
      </w:r>
    </w:p>
    <w:p w:rsidR="002108A0" w:rsidRPr="00E25739" w:rsidRDefault="004634DC" w:rsidP="002108A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>о) количество и содержание заявлений по вопросам разъяснения нормативного</w:t>
      </w:r>
      <w:r w:rsidR="002108A0" w:rsidRPr="00E25739">
        <w:rPr>
          <w:sz w:val="28"/>
          <w:szCs w:val="28"/>
        </w:rPr>
        <w:t xml:space="preserve"> правового акта;</w:t>
      </w:r>
    </w:p>
    <w:p w:rsidR="002108A0" w:rsidRPr="00E25739" w:rsidRDefault="004634DC" w:rsidP="002108A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>п)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</w:t>
      </w:r>
      <w:r w:rsidR="002108A0" w:rsidRPr="00E25739">
        <w:rPr>
          <w:sz w:val="28"/>
          <w:szCs w:val="28"/>
        </w:rPr>
        <w:t xml:space="preserve"> их принятия;</w:t>
      </w:r>
    </w:p>
    <w:p w:rsidR="002108A0" w:rsidRPr="00E25739" w:rsidRDefault="004634DC" w:rsidP="002108A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>р)</w:t>
      </w:r>
      <w:r w:rsidR="002108A0" w:rsidRPr="00E25739">
        <w:rPr>
          <w:sz w:val="28"/>
          <w:szCs w:val="28"/>
        </w:rPr>
        <w:t xml:space="preserve"> </w:t>
      </w:r>
      <w:r w:rsidRPr="00E25739">
        <w:rPr>
          <w:sz w:val="28"/>
          <w:szCs w:val="28"/>
        </w:rPr>
        <w:t>количество и содержание удовлетворенных обращений (предложений, заявлений, жалоб), связанных с применением нормативного правового акта, в том числе с имеющимися коллизиями и пробелами в правовом регулировании, искажением смысла положений нормативного правового акта и нарушениями единообразия его применения; </w:t>
      </w:r>
      <w:r w:rsidRPr="00E25739">
        <w:rPr>
          <w:sz w:val="28"/>
          <w:szCs w:val="28"/>
        </w:rPr>
        <w:br/>
      </w:r>
      <w:r w:rsidR="00FB6B3A" w:rsidRPr="00E25739">
        <w:rPr>
          <w:sz w:val="28"/>
          <w:szCs w:val="28"/>
        </w:rPr>
        <w:t xml:space="preserve">         </w:t>
      </w:r>
      <w:r w:rsidR="002108A0" w:rsidRPr="00E25739">
        <w:rPr>
          <w:sz w:val="28"/>
          <w:szCs w:val="28"/>
        </w:rPr>
        <w:t xml:space="preserve">   </w:t>
      </w:r>
      <w:r w:rsidRPr="00E25739">
        <w:rPr>
          <w:sz w:val="28"/>
          <w:szCs w:val="28"/>
        </w:rPr>
        <w:t>с) количество и характер зафиксированных правонарушений в сфере действия нормативного правового акта, а также количество случаев привлечения</w:t>
      </w:r>
      <w:r w:rsidR="002108A0" w:rsidRPr="00E25739">
        <w:rPr>
          <w:sz w:val="28"/>
          <w:szCs w:val="28"/>
        </w:rPr>
        <w:t xml:space="preserve"> виновных лиц к ответственности.</w:t>
      </w:r>
    </w:p>
    <w:p w:rsidR="002108A0" w:rsidRPr="00E25739" w:rsidRDefault="004634DC" w:rsidP="002108A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 xml:space="preserve">11. В целях реализации антикоррупционной политики и устранения коррупциогенных факторов при осуществлении мониторинга правоприменения для обеспечения принятия (издания), изменения или признания утратившими силу (отмены) муниципальных нормативных правовых актов </w:t>
      </w:r>
      <w:r w:rsidR="00FB6B3A" w:rsidRPr="00E25739">
        <w:rPr>
          <w:sz w:val="28"/>
          <w:szCs w:val="28"/>
        </w:rPr>
        <w:t>Мичуринского сельского поселения</w:t>
      </w:r>
      <w:r w:rsidRPr="00E25739">
        <w:rPr>
          <w:sz w:val="28"/>
          <w:szCs w:val="28"/>
        </w:rPr>
        <w:t xml:space="preserve"> обобщается, анализируется и оценивается информация о практике их применения по следующим</w:t>
      </w:r>
      <w:r w:rsidR="002108A0" w:rsidRPr="00E25739">
        <w:rPr>
          <w:sz w:val="28"/>
          <w:szCs w:val="28"/>
        </w:rPr>
        <w:t xml:space="preserve"> показателям:</w:t>
      </w:r>
    </w:p>
    <w:p w:rsidR="002108A0" w:rsidRPr="00E25739" w:rsidRDefault="004634DC" w:rsidP="002108A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 xml:space="preserve"> а) несоблюдение (превышение) пределов компетенции органов местного самоуправления при издании нормативного правового акта; </w:t>
      </w:r>
      <w:r w:rsidRPr="00E25739">
        <w:rPr>
          <w:sz w:val="28"/>
          <w:szCs w:val="28"/>
        </w:rPr>
        <w:br/>
      </w:r>
      <w:r w:rsidR="00FB6B3A" w:rsidRPr="00E25739">
        <w:rPr>
          <w:sz w:val="28"/>
          <w:szCs w:val="28"/>
        </w:rPr>
        <w:t xml:space="preserve">        </w:t>
      </w:r>
      <w:r w:rsidR="002108A0" w:rsidRPr="00E25739">
        <w:rPr>
          <w:sz w:val="28"/>
          <w:szCs w:val="28"/>
        </w:rPr>
        <w:t xml:space="preserve">   </w:t>
      </w:r>
      <w:r w:rsidR="00FB6B3A" w:rsidRPr="00E25739">
        <w:rPr>
          <w:sz w:val="28"/>
          <w:szCs w:val="28"/>
        </w:rPr>
        <w:t xml:space="preserve"> </w:t>
      </w:r>
      <w:r w:rsidRPr="00E25739">
        <w:rPr>
          <w:sz w:val="28"/>
          <w:szCs w:val="28"/>
        </w:rPr>
        <w:t>б) неправомерные или необоснованные решения, действия (бездействие) при применении нормативного правового акта; </w:t>
      </w:r>
      <w:r w:rsidRPr="00E25739">
        <w:rPr>
          <w:sz w:val="28"/>
          <w:szCs w:val="28"/>
        </w:rPr>
        <w:br/>
      </w:r>
      <w:r w:rsidR="00FB6B3A" w:rsidRPr="00E25739">
        <w:rPr>
          <w:sz w:val="28"/>
          <w:szCs w:val="28"/>
        </w:rPr>
        <w:t xml:space="preserve">         </w:t>
      </w:r>
      <w:r w:rsidR="002108A0" w:rsidRPr="00E25739">
        <w:rPr>
          <w:sz w:val="28"/>
          <w:szCs w:val="28"/>
        </w:rPr>
        <w:t xml:space="preserve">   </w:t>
      </w:r>
      <w:r w:rsidRPr="00E25739">
        <w:rPr>
          <w:sz w:val="28"/>
          <w:szCs w:val="28"/>
        </w:rPr>
        <w:t>в) наличие в нормативном правовом акте коррупциогенных факторов; </w:t>
      </w:r>
      <w:r w:rsidRPr="00E25739">
        <w:rPr>
          <w:sz w:val="28"/>
          <w:szCs w:val="28"/>
        </w:rPr>
        <w:br/>
      </w:r>
      <w:r w:rsidR="00FB6B3A" w:rsidRPr="00E25739">
        <w:rPr>
          <w:sz w:val="28"/>
          <w:szCs w:val="28"/>
        </w:rPr>
        <w:t xml:space="preserve">         </w:t>
      </w:r>
      <w:r w:rsidR="002108A0" w:rsidRPr="00E25739">
        <w:rPr>
          <w:sz w:val="28"/>
          <w:szCs w:val="28"/>
        </w:rPr>
        <w:t xml:space="preserve">  </w:t>
      </w:r>
      <w:r w:rsidRPr="00E25739">
        <w:rPr>
          <w:sz w:val="28"/>
          <w:szCs w:val="28"/>
        </w:rPr>
        <w:t>г) наиболее часто встречающиеся коррупциогенные факторы в нормативных</w:t>
      </w:r>
      <w:r w:rsidR="002108A0" w:rsidRPr="00E25739">
        <w:rPr>
          <w:sz w:val="28"/>
          <w:szCs w:val="28"/>
        </w:rPr>
        <w:t xml:space="preserve"> правовых актах;</w:t>
      </w:r>
    </w:p>
    <w:p w:rsidR="002108A0" w:rsidRPr="00E25739" w:rsidRDefault="004634DC" w:rsidP="002108A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lastRenderedPageBreak/>
        <w:t>д) количество коррупциогенных факторов, выявленных в нормативном правовом акте при проведении антикоррупционной экспертизы уполномоченным</w:t>
      </w:r>
      <w:r w:rsidR="002108A0" w:rsidRPr="00E25739">
        <w:rPr>
          <w:sz w:val="28"/>
          <w:szCs w:val="28"/>
        </w:rPr>
        <w:t xml:space="preserve"> органом;</w:t>
      </w:r>
    </w:p>
    <w:p w:rsidR="00C54DF9" w:rsidRPr="00E25739" w:rsidRDefault="004634DC" w:rsidP="002108A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>е) количество коррупциогенных факторов, выявленных в нормативном правовом акте при проведении антикоррупционной экспертизы независимыми</w:t>
      </w:r>
      <w:r w:rsidR="00C54DF9" w:rsidRPr="00E25739">
        <w:rPr>
          <w:sz w:val="28"/>
          <w:szCs w:val="28"/>
        </w:rPr>
        <w:t xml:space="preserve"> экспертами;</w:t>
      </w:r>
    </w:p>
    <w:p w:rsidR="00C54DF9" w:rsidRPr="00E25739" w:rsidRDefault="004634DC" w:rsidP="002108A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>ж) сроки приведения нормативных правовых актов в соответствие с антикоррупционным</w:t>
      </w:r>
      <w:r w:rsidR="00C54DF9" w:rsidRPr="00E25739">
        <w:rPr>
          <w:sz w:val="28"/>
          <w:szCs w:val="28"/>
        </w:rPr>
        <w:t xml:space="preserve"> законодательством Российской Федерации, в том числе о наличии в нормативно правовом акте коррупциогенных факторов;</w:t>
      </w:r>
    </w:p>
    <w:p w:rsidR="00C54DF9" w:rsidRPr="00E25739" w:rsidRDefault="004634DC" w:rsidP="002108A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>з) количество и содержание обращений (предложений, заявлений, жалоб) о несоответствии нормативного правового акта антикоррупционному законодательству Российской Федерации, в том числе о наличии в нормативном правовом акте коррупциогенных факторов: </w:t>
      </w:r>
      <w:r w:rsidRPr="00E25739">
        <w:rPr>
          <w:sz w:val="28"/>
          <w:szCs w:val="28"/>
        </w:rPr>
        <w:br/>
      </w:r>
      <w:r w:rsidR="00C54DF9" w:rsidRPr="00E25739">
        <w:rPr>
          <w:sz w:val="28"/>
          <w:szCs w:val="28"/>
        </w:rPr>
        <w:t xml:space="preserve">           </w:t>
      </w:r>
      <w:r w:rsidRPr="00E25739">
        <w:rPr>
          <w:sz w:val="28"/>
          <w:szCs w:val="28"/>
        </w:rPr>
        <w:t>и) количество и характер зафиксированных правонарушений в сфере действия нормативного правового акта, а также количество случаев привлечения</w:t>
      </w:r>
      <w:r w:rsidR="00C54DF9" w:rsidRPr="00E25739">
        <w:rPr>
          <w:sz w:val="28"/>
          <w:szCs w:val="28"/>
        </w:rPr>
        <w:t xml:space="preserve"> виновных лиц к ответственности.</w:t>
      </w:r>
    </w:p>
    <w:p w:rsidR="00C54DF9" w:rsidRPr="00E25739" w:rsidRDefault="004634DC" w:rsidP="002108A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>13. По результатам проведения мониторинга исполнитель проведения мониторинга готовит информацию о результатах мониторинга. </w:t>
      </w:r>
      <w:r w:rsidRPr="00E25739">
        <w:rPr>
          <w:sz w:val="28"/>
          <w:szCs w:val="28"/>
        </w:rPr>
        <w:br/>
      </w:r>
      <w:r w:rsidR="00FB6B3A" w:rsidRPr="00E25739">
        <w:rPr>
          <w:sz w:val="28"/>
          <w:szCs w:val="28"/>
        </w:rPr>
        <w:t xml:space="preserve">         </w:t>
      </w:r>
      <w:r w:rsidR="00C54DF9" w:rsidRPr="00E25739">
        <w:rPr>
          <w:sz w:val="28"/>
          <w:szCs w:val="28"/>
        </w:rPr>
        <w:t xml:space="preserve">  </w:t>
      </w:r>
      <w:r w:rsidR="00FB6B3A" w:rsidRPr="00E25739">
        <w:rPr>
          <w:sz w:val="28"/>
          <w:szCs w:val="28"/>
        </w:rPr>
        <w:t xml:space="preserve"> </w:t>
      </w:r>
      <w:r w:rsidRPr="00E25739">
        <w:rPr>
          <w:sz w:val="28"/>
          <w:szCs w:val="28"/>
        </w:rPr>
        <w:t>В информации о результатах мониторинга должны быть отражены показатели (при их наличии), установленные пунктами 10-12 настоящего Порядка, а также предложены меры по повышению эффективности реализации нормативного правового акта</w:t>
      </w:r>
      <w:r w:rsidR="00BF19B0">
        <w:rPr>
          <w:sz w:val="28"/>
          <w:szCs w:val="28"/>
        </w:rPr>
        <w:t xml:space="preserve"> органами местного самоуправления</w:t>
      </w:r>
      <w:r w:rsidRPr="00E25739">
        <w:rPr>
          <w:sz w:val="28"/>
          <w:szCs w:val="28"/>
        </w:rPr>
        <w:t xml:space="preserve"> </w:t>
      </w:r>
      <w:r w:rsidR="00C54DF9" w:rsidRPr="00E25739">
        <w:rPr>
          <w:sz w:val="28"/>
          <w:szCs w:val="28"/>
        </w:rPr>
        <w:t>Мичуринского сельского поселения</w:t>
      </w:r>
      <w:r w:rsidRPr="00E25739">
        <w:rPr>
          <w:sz w:val="28"/>
          <w:szCs w:val="28"/>
        </w:rPr>
        <w:t xml:space="preserve"> или обоснована необходимость его изменения, признания его утратившим силу, принятия нового нормативного акта</w:t>
      </w:r>
      <w:r w:rsidR="00A9414E" w:rsidRPr="00E25739">
        <w:rPr>
          <w:sz w:val="28"/>
          <w:szCs w:val="28"/>
        </w:rPr>
        <w:t xml:space="preserve"> </w:t>
      </w:r>
      <w:r w:rsidR="00BF19B0">
        <w:rPr>
          <w:sz w:val="28"/>
          <w:szCs w:val="28"/>
        </w:rPr>
        <w:t xml:space="preserve">органа местного самоуправления </w:t>
      </w:r>
      <w:r w:rsidR="00A9414E" w:rsidRPr="00E25739">
        <w:rPr>
          <w:sz w:val="28"/>
          <w:szCs w:val="28"/>
        </w:rPr>
        <w:t>Мичуринского сельского</w:t>
      </w:r>
      <w:r w:rsidR="00C54DF9" w:rsidRPr="00E25739">
        <w:rPr>
          <w:sz w:val="28"/>
          <w:szCs w:val="28"/>
        </w:rPr>
        <w:t xml:space="preserve"> поселения.</w:t>
      </w:r>
    </w:p>
    <w:p w:rsidR="00C54DF9" w:rsidRPr="00E25739" w:rsidRDefault="00A9414E" w:rsidP="002108A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 xml:space="preserve"> </w:t>
      </w:r>
      <w:r w:rsidR="004634DC" w:rsidRPr="00E25739">
        <w:rPr>
          <w:sz w:val="28"/>
          <w:szCs w:val="28"/>
        </w:rPr>
        <w:t>Информация о результатах мониторинга направляется</w:t>
      </w:r>
      <w:r w:rsidR="007326F9">
        <w:rPr>
          <w:sz w:val="28"/>
          <w:szCs w:val="28"/>
        </w:rPr>
        <w:t xml:space="preserve"> главе Мичуринского сельского поселения, </w:t>
      </w:r>
      <w:r w:rsidR="004634DC" w:rsidRPr="00E25739">
        <w:rPr>
          <w:sz w:val="28"/>
          <w:szCs w:val="28"/>
        </w:rPr>
        <w:t>принявш</w:t>
      </w:r>
      <w:r w:rsidR="007326F9">
        <w:rPr>
          <w:sz w:val="28"/>
          <w:szCs w:val="28"/>
        </w:rPr>
        <w:t>ему</w:t>
      </w:r>
      <w:r w:rsidR="004634DC" w:rsidRPr="00E25739">
        <w:rPr>
          <w:sz w:val="28"/>
          <w:szCs w:val="28"/>
        </w:rPr>
        <w:t xml:space="preserve"> решение о проведении</w:t>
      </w:r>
      <w:r w:rsidR="00C54DF9" w:rsidRPr="00E25739">
        <w:rPr>
          <w:sz w:val="28"/>
          <w:szCs w:val="28"/>
        </w:rPr>
        <w:t xml:space="preserve"> мониторинга.</w:t>
      </w:r>
    </w:p>
    <w:p w:rsidR="00A9414E" w:rsidRPr="00E25739" w:rsidRDefault="004634DC" w:rsidP="002108A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 xml:space="preserve"> 14. </w:t>
      </w:r>
      <w:r w:rsidR="007326F9">
        <w:rPr>
          <w:sz w:val="28"/>
          <w:szCs w:val="28"/>
        </w:rPr>
        <w:t>Глава Мичуринского сельского поселения</w:t>
      </w:r>
      <w:r w:rsidRPr="00E25739">
        <w:rPr>
          <w:sz w:val="28"/>
          <w:szCs w:val="28"/>
        </w:rPr>
        <w:t>, принявш</w:t>
      </w:r>
      <w:r w:rsidR="007326F9">
        <w:rPr>
          <w:sz w:val="28"/>
          <w:szCs w:val="28"/>
        </w:rPr>
        <w:t>ий</w:t>
      </w:r>
      <w:r w:rsidRPr="00E25739">
        <w:rPr>
          <w:sz w:val="28"/>
          <w:szCs w:val="28"/>
        </w:rPr>
        <w:t xml:space="preserve"> решение о проведении мониторинга, в течение месяца со дня получения информации о результатах мониторинга принимает решение </w:t>
      </w:r>
      <w:r w:rsidR="007326F9">
        <w:rPr>
          <w:sz w:val="28"/>
          <w:szCs w:val="28"/>
        </w:rPr>
        <w:t xml:space="preserve"> и издает распоряжение администрации </w:t>
      </w:r>
      <w:r w:rsidRPr="00E25739">
        <w:rPr>
          <w:sz w:val="28"/>
          <w:szCs w:val="28"/>
        </w:rPr>
        <w:t>по результатам мониторинга, которое должно содержать рекомендации, предложения, поручения, информацию об ответственных должностных лицах и сроках исполнения данного решения, в том числе одно или более из нижеперечисленных предложений: </w:t>
      </w:r>
      <w:r w:rsidRPr="00E25739">
        <w:rPr>
          <w:sz w:val="28"/>
          <w:szCs w:val="28"/>
        </w:rPr>
        <w:br/>
      </w:r>
      <w:r w:rsidR="00A9414E" w:rsidRPr="00E25739">
        <w:rPr>
          <w:sz w:val="28"/>
          <w:szCs w:val="28"/>
        </w:rPr>
        <w:t xml:space="preserve">           </w:t>
      </w:r>
      <w:r w:rsidRPr="00E25739">
        <w:rPr>
          <w:sz w:val="28"/>
          <w:szCs w:val="28"/>
        </w:rPr>
        <w:t xml:space="preserve">а) предложения в план нормотворческой и контрольной деятельности Совета </w:t>
      </w:r>
      <w:r w:rsidR="00A9414E" w:rsidRPr="00E25739">
        <w:rPr>
          <w:sz w:val="28"/>
          <w:szCs w:val="28"/>
        </w:rPr>
        <w:t>Мичуринского сельского поселения</w:t>
      </w:r>
      <w:r w:rsidRPr="00E25739">
        <w:rPr>
          <w:sz w:val="28"/>
          <w:szCs w:val="28"/>
        </w:rPr>
        <w:t xml:space="preserve">, планы действий и мероприятий администрации </w:t>
      </w:r>
      <w:r w:rsidR="00A9414E" w:rsidRPr="00E25739">
        <w:rPr>
          <w:sz w:val="28"/>
          <w:szCs w:val="28"/>
        </w:rPr>
        <w:t>Мичуринского сельского поселения;</w:t>
      </w:r>
    </w:p>
    <w:p w:rsidR="00C54DF9" w:rsidRPr="00E25739" w:rsidRDefault="00A9414E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 xml:space="preserve">б) </w:t>
      </w:r>
      <w:r w:rsidR="004634DC" w:rsidRPr="00E25739">
        <w:rPr>
          <w:sz w:val="28"/>
          <w:szCs w:val="28"/>
        </w:rPr>
        <w:t xml:space="preserve">предложения об изменении нормативного правового акта администрации или Совета </w:t>
      </w:r>
      <w:r w:rsidRPr="00E25739">
        <w:rPr>
          <w:sz w:val="28"/>
          <w:szCs w:val="28"/>
        </w:rPr>
        <w:t>Мичуринского сельского поселения</w:t>
      </w:r>
      <w:r w:rsidR="004634DC" w:rsidRPr="00E25739">
        <w:rPr>
          <w:sz w:val="28"/>
          <w:szCs w:val="28"/>
        </w:rPr>
        <w:t>, о признании его утратившим силу, принятии нового нормативного правового акта; </w:t>
      </w:r>
      <w:r w:rsidR="004634DC" w:rsidRPr="00E25739">
        <w:rPr>
          <w:sz w:val="28"/>
          <w:szCs w:val="28"/>
        </w:rPr>
        <w:br/>
      </w:r>
      <w:r w:rsidRPr="00E25739">
        <w:rPr>
          <w:sz w:val="28"/>
          <w:szCs w:val="28"/>
        </w:rPr>
        <w:t xml:space="preserve">          </w:t>
      </w:r>
      <w:r w:rsidR="004634DC" w:rsidRPr="00E25739">
        <w:rPr>
          <w:sz w:val="28"/>
          <w:szCs w:val="28"/>
        </w:rPr>
        <w:t>в) предложения о проведении дополнительных мероприятий, о совершенствовании проводимых мероприятий, направленных на повышение </w:t>
      </w:r>
      <w:r w:rsidR="004634DC" w:rsidRPr="00E25739">
        <w:rPr>
          <w:sz w:val="28"/>
          <w:szCs w:val="28"/>
        </w:rPr>
        <w:br/>
        <w:t>эффективности реализации нормативных правовых</w:t>
      </w:r>
      <w:r w:rsidRPr="00E25739">
        <w:rPr>
          <w:sz w:val="28"/>
          <w:szCs w:val="28"/>
        </w:rPr>
        <w:t xml:space="preserve"> </w:t>
      </w:r>
      <w:r w:rsidR="00C54DF9" w:rsidRPr="00E25739">
        <w:rPr>
          <w:sz w:val="28"/>
          <w:szCs w:val="28"/>
        </w:rPr>
        <w:t xml:space="preserve"> актов </w:t>
      </w:r>
      <w:r w:rsidRPr="00E25739">
        <w:rPr>
          <w:sz w:val="28"/>
          <w:szCs w:val="28"/>
        </w:rPr>
        <w:t>Мичуринского сельского</w:t>
      </w:r>
      <w:r w:rsidR="00C54DF9" w:rsidRPr="00E25739">
        <w:rPr>
          <w:sz w:val="28"/>
          <w:szCs w:val="28"/>
        </w:rPr>
        <w:t xml:space="preserve"> поселения;</w:t>
      </w:r>
    </w:p>
    <w:p w:rsidR="00C54DF9" w:rsidRPr="00E25739" w:rsidRDefault="004634DC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>г) предложения об устранении выявленных в ходе мониторинга нарушений нормативных правовых актов</w:t>
      </w:r>
      <w:r w:rsidR="00A9414E" w:rsidRPr="00E25739">
        <w:rPr>
          <w:sz w:val="28"/>
          <w:szCs w:val="28"/>
        </w:rPr>
        <w:t xml:space="preserve"> Мичуринского сельского поселения.</w:t>
      </w:r>
      <w:r w:rsidRPr="00E25739">
        <w:rPr>
          <w:sz w:val="28"/>
          <w:szCs w:val="28"/>
        </w:rPr>
        <w:t xml:space="preserve"> . </w:t>
      </w:r>
      <w:r w:rsidRPr="00E25739">
        <w:rPr>
          <w:sz w:val="28"/>
          <w:szCs w:val="28"/>
        </w:rPr>
        <w:br/>
      </w:r>
      <w:r w:rsidR="00A9414E" w:rsidRPr="00E25739">
        <w:rPr>
          <w:sz w:val="28"/>
          <w:szCs w:val="28"/>
        </w:rPr>
        <w:lastRenderedPageBreak/>
        <w:t xml:space="preserve">          </w:t>
      </w:r>
      <w:r w:rsidR="00C54DF9" w:rsidRPr="00E25739">
        <w:rPr>
          <w:sz w:val="28"/>
          <w:szCs w:val="28"/>
        </w:rPr>
        <w:t xml:space="preserve">  </w:t>
      </w:r>
      <w:r w:rsidRPr="00E25739">
        <w:rPr>
          <w:sz w:val="28"/>
          <w:szCs w:val="28"/>
        </w:rPr>
        <w:t>1</w:t>
      </w:r>
      <w:r w:rsidR="007326F9">
        <w:rPr>
          <w:sz w:val="28"/>
          <w:szCs w:val="28"/>
        </w:rPr>
        <w:t>6</w:t>
      </w:r>
      <w:r w:rsidRPr="00E25739">
        <w:rPr>
          <w:sz w:val="28"/>
          <w:szCs w:val="28"/>
        </w:rPr>
        <w:t xml:space="preserve">. Решение, принятое по результатам мониторинга, размещается на официальном сайте администрации </w:t>
      </w:r>
      <w:r w:rsidR="00A9414E" w:rsidRPr="00E25739">
        <w:rPr>
          <w:sz w:val="28"/>
          <w:szCs w:val="28"/>
        </w:rPr>
        <w:t xml:space="preserve">Мичуринского сельского поселения </w:t>
      </w:r>
      <w:r w:rsidRPr="00E25739">
        <w:rPr>
          <w:sz w:val="28"/>
          <w:szCs w:val="28"/>
        </w:rPr>
        <w:t>в информационно-телекоммуникационной</w:t>
      </w:r>
      <w:r w:rsidR="00C54DF9" w:rsidRPr="00E25739">
        <w:rPr>
          <w:sz w:val="28"/>
          <w:szCs w:val="28"/>
        </w:rPr>
        <w:t xml:space="preserve"> сети Интернет.</w:t>
      </w:r>
    </w:p>
    <w:p w:rsidR="000A4910" w:rsidRDefault="004634DC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25739">
        <w:rPr>
          <w:sz w:val="28"/>
          <w:szCs w:val="28"/>
        </w:rPr>
        <w:t xml:space="preserve">  </w:t>
      </w: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Default="000A4910" w:rsidP="004634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Pr="000A4910" w:rsidRDefault="000A4910" w:rsidP="000A491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A4910" w:rsidRPr="000A4910" w:rsidRDefault="000A4910" w:rsidP="000A4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910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0A4910" w:rsidRPr="000A4910" w:rsidRDefault="000A4910" w:rsidP="000A4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910" w:rsidRPr="000A4910" w:rsidRDefault="000A4910" w:rsidP="000A49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4910">
        <w:rPr>
          <w:rFonts w:ascii="Times New Roman" w:hAnsi="Times New Roman" w:cs="Times New Roman"/>
          <w:sz w:val="28"/>
          <w:szCs w:val="28"/>
        </w:rPr>
        <w:t xml:space="preserve">проекта 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A4910"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 </w:t>
      </w:r>
    </w:p>
    <w:p w:rsidR="000A4910" w:rsidRPr="000A4910" w:rsidRDefault="000A4910" w:rsidP="000A49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910" w:rsidRPr="000A4910" w:rsidRDefault="000A4910" w:rsidP="000A49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4910">
        <w:rPr>
          <w:rFonts w:ascii="Times New Roman" w:hAnsi="Times New Roman" w:cs="Times New Roman"/>
          <w:sz w:val="28"/>
          <w:szCs w:val="28"/>
        </w:rPr>
        <w:t xml:space="preserve"> от _______ 2015  года № ______</w:t>
      </w:r>
    </w:p>
    <w:p w:rsidR="000A4910" w:rsidRPr="000A4910" w:rsidRDefault="000A4910" w:rsidP="000A49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910" w:rsidRDefault="000A4910" w:rsidP="000A4910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</w:t>
      </w:r>
      <w:r w:rsidRPr="000A4910">
        <w:rPr>
          <w:rStyle w:val="a4"/>
          <w:b w:val="0"/>
          <w:sz w:val="28"/>
          <w:szCs w:val="28"/>
        </w:rPr>
        <w:t xml:space="preserve">Об утверждении  Порядка проведения мониторинга правоприменения муниципальных нормативных правовых актов муниципального </w:t>
      </w:r>
    </w:p>
    <w:p w:rsidR="000A4910" w:rsidRPr="000A4910" w:rsidRDefault="000A4910" w:rsidP="000A4910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0A4910">
        <w:rPr>
          <w:rStyle w:val="a4"/>
          <w:b w:val="0"/>
          <w:sz w:val="28"/>
          <w:szCs w:val="28"/>
        </w:rPr>
        <w:t>образования  Мичуринское сельское поселение</w:t>
      </w:r>
      <w:r>
        <w:rPr>
          <w:rStyle w:val="a4"/>
          <w:b w:val="0"/>
          <w:sz w:val="28"/>
          <w:szCs w:val="28"/>
        </w:rPr>
        <w:t>»</w:t>
      </w:r>
    </w:p>
    <w:p w:rsidR="000A4910" w:rsidRPr="000A4910" w:rsidRDefault="000A4910" w:rsidP="000A49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4910" w:rsidRPr="000A4910" w:rsidRDefault="000A4910" w:rsidP="000A49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4910" w:rsidRPr="000A4910" w:rsidRDefault="000A4910" w:rsidP="000A4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910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0A4910" w:rsidRPr="000A4910" w:rsidRDefault="000E5170" w:rsidP="000A4910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A4910" w:rsidRPr="000A4910">
        <w:rPr>
          <w:rFonts w:ascii="Times New Roman" w:hAnsi="Times New Roman" w:cs="Times New Roman"/>
          <w:sz w:val="28"/>
          <w:szCs w:val="28"/>
        </w:rPr>
        <w:t>ачальник общего отдела                                                         С.А.</w:t>
      </w:r>
      <w:r w:rsidR="000A4910">
        <w:rPr>
          <w:rFonts w:ascii="Times New Roman" w:hAnsi="Times New Roman" w:cs="Times New Roman"/>
          <w:sz w:val="28"/>
          <w:szCs w:val="28"/>
        </w:rPr>
        <w:t xml:space="preserve"> </w:t>
      </w:r>
      <w:r w:rsidR="000A4910" w:rsidRPr="000A4910">
        <w:rPr>
          <w:rFonts w:ascii="Times New Roman" w:hAnsi="Times New Roman" w:cs="Times New Roman"/>
          <w:sz w:val="28"/>
          <w:szCs w:val="28"/>
        </w:rPr>
        <w:t xml:space="preserve">Исакова              </w:t>
      </w:r>
    </w:p>
    <w:p w:rsidR="000A4910" w:rsidRPr="000A4910" w:rsidRDefault="000A4910" w:rsidP="000A4910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0A4910" w:rsidRPr="000A4910" w:rsidRDefault="000A4910" w:rsidP="000A4910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A4910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4910" w:rsidRPr="000A4910" w:rsidRDefault="000A4910" w:rsidP="000A4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910">
        <w:rPr>
          <w:rFonts w:ascii="Times New Roman" w:hAnsi="Times New Roman" w:cs="Times New Roman"/>
          <w:sz w:val="28"/>
          <w:szCs w:val="28"/>
        </w:rPr>
        <w:t>заместител</w:t>
      </w:r>
      <w:r w:rsidR="000E5170">
        <w:rPr>
          <w:rFonts w:ascii="Times New Roman" w:hAnsi="Times New Roman" w:cs="Times New Roman"/>
          <w:sz w:val="28"/>
          <w:szCs w:val="28"/>
        </w:rPr>
        <w:t>ь</w:t>
      </w:r>
      <w:r w:rsidRPr="000A4910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0A4910" w:rsidRPr="000A4910" w:rsidRDefault="000A4910" w:rsidP="000A4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910">
        <w:rPr>
          <w:rFonts w:ascii="Times New Roman" w:hAnsi="Times New Roman" w:cs="Times New Roman"/>
          <w:sz w:val="28"/>
          <w:szCs w:val="28"/>
        </w:rPr>
        <w:t xml:space="preserve">Мичуринского поселения                                                          </w:t>
      </w:r>
      <w:r w:rsidR="000E5170">
        <w:rPr>
          <w:rFonts w:ascii="Times New Roman" w:hAnsi="Times New Roman" w:cs="Times New Roman"/>
          <w:sz w:val="28"/>
          <w:szCs w:val="28"/>
        </w:rPr>
        <w:t>О.А.Рассамаха</w:t>
      </w:r>
      <w:r w:rsidRPr="000A491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A4910" w:rsidRPr="000A4910" w:rsidRDefault="000A4910" w:rsidP="000A49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91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A4910" w:rsidRPr="000A4910" w:rsidRDefault="000A4910" w:rsidP="000A4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10" w:rsidRDefault="000A4910" w:rsidP="000A4910">
      <w:pPr>
        <w:autoSpaceDE w:val="0"/>
        <w:autoSpaceDN w:val="0"/>
        <w:adjustRightInd w:val="0"/>
        <w:jc w:val="both"/>
        <w:rPr>
          <w:color w:val="000000"/>
        </w:rPr>
      </w:pPr>
    </w:p>
    <w:p w:rsidR="000A4910" w:rsidRDefault="000A4910" w:rsidP="000A4910">
      <w:pPr>
        <w:jc w:val="both"/>
      </w:pPr>
    </w:p>
    <w:p w:rsidR="004634DC" w:rsidRPr="004634DC" w:rsidRDefault="004634DC" w:rsidP="004634DC">
      <w:pPr>
        <w:pStyle w:val="a3"/>
        <w:spacing w:before="0" w:beforeAutospacing="0" w:after="0" w:afterAutospacing="0"/>
        <w:ind w:firstLine="851"/>
        <w:jc w:val="both"/>
        <w:rPr>
          <w:color w:val="4A5562"/>
          <w:sz w:val="28"/>
          <w:szCs w:val="28"/>
        </w:rPr>
      </w:pPr>
      <w:r w:rsidRPr="00E25739">
        <w:rPr>
          <w:sz w:val="28"/>
          <w:szCs w:val="28"/>
        </w:rPr>
        <w:br/>
      </w:r>
      <w:r w:rsidRPr="00E25739">
        <w:rPr>
          <w:sz w:val="28"/>
          <w:szCs w:val="28"/>
        </w:rPr>
        <w:br/>
      </w:r>
      <w:r w:rsidRPr="004634DC">
        <w:rPr>
          <w:color w:val="052635"/>
          <w:sz w:val="28"/>
          <w:szCs w:val="28"/>
        </w:rPr>
        <w:br/>
      </w:r>
      <w:r w:rsidRPr="004634DC">
        <w:rPr>
          <w:color w:val="052635"/>
          <w:sz w:val="28"/>
          <w:szCs w:val="28"/>
        </w:rPr>
        <w:br/>
      </w:r>
    </w:p>
    <w:sectPr w:rsidR="004634DC" w:rsidRPr="004634DC" w:rsidSect="004C15D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CA8" w:rsidRDefault="00E20CA8" w:rsidP="000F4525">
      <w:pPr>
        <w:spacing w:after="0" w:line="240" w:lineRule="auto"/>
      </w:pPr>
      <w:r>
        <w:separator/>
      </w:r>
    </w:p>
  </w:endnote>
  <w:endnote w:type="continuationSeparator" w:id="0">
    <w:p w:rsidR="00E20CA8" w:rsidRDefault="00E20CA8" w:rsidP="000F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CA8" w:rsidRDefault="00E20CA8" w:rsidP="000F4525">
      <w:pPr>
        <w:spacing w:after="0" w:line="240" w:lineRule="auto"/>
      </w:pPr>
      <w:r>
        <w:separator/>
      </w:r>
    </w:p>
  </w:footnote>
  <w:footnote w:type="continuationSeparator" w:id="0">
    <w:p w:rsidR="00E20CA8" w:rsidRDefault="00E20CA8" w:rsidP="000F4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E36"/>
    <w:multiLevelType w:val="singleLevel"/>
    <w:tmpl w:val="702242C8"/>
    <w:lvl w:ilvl="0">
      <w:start w:val="2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94"/>
    <w:rsid w:val="00065519"/>
    <w:rsid w:val="000A4910"/>
    <w:rsid w:val="000E5170"/>
    <w:rsid w:val="000F4525"/>
    <w:rsid w:val="00144F5A"/>
    <w:rsid w:val="002108A0"/>
    <w:rsid w:val="002D367D"/>
    <w:rsid w:val="002F1F8C"/>
    <w:rsid w:val="00325490"/>
    <w:rsid w:val="003C5EBC"/>
    <w:rsid w:val="004634DC"/>
    <w:rsid w:val="00480192"/>
    <w:rsid w:val="004C15D4"/>
    <w:rsid w:val="004D6E1F"/>
    <w:rsid w:val="00596F73"/>
    <w:rsid w:val="006C5BC2"/>
    <w:rsid w:val="00717026"/>
    <w:rsid w:val="007326F9"/>
    <w:rsid w:val="00780FD9"/>
    <w:rsid w:val="00804C4B"/>
    <w:rsid w:val="00823CB2"/>
    <w:rsid w:val="008616FB"/>
    <w:rsid w:val="0088083E"/>
    <w:rsid w:val="008F1BAF"/>
    <w:rsid w:val="00A06194"/>
    <w:rsid w:val="00A35E94"/>
    <w:rsid w:val="00A9414E"/>
    <w:rsid w:val="00BB666B"/>
    <w:rsid w:val="00BF19B0"/>
    <w:rsid w:val="00C54DF9"/>
    <w:rsid w:val="00CA16B8"/>
    <w:rsid w:val="00D05A86"/>
    <w:rsid w:val="00DA4420"/>
    <w:rsid w:val="00E20CA8"/>
    <w:rsid w:val="00E255D0"/>
    <w:rsid w:val="00E25739"/>
    <w:rsid w:val="00EC35B3"/>
    <w:rsid w:val="00FB6B3A"/>
    <w:rsid w:val="00FD00FD"/>
    <w:rsid w:val="00FD2FAC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5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19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8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A4420"/>
    <w:pPr>
      <w:widowControl w:val="0"/>
      <w:autoSpaceDE w:val="0"/>
      <w:autoSpaceDN w:val="0"/>
      <w:adjustRightInd w:val="0"/>
      <w:spacing w:after="0" w:line="29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DA4420"/>
    <w:rPr>
      <w:rFonts w:ascii="Times New Roman" w:hAnsi="Times New Roman" w:cs="Times New Roman" w:hint="default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4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4525"/>
  </w:style>
  <w:style w:type="paragraph" w:styleId="a9">
    <w:name w:val="footer"/>
    <w:basedOn w:val="a"/>
    <w:link w:val="aa"/>
    <w:uiPriority w:val="99"/>
    <w:unhideWhenUsed/>
    <w:rsid w:val="000F4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55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0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19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8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A4420"/>
    <w:pPr>
      <w:widowControl w:val="0"/>
      <w:autoSpaceDE w:val="0"/>
      <w:autoSpaceDN w:val="0"/>
      <w:adjustRightInd w:val="0"/>
      <w:spacing w:after="0" w:line="29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DA4420"/>
    <w:rPr>
      <w:rFonts w:ascii="Times New Roman" w:hAnsi="Times New Roman" w:cs="Times New Roman" w:hint="default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4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4525"/>
  </w:style>
  <w:style w:type="paragraph" w:styleId="a9">
    <w:name w:val="footer"/>
    <w:basedOn w:val="a"/>
    <w:link w:val="aa"/>
    <w:uiPriority w:val="99"/>
    <w:unhideWhenUsed/>
    <w:rsid w:val="000F4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2015-10-09T05:43:00Z</cp:lastPrinted>
  <dcterms:created xsi:type="dcterms:W3CDTF">2014-11-21T14:02:00Z</dcterms:created>
  <dcterms:modified xsi:type="dcterms:W3CDTF">2016-02-25T07:40:00Z</dcterms:modified>
</cp:coreProperties>
</file>