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55" w:rsidRPr="00CA3E15" w:rsidRDefault="00B53655" w:rsidP="009224B2">
      <w:pPr>
        <w:tabs>
          <w:tab w:val="left" w:pos="7130"/>
          <w:tab w:val="left" w:pos="7644"/>
          <w:tab w:val="right" w:pos="9638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ПРОЕКТ</w:t>
      </w:r>
      <w:r>
        <w:rPr>
          <w:noProof/>
          <w:sz w:val="28"/>
          <w:szCs w:val="28"/>
        </w:rPr>
        <w:tab/>
      </w:r>
    </w:p>
    <w:p w:rsidR="00B53655" w:rsidRPr="008124B1" w:rsidRDefault="00B53655" w:rsidP="009224B2">
      <w:pPr>
        <w:tabs>
          <w:tab w:val="left" w:pos="7130"/>
          <w:tab w:val="right" w:pos="9638"/>
        </w:tabs>
      </w:pPr>
      <w:r>
        <w:rPr>
          <w:rFonts w:ascii="Arial" w:hAnsi="Arial"/>
          <w:b/>
          <w:noProof/>
          <w:sz w:val="32"/>
          <w:szCs w:val="32"/>
        </w:rPr>
        <w:t xml:space="preserve">                                               </w:t>
      </w:r>
      <w:r w:rsidRPr="00DE0F10">
        <w:rPr>
          <w:rFonts w:ascii="Arial" w:hAnsi="Arial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42.75pt;visibility:visible">
            <v:imagedata r:id="rId4" o:title=""/>
          </v:shape>
        </w:pict>
      </w:r>
    </w:p>
    <w:p w:rsidR="00B53655" w:rsidRDefault="00B53655" w:rsidP="009224B2">
      <w:pPr>
        <w:widowControl w:val="0"/>
        <w:autoSpaceDE w:val="0"/>
        <w:autoSpaceDN w:val="0"/>
        <w:adjustRightInd w:val="0"/>
        <w:jc w:val="center"/>
        <w:rPr>
          <w:color w:val="0000FF"/>
          <w:sz w:val="26"/>
          <w:szCs w:val="26"/>
        </w:rPr>
      </w:pPr>
    </w:p>
    <w:p w:rsidR="00B53655" w:rsidRDefault="00B53655" w:rsidP="009224B2">
      <w:pPr>
        <w:widowControl w:val="0"/>
        <w:autoSpaceDE w:val="0"/>
        <w:autoSpaceDN w:val="0"/>
        <w:adjustRightInd w:val="0"/>
        <w:jc w:val="center"/>
        <w:rPr>
          <w:color w:val="0000FF"/>
          <w:sz w:val="28"/>
          <w:szCs w:val="28"/>
        </w:rPr>
      </w:pPr>
      <w:r w:rsidRPr="00A23688">
        <w:rPr>
          <w:color w:val="0000FF"/>
          <w:sz w:val="28"/>
          <w:szCs w:val="28"/>
        </w:rPr>
        <w:t>СОВЕТ</w:t>
      </w:r>
    </w:p>
    <w:p w:rsidR="00B53655" w:rsidRDefault="00B53655" w:rsidP="009224B2">
      <w:pPr>
        <w:widowControl w:val="0"/>
        <w:autoSpaceDE w:val="0"/>
        <w:autoSpaceDN w:val="0"/>
        <w:adjustRightInd w:val="0"/>
        <w:jc w:val="center"/>
        <w:rPr>
          <w:color w:val="0000FF"/>
          <w:sz w:val="28"/>
          <w:szCs w:val="26"/>
        </w:rPr>
      </w:pPr>
      <w:r>
        <w:rPr>
          <w:color w:val="0000FF"/>
          <w:sz w:val="28"/>
          <w:szCs w:val="26"/>
        </w:rPr>
        <w:t xml:space="preserve">муниципального образования Мичуринского сельского поселения </w:t>
      </w:r>
    </w:p>
    <w:p w:rsidR="00B53655" w:rsidRPr="009F00FC" w:rsidRDefault="00B53655" w:rsidP="009224B2">
      <w:pPr>
        <w:widowControl w:val="0"/>
        <w:autoSpaceDE w:val="0"/>
        <w:autoSpaceDN w:val="0"/>
        <w:adjustRightInd w:val="0"/>
        <w:jc w:val="center"/>
        <w:rPr>
          <w:color w:val="0000FF"/>
          <w:sz w:val="28"/>
          <w:szCs w:val="26"/>
        </w:rPr>
      </w:pPr>
      <w:r>
        <w:rPr>
          <w:color w:val="0000FF"/>
          <w:sz w:val="28"/>
          <w:szCs w:val="26"/>
        </w:rPr>
        <w:t>Динского района Краснодарского края</w:t>
      </w:r>
    </w:p>
    <w:p w:rsidR="00B53655" w:rsidRDefault="00B53655" w:rsidP="009224B2">
      <w:pPr>
        <w:widowControl w:val="0"/>
        <w:autoSpaceDE w:val="0"/>
        <w:autoSpaceDN w:val="0"/>
        <w:adjustRightInd w:val="0"/>
        <w:jc w:val="center"/>
        <w:rPr>
          <w:color w:val="0000FF"/>
          <w:sz w:val="28"/>
          <w:szCs w:val="28"/>
        </w:rPr>
      </w:pPr>
    </w:p>
    <w:p w:rsidR="00B53655" w:rsidRDefault="00B53655" w:rsidP="009224B2">
      <w:pPr>
        <w:widowControl w:val="0"/>
        <w:autoSpaceDE w:val="0"/>
        <w:autoSpaceDN w:val="0"/>
        <w:adjustRightInd w:val="0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РЕШЕНИЕ</w:t>
      </w:r>
    </w:p>
    <w:p w:rsidR="00B53655" w:rsidRDefault="00B53655" w:rsidP="009224B2">
      <w:pPr>
        <w:widowControl w:val="0"/>
        <w:autoSpaceDE w:val="0"/>
        <w:autoSpaceDN w:val="0"/>
        <w:adjustRightInd w:val="0"/>
        <w:jc w:val="center"/>
        <w:rPr>
          <w:color w:val="0000FF"/>
          <w:sz w:val="28"/>
          <w:szCs w:val="28"/>
        </w:rPr>
      </w:pPr>
    </w:p>
    <w:p w:rsidR="00B53655" w:rsidRPr="009F00FC" w:rsidRDefault="00B53655" w:rsidP="009224B2">
      <w:pPr>
        <w:widowControl w:val="0"/>
        <w:autoSpaceDE w:val="0"/>
        <w:autoSpaceDN w:val="0"/>
        <w:adjustRightInd w:val="0"/>
        <w:rPr>
          <w:b/>
          <w:color w:val="0000FF"/>
          <w:sz w:val="28"/>
          <w:szCs w:val="28"/>
          <w:u w:val="single"/>
        </w:rPr>
      </w:pPr>
      <w:r w:rsidRPr="009F00FC">
        <w:rPr>
          <w:color w:val="0000FF"/>
          <w:sz w:val="28"/>
          <w:szCs w:val="28"/>
        </w:rPr>
        <w:t>от_________</w:t>
      </w:r>
      <w:r w:rsidRPr="009F00FC">
        <w:rPr>
          <w:color w:val="0000FF"/>
          <w:sz w:val="28"/>
          <w:szCs w:val="28"/>
        </w:rPr>
        <w:tab/>
      </w:r>
      <w:r w:rsidRPr="009F00FC">
        <w:rPr>
          <w:color w:val="0000FF"/>
          <w:sz w:val="28"/>
          <w:szCs w:val="28"/>
        </w:rPr>
        <w:tab/>
      </w:r>
      <w:r w:rsidRPr="009F00FC">
        <w:rPr>
          <w:color w:val="0000FF"/>
          <w:sz w:val="28"/>
          <w:szCs w:val="28"/>
        </w:rPr>
        <w:tab/>
      </w:r>
      <w:r w:rsidRPr="009F00FC">
        <w:rPr>
          <w:color w:val="0000FF"/>
          <w:sz w:val="28"/>
          <w:szCs w:val="28"/>
        </w:rPr>
        <w:tab/>
      </w:r>
      <w:r w:rsidRPr="009F00FC">
        <w:rPr>
          <w:color w:val="0000FF"/>
          <w:sz w:val="28"/>
          <w:szCs w:val="28"/>
        </w:rPr>
        <w:tab/>
        <w:t xml:space="preserve">      № _____</w:t>
      </w:r>
    </w:p>
    <w:p w:rsidR="00B53655" w:rsidRDefault="00B53655" w:rsidP="009224B2">
      <w:pPr>
        <w:widowControl w:val="0"/>
        <w:autoSpaceDE w:val="0"/>
        <w:autoSpaceDN w:val="0"/>
        <w:adjustRightInd w:val="0"/>
        <w:jc w:val="center"/>
        <w:rPr>
          <w:color w:val="0000FF"/>
        </w:rPr>
      </w:pPr>
      <w:r w:rsidRPr="00A23688">
        <w:rPr>
          <w:color w:val="0000FF"/>
        </w:rPr>
        <w:t>поселок Агроном</w:t>
      </w:r>
    </w:p>
    <w:p w:rsidR="00B53655" w:rsidRDefault="00B53655" w:rsidP="009224B2">
      <w:pPr>
        <w:widowControl w:val="0"/>
        <w:autoSpaceDE w:val="0"/>
        <w:autoSpaceDN w:val="0"/>
        <w:adjustRightInd w:val="0"/>
        <w:jc w:val="center"/>
        <w:rPr>
          <w:color w:val="0000FF"/>
        </w:rPr>
      </w:pPr>
    </w:p>
    <w:p w:rsidR="00B53655" w:rsidRDefault="00B53655" w:rsidP="009224B2">
      <w:pPr>
        <w:widowControl w:val="0"/>
        <w:autoSpaceDE w:val="0"/>
        <w:autoSpaceDN w:val="0"/>
        <w:adjustRightInd w:val="0"/>
        <w:jc w:val="center"/>
        <w:rPr>
          <w:color w:val="0000FF"/>
        </w:rPr>
      </w:pPr>
    </w:p>
    <w:p w:rsidR="00B53655" w:rsidRPr="009F00FC" w:rsidRDefault="00B53655" w:rsidP="009224B2">
      <w:pPr>
        <w:widowControl w:val="0"/>
        <w:autoSpaceDE w:val="0"/>
        <w:autoSpaceDN w:val="0"/>
        <w:adjustRightInd w:val="0"/>
        <w:jc w:val="center"/>
        <w:rPr>
          <w:color w:val="0000FF"/>
          <w:sz w:val="26"/>
          <w:szCs w:val="26"/>
        </w:rPr>
      </w:pPr>
    </w:p>
    <w:p w:rsidR="00B53655" w:rsidRDefault="00B53655" w:rsidP="009224B2">
      <w:pPr>
        <w:jc w:val="center"/>
        <w:rPr>
          <w:b/>
          <w:bCs/>
          <w:sz w:val="28"/>
          <w:szCs w:val="28"/>
        </w:rPr>
      </w:pPr>
      <w:r w:rsidRPr="0067106A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принятии проекта</w:t>
      </w:r>
      <w:r w:rsidRPr="0067106A">
        <w:rPr>
          <w:b/>
          <w:bCs/>
          <w:sz w:val="28"/>
          <w:szCs w:val="28"/>
        </w:rPr>
        <w:t xml:space="preserve"> решени</w:t>
      </w:r>
      <w:r>
        <w:rPr>
          <w:b/>
          <w:bCs/>
          <w:sz w:val="28"/>
          <w:szCs w:val="28"/>
        </w:rPr>
        <w:t>я</w:t>
      </w:r>
      <w:r w:rsidRPr="0067106A">
        <w:rPr>
          <w:b/>
          <w:bCs/>
          <w:sz w:val="28"/>
          <w:szCs w:val="28"/>
        </w:rPr>
        <w:t xml:space="preserve">  Совета Мичуринского сельского поселения  </w:t>
      </w:r>
      <w:r>
        <w:rPr>
          <w:b/>
          <w:bCs/>
          <w:sz w:val="28"/>
          <w:szCs w:val="28"/>
        </w:rPr>
        <w:t>«Об утверждении отчета  об исполнении бюджета Мичуринского сельского поселения  за 2013 год и о расходовании средств резервного фонда», о назначении публичных слушаний, создании оргкомитета по проведению публичных слушаний,</w:t>
      </w:r>
    </w:p>
    <w:p w:rsidR="00B53655" w:rsidRDefault="00B53655" w:rsidP="009224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 установлении порядка учета  предложений  и участия </w:t>
      </w:r>
    </w:p>
    <w:p w:rsidR="00B53655" w:rsidRDefault="00B53655" w:rsidP="009224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граждан в обсуждении проекта Совета </w:t>
      </w:r>
    </w:p>
    <w:p w:rsidR="00B53655" w:rsidRDefault="00B53655" w:rsidP="009224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Мичуринского сельского поселения. </w:t>
      </w:r>
    </w:p>
    <w:p w:rsidR="00B53655" w:rsidRDefault="00B53655" w:rsidP="009224B2">
      <w:pPr>
        <w:jc w:val="center"/>
        <w:rPr>
          <w:b/>
          <w:bCs/>
          <w:sz w:val="28"/>
          <w:szCs w:val="28"/>
        </w:rPr>
      </w:pPr>
    </w:p>
    <w:p w:rsidR="00B53655" w:rsidRDefault="00B53655" w:rsidP="009224B2">
      <w:pPr>
        <w:jc w:val="center"/>
        <w:rPr>
          <w:b/>
          <w:bCs/>
          <w:sz w:val="28"/>
          <w:szCs w:val="28"/>
        </w:rPr>
      </w:pPr>
    </w:p>
    <w:p w:rsidR="00B53655" w:rsidRDefault="00B53655" w:rsidP="009224B2">
      <w:pPr>
        <w:jc w:val="center"/>
      </w:pPr>
    </w:p>
    <w:p w:rsidR="00B53655" w:rsidRDefault="00B53655" w:rsidP="009224B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статьей 52 Федерального закона от 06.10.2003  № 131-ФЗ «Об общих принципах местного самоуправления в Российской Федерации», статьей 79 Устава Мичуринского сельского поселения Динского района, Совет Мичуринского сельского поселения решил:</w:t>
      </w:r>
    </w:p>
    <w:p w:rsidR="00B53655" w:rsidRDefault="00B53655" w:rsidP="009224B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проект решения Совета Мичуринского поселения «Об утверждении отчета об исполнении бюджета Мичуринского сельского поселения Динского района за 2013 год и о расходовании средств резервного фонда» за основу и вынести его на публичные слушания (прилагается).</w:t>
      </w:r>
    </w:p>
    <w:p w:rsidR="00B53655" w:rsidRDefault="00B53655" w:rsidP="009224B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публичные слушания по проекту решения Совета Мичуринского сельского поселения Динского района «Об утверждении отчета об исполнении бюджета Мичуринского сельского поселения Динского района за 2013 год и о расходовании средств резервного фонда» и провести их  в течение одного месяца  со дня  обнародования проекта решения. Итоговое собрание публичных  слушаний назначить на 24 марта 2014 года </w:t>
      </w:r>
    </w:p>
    <w:p w:rsidR="00B53655" w:rsidRDefault="00B53655" w:rsidP="009224B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Создать оргкомитет по  проведению публичных слушаний по теме  «Об утверждении отчета об исполнении бюджета Мичуринского сельского поселения Динского района за 2013 год и о расходовании средств резервного фонда»  и утвердить его состав  (приложение №2).</w:t>
      </w:r>
    </w:p>
    <w:p w:rsidR="00B53655" w:rsidRDefault="00B53655" w:rsidP="009224B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порядок  учета предложений  и участия граждан в обсуждении проекта решения  Совета Мичуринского сельского поселения «Об утверждении отчета об исполнении бюджета Мичуринского сельского поселения Динского района за 2013 год и о расходовании средств резервного фонда»  (приложение №3). </w:t>
      </w:r>
    </w:p>
    <w:p w:rsidR="00B53655" w:rsidRDefault="00B53655" w:rsidP="009224B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выполнением настоящего решения возложить на бюджетно - правовую  комиссию Совета Мичуринского  сельского поселения (Гергенридер).</w:t>
      </w:r>
    </w:p>
    <w:p w:rsidR="00B53655" w:rsidRDefault="00B53655" w:rsidP="009224B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решение вступает в силу со дня его подписания  и подлежит обнародованию.</w:t>
      </w:r>
    </w:p>
    <w:p w:rsidR="00B53655" w:rsidRDefault="00B53655" w:rsidP="009224B2">
      <w:pPr>
        <w:suppressAutoHyphens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B53655" w:rsidRDefault="00B53655" w:rsidP="009224B2">
      <w:pPr>
        <w:suppressAutoHyphens/>
        <w:ind w:firstLine="709"/>
        <w:jc w:val="both"/>
        <w:rPr>
          <w:sz w:val="28"/>
          <w:szCs w:val="28"/>
        </w:rPr>
      </w:pPr>
    </w:p>
    <w:p w:rsidR="00B53655" w:rsidRDefault="00B53655" w:rsidP="009224B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главы </w:t>
      </w:r>
    </w:p>
    <w:p w:rsidR="00B53655" w:rsidRDefault="00B53655" w:rsidP="009224B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Мичуринского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О.А.Рассамаха</w:t>
      </w:r>
    </w:p>
    <w:p w:rsidR="00B53655" w:rsidRDefault="00B53655" w:rsidP="009224B2">
      <w:pPr>
        <w:jc w:val="center"/>
      </w:pPr>
    </w:p>
    <w:sectPr w:rsidR="00B53655" w:rsidSect="005E0B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71C"/>
    <w:rsid w:val="000169B8"/>
    <w:rsid w:val="000878B7"/>
    <w:rsid w:val="002E38E4"/>
    <w:rsid w:val="0030271C"/>
    <w:rsid w:val="00303253"/>
    <w:rsid w:val="00380FED"/>
    <w:rsid w:val="005E0B50"/>
    <w:rsid w:val="0067106A"/>
    <w:rsid w:val="008124B1"/>
    <w:rsid w:val="009224B2"/>
    <w:rsid w:val="009F00FC"/>
    <w:rsid w:val="00A23688"/>
    <w:rsid w:val="00B53655"/>
    <w:rsid w:val="00CA3E15"/>
    <w:rsid w:val="00D73DFB"/>
    <w:rsid w:val="00DB72A7"/>
    <w:rsid w:val="00DE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4B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224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24B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23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370</Words>
  <Characters>2111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2014-02-25T06:14:00Z</cp:lastPrinted>
  <dcterms:created xsi:type="dcterms:W3CDTF">2014-02-25T06:32:00Z</dcterms:created>
  <dcterms:modified xsi:type="dcterms:W3CDTF">2014-02-26T04:41:00Z</dcterms:modified>
</cp:coreProperties>
</file>